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DCE" w:rsidRPr="00D80BCC" w:rsidRDefault="0083636C">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80BCC">
        <w:rPr>
          <w:rFonts w:ascii="Arial" w:hAnsi="Arial"/>
          <w:b/>
          <w:lang w:val="en-US"/>
        </w:rPr>
        <w:t xml:space="preserve">3GPP TSG RAN TSG Meeting #86 </w:t>
      </w:r>
      <w:r w:rsidRPr="00D80BCC">
        <w:rPr>
          <w:rFonts w:ascii="Arial" w:hAnsi="Arial"/>
          <w:b/>
          <w:lang w:val="en-US"/>
        </w:rPr>
        <w:tab/>
      </w:r>
      <w:r w:rsidRPr="00D80BCC">
        <w:rPr>
          <w:b/>
          <w:lang w:val="en-US"/>
        </w:rPr>
        <w:t>RP-</w:t>
      </w:r>
      <w:r w:rsidR="00160434" w:rsidRPr="00D80BCC">
        <w:rPr>
          <w:b/>
          <w:lang w:val="en-US"/>
        </w:rPr>
        <w:t>192500</w:t>
      </w:r>
    </w:p>
    <w:p w:rsidR="00456DCE" w:rsidRPr="00D80BCC" w:rsidRDefault="0083636C">
      <w:pPr>
        <w:rPr>
          <w:rFonts w:ascii="Arial" w:hAnsi="Arial"/>
          <w:b/>
          <w:lang w:val="en-US"/>
        </w:rPr>
      </w:pPr>
      <w:r w:rsidRPr="00D80BCC">
        <w:rPr>
          <w:rFonts w:ascii="Arial" w:hAnsi="Arial"/>
          <w:b/>
          <w:lang w:val="en-US"/>
        </w:rPr>
        <w:t>Sitges/Spain, 9-</w:t>
      </w:r>
      <w:r w:rsidR="00E12574" w:rsidRPr="00D80BCC">
        <w:rPr>
          <w:rFonts w:ascii="Arial" w:hAnsi="Arial"/>
          <w:b/>
          <w:lang w:val="en-US"/>
        </w:rPr>
        <w:t>1</w:t>
      </w:r>
      <w:r w:rsidR="00E12574">
        <w:rPr>
          <w:rFonts w:ascii="Arial" w:hAnsi="Arial"/>
          <w:b/>
          <w:lang w:val="en-US"/>
        </w:rPr>
        <w:t>2</w:t>
      </w:r>
      <w:bookmarkStart w:id="11" w:name="_GoBack"/>
      <w:bookmarkEnd w:id="11"/>
      <w:r w:rsidR="00E12574" w:rsidRPr="00D80BCC">
        <w:rPr>
          <w:rFonts w:ascii="Arial" w:hAnsi="Arial"/>
          <w:b/>
          <w:vertAlign w:val="superscript"/>
          <w:lang w:val="en-US"/>
        </w:rPr>
        <w:t>th</w:t>
      </w:r>
      <w:r w:rsidR="00E12574" w:rsidRPr="00D80BCC">
        <w:rPr>
          <w:rFonts w:ascii="Arial" w:hAnsi="Arial"/>
          <w:b/>
          <w:lang w:val="en-US"/>
        </w:rPr>
        <w:t xml:space="preserve"> </w:t>
      </w:r>
      <w:r w:rsidRPr="00D80BCC">
        <w:rPr>
          <w:rFonts w:ascii="Arial" w:hAnsi="Arial"/>
          <w:b/>
          <w:lang w:val="en-US"/>
        </w:rPr>
        <w:t>September 2019</w:t>
      </w:r>
    </w:p>
    <w:p w:rsidR="00456DCE" w:rsidRPr="00D80BCC" w:rsidRDefault="00456DCE">
      <w:pPr>
        <w:tabs>
          <w:tab w:val="left" w:pos="1800"/>
        </w:tabs>
        <w:spacing w:after="60"/>
        <w:ind w:left="1800" w:hanging="1800"/>
        <w:rPr>
          <w:b/>
          <w:color w:val="000000"/>
          <w:lang w:val="en-US"/>
        </w:rPr>
      </w:pPr>
    </w:p>
    <w:p w:rsidR="00456DCE" w:rsidRPr="00D80BCC" w:rsidRDefault="0083636C">
      <w:pPr>
        <w:tabs>
          <w:tab w:val="left" w:pos="1800"/>
        </w:tabs>
        <w:spacing w:after="60"/>
        <w:ind w:left="1800" w:hanging="1800"/>
        <w:rPr>
          <w:b/>
          <w:lang w:val="en-US"/>
        </w:rPr>
      </w:pPr>
      <w:r w:rsidRPr="00D80BCC">
        <w:rPr>
          <w:b/>
          <w:color w:val="000000"/>
          <w:lang w:val="en-US"/>
        </w:rPr>
        <w:t>Title:</w:t>
      </w:r>
      <w:r w:rsidRPr="00D80BCC">
        <w:rPr>
          <w:b/>
          <w:color w:val="000000"/>
          <w:lang w:val="en-US"/>
        </w:rPr>
        <w:tab/>
        <w:t xml:space="preserve">Report on email discussion Rel-17 NWI </w:t>
      </w:r>
      <w:r w:rsidR="00683528" w:rsidRPr="00D80BCC">
        <w:rPr>
          <w:b/>
          <w:lang w:val="en-US"/>
        </w:rPr>
        <w:t>Non Terrestrial Networks</w:t>
      </w:r>
      <w:r w:rsidR="00683528" w:rsidRPr="00D80BCC" w:rsidDel="00683528">
        <w:rPr>
          <w:b/>
          <w:color w:val="000000"/>
          <w:lang w:val="en-US"/>
        </w:rPr>
        <w:t xml:space="preserve"> </w:t>
      </w:r>
      <w:r w:rsidRPr="00D80BCC">
        <w:rPr>
          <w:b/>
          <w:color w:val="000000"/>
          <w:lang w:val="en-US"/>
        </w:rPr>
        <w:t xml:space="preserve">scoping </w:t>
      </w:r>
    </w:p>
    <w:p w:rsidR="00456DCE" w:rsidRPr="00D80BCC" w:rsidRDefault="0083636C">
      <w:pPr>
        <w:tabs>
          <w:tab w:val="left" w:pos="1800"/>
        </w:tabs>
        <w:spacing w:after="60"/>
        <w:rPr>
          <w:b/>
          <w:lang w:val="en-US"/>
        </w:rPr>
      </w:pPr>
      <w:r w:rsidRPr="00D80BCC">
        <w:rPr>
          <w:b/>
          <w:lang w:val="en-US"/>
        </w:rPr>
        <w:t xml:space="preserve">Source: </w:t>
      </w:r>
      <w:r w:rsidRPr="00D80BCC">
        <w:rPr>
          <w:b/>
          <w:lang w:val="en-US"/>
        </w:rPr>
        <w:tab/>
        <w:t xml:space="preserve">Thales </w:t>
      </w:r>
    </w:p>
    <w:p w:rsidR="00456DCE" w:rsidRPr="00D80BCC" w:rsidRDefault="0083636C">
      <w:pPr>
        <w:tabs>
          <w:tab w:val="left" w:pos="1800"/>
        </w:tabs>
        <w:spacing w:after="60"/>
        <w:rPr>
          <w:b/>
          <w:lang w:val="en-US"/>
        </w:rPr>
      </w:pPr>
      <w:r w:rsidRPr="00D80BCC">
        <w:rPr>
          <w:b/>
          <w:lang w:val="en-US"/>
        </w:rPr>
        <w:t>Type:</w:t>
      </w:r>
      <w:r w:rsidRPr="00D80BCC">
        <w:rPr>
          <w:b/>
          <w:lang w:val="en-US"/>
        </w:rPr>
        <w:tab/>
        <w:t>discussion</w:t>
      </w:r>
    </w:p>
    <w:p w:rsidR="00456DCE" w:rsidRPr="00D80BCC" w:rsidRDefault="0083636C">
      <w:pPr>
        <w:tabs>
          <w:tab w:val="left" w:pos="1800"/>
        </w:tabs>
        <w:spacing w:after="60"/>
        <w:rPr>
          <w:b/>
          <w:lang w:val="en-US"/>
        </w:rPr>
      </w:pPr>
      <w:r w:rsidRPr="00D80BCC">
        <w:rPr>
          <w:b/>
          <w:lang w:val="en-US"/>
        </w:rPr>
        <w:t>Document for:</w:t>
      </w:r>
      <w:r w:rsidRPr="00D80BCC">
        <w:rPr>
          <w:b/>
          <w:lang w:val="en-US"/>
        </w:rPr>
        <w:tab/>
        <w:t xml:space="preserve">discussion </w:t>
      </w:r>
    </w:p>
    <w:p w:rsidR="00456DCE" w:rsidRPr="00D80BCC" w:rsidRDefault="0083636C">
      <w:pPr>
        <w:tabs>
          <w:tab w:val="left" w:pos="1800"/>
        </w:tabs>
        <w:spacing w:after="60"/>
        <w:rPr>
          <w:rFonts w:ascii="Arial" w:eastAsia="Batang" w:hAnsi="Arial" w:cs="Arial"/>
          <w:b/>
          <w:lang w:val="en-US"/>
        </w:rPr>
      </w:pPr>
      <w:r w:rsidRPr="00D80BCC">
        <w:rPr>
          <w:b/>
          <w:lang w:val="en-US"/>
        </w:rPr>
        <w:t>Agenda Item:</w:t>
      </w:r>
      <w:r w:rsidRPr="00D80BCC">
        <w:rPr>
          <w:b/>
          <w:lang w:val="en-US"/>
        </w:rPr>
        <w:tab/>
      </w:r>
      <w:r w:rsidR="00160434" w:rsidRPr="00D80BCC">
        <w:rPr>
          <w:b/>
          <w:lang w:val="en-US"/>
        </w:rPr>
        <w:t>9.1 - New WI/SI proposals for NR</w:t>
      </w:r>
      <w:r w:rsidR="00160434" w:rsidRPr="00D80BCC" w:rsidDel="00160434">
        <w:rPr>
          <w:b/>
          <w:lang w:val="en-US"/>
        </w:rPr>
        <w:t xml:space="preserve"> </w:t>
      </w:r>
    </w:p>
    <w:p w:rsidR="00456DCE" w:rsidRPr="00D80BCC" w:rsidRDefault="00456DCE">
      <w:pPr>
        <w:tabs>
          <w:tab w:val="left" w:pos="1800"/>
        </w:tabs>
        <w:spacing w:after="60"/>
        <w:rPr>
          <w:rFonts w:eastAsia="MS Mincho"/>
          <w:b/>
          <w:lang w:val="en-US"/>
        </w:rPr>
      </w:pPr>
    </w:p>
    <w:p w:rsidR="00456DCE" w:rsidRDefault="0083636C" w:rsidP="00AF0F6A">
      <w:pPr>
        <w:pStyle w:val="Titre1"/>
        <w:rPr>
          <w:b/>
          <w:iCs/>
        </w:rPr>
      </w:pPr>
      <w:bookmarkStart w:id="12" w:name="OLE_LINK1"/>
      <w:bookmarkStart w:id="13" w:name="OLE_LINK2"/>
      <w:bookmarkEnd w:id="0"/>
      <w:bookmarkEnd w:id="1"/>
      <w:bookmarkEnd w:id="2"/>
      <w:bookmarkEnd w:id="3"/>
      <w:bookmarkEnd w:id="4"/>
      <w:bookmarkEnd w:id="5"/>
      <w:bookmarkEnd w:id="6"/>
      <w:bookmarkEnd w:id="7"/>
      <w:bookmarkEnd w:id="8"/>
      <w:bookmarkEnd w:id="9"/>
      <w:r>
        <w:t>Introduction</w:t>
      </w:r>
    </w:p>
    <w:bookmarkEnd w:id="10"/>
    <w:bookmarkEnd w:id="12"/>
    <w:bookmarkEnd w:id="13"/>
    <w:p w:rsidR="00456DCE" w:rsidRPr="00D80BCC" w:rsidRDefault="0083636C">
      <w:pPr>
        <w:rPr>
          <w:lang w:val="en-US"/>
        </w:rPr>
      </w:pPr>
      <w:r w:rsidRPr="00D80BCC">
        <w:rPr>
          <w:lang w:val="en-US"/>
        </w:rPr>
        <w:t>The email discussion on the scoping of Non-Terrestrial Networks (NTN) normative work in Release 17 contains two consecutive phases.</w:t>
      </w:r>
    </w:p>
    <w:p w:rsidR="00456DCE" w:rsidRPr="00D80BCC" w:rsidRDefault="00456DCE">
      <w:pPr>
        <w:rPr>
          <w:b/>
          <w:lang w:val="en-US"/>
        </w:rPr>
      </w:pPr>
    </w:p>
    <w:p w:rsidR="00456DCE" w:rsidRPr="00D80BCC" w:rsidRDefault="0083636C">
      <w:pPr>
        <w:spacing w:before="60"/>
        <w:rPr>
          <w:b/>
          <w:bCs/>
          <w:lang w:val="en-US"/>
        </w:rPr>
      </w:pPr>
      <w:r w:rsidRPr="00D80BCC">
        <w:rPr>
          <w:b/>
          <w:bCs/>
          <w:lang w:val="en-US"/>
        </w:rPr>
        <w:t>Phase 1: starting on Sept 20, 2019</w:t>
      </w:r>
    </w:p>
    <w:p w:rsidR="00456DCE" w:rsidRPr="00D80BCC" w:rsidRDefault="0083636C">
      <w:pPr>
        <w:spacing w:before="60"/>
        <w:rPr>
          <w:lang w:val="en-US"/>
        </w:rPr>
      </w:pPr>
      <w:r w:rsidRPr="00D80BCC">
        <w:rPr>
          <w:lang w:val="en-US"/>
        </w:rPr>
        <w:t xml:space="preserve">This phase will identify candidate NTN scenarios characterized by a set of options and assess the impacts on RAN features (RAN1, RAN2, RAN3) associated to the proposed NTN scenarios </w:t>
      </w:r>
    </w:p>
    <w:p w:rsidR="00456DCE" w:rsidRPr="00D80BCC" w:rsidRDefault="0083636C">
      <w:pPr>
        <w:spacing w:before="60"/>
        <w:rPr>
          <w:b/>
          <w:bCs/>
          <w:lang w:val="en-US"/>
        </w:rPr>
      </w:pPr>
      <w:r w:rsidRPr="00D80BCC">
        <w:rPr>
          <w:b/>
          <w:bCs/>
          <w:lang w:val="en-US"/>
        </w:rPr>
        <w:t>Deadline for Phase 1: Oct 18, 2019</w:t>
      </w:r>
    </w:p>
    <w:p w:rsidR="00456DCE" w:rsidRPr="00D80BCC" w:rsidRDefault="00456DCE">
      <w:pPr>
        <w:spacing w:before="60"/>
        <w:rPr>
          <w:b/>
          <w:bCs/>
          <w:lang w:val="en-US"/>
        </w:rPr>
      </w:pPr>
    </w:p>
    <w:p w:rsidR="00456DCE" w:rsidRPr="00D80BCC" w:rsidRDefault="0083636C">
      <w:pPr>
        <w:spacing w:before="60"/>
        <w:rPr>
          <w:b/>
          <w:bCs/>
          <w:lang w:val="en-US"/>
        </w:rPr>
      </w:pPr>
      <w:r w:rsidRPr="00D80BCC">
        <w:rPr>
          <w:b/>
          <w:bCs/>
          <w:lang w:val="en-US"/>
        </w:rPr>
        <w:t>Phase 2: starting on Oct 25, 2019</w:t>
      </w:r>
    </w:p>
    <w:p w:rsidR="00456DCE" w:rsidRPr="00D80BCC" w:rsidRDefault="0083636C">
      <w:pPr>
        <w:spacing w:before="60"/>
        <w:rPr>
          <w:lang w:val="en-US"/>
        </w:rPr>
      </w:pPr>
      <w:r w:rsidRPr="00D80BCC">
        <w:rPr>
          <w:lang w:val="en-US"/>
        </w:rPr>
        <w:t xml:space="preserve">This phase will consolidate the ranking (taking into account and downselect the candidate NTN scenarios for Rel-17 NTN WI based on the assessment in Phase 1 and establish the corresponding WID objectives. </w:t>
      </w:r>
    </w:p>
    <w:p w:rsidR="00456DCE" w:rsidRPr="00D80BCC" w:rsidRDefault="0083636C">
      <w:pPr>
        <w:spacing w:before="60"/>
        <w:rPr>
          <w:b/>
          <w:bCs/>
          <w:lang w:val="en-US"/>
        </w:rPr>
      </w:pPr>
      <w:r w:rsidRPr="00D80BCC">
        <w:rPr>
          <w:b/>
          <w:bCs/>
          <w:lang w:val="en-US"/>
        </w:rPr>
        <w:t>Deadline for Phase 2: Nov 22, 2019</w:t>
      </w:r>
    </w:p>
    <w:p w:rsidR="00456DCE" w:rsidRPr="00D80BCC" w:rsidRDefault="00456DCE">
      <w:pPr>
        <w:rPr>
          <w:b/>
          <w:lang w:val="en-US"/>
        </w:rPr>
      </w:pPr>
    </w:p>
    <w:p w:rsidR="00456DCE" w:rsidRPr="00D80BCC" w:rsidRDefault="0083636C">
      <w:pPr>
        <w:rPr>
          <w:lang w:val="en-US"/>
        </w:rPr>
      </w:pPr>
      <w:r w:rsidRPr="00D80BCC">
        <w:rPr>
          <w:lang w:val="en-US"/>
        </w:rPr>
        <w:t>Note this email discussion has been defined using as input documents:</w:t>
      </w:r>
    </w:p>
    <w:p w:rsidR="00456DCE" w:rsidRPr="00D80BCC" w:rsidRDefault="0083636C" w:rsidP="00EC5326">
      <w:pPr>
        <w:pStyle w:val="Paragraphedeliste"/>
        <w:numPr>
          <w:ilvl w:val="0"/>
          <w:numId w:val="8"/>
        </w:numPr>
        <w:rPr>
          <w:lang w:val="en-US"/>
        </w:rPr>
      </w:pPr>
      <w:r w:rsidRPr="00D80BCC">
        <w:rPr>
          <w:lang w:val="en-US"/>
        </w:rPr>
        <w:t xml:space="preserve">RP-192248 providing necessary background information for common understanding of NTN concepts based on the on-going Rel-16 study item </w:t>
      </w:r>
      <w:r w:rsidRPr="00D80BCC">
        <w:rPr>
          <w:rFonts w:ascii="Arial" w:hAnsi="Arial" w:cs="Arial"/>
          <w:lang w:val="en-US"/>
        </w:rPr>
        <w:t>FS_NR_NTN_solutions</w:t>
      </w:r>
    </w:p>
    <w:p w:rsidR="00456DCE" w:rsidRPr="00D80BCC" w:rsidRDefault="0083636C" w:rsidP="00EC5326">
      <w:pPr>
        <w:pStyle w:val="Paragraphedeliste"/>
        <w:numPr>
          <w:ilvl w:val="0"/>
          <w:numId w:val="8"/>
        </w:numPr>
        <w:rPr>
          <w:lang w:val="en-US"/>
        </w:rPr>
      </w:pPr>
      <w:r w:rsidRPr="00D80BCC">
        <w:rPr>
          <w:lang w:val="en-US"/>
        </w:rPr>
        <w:t>RP-192291 providing results of the NB_IoT_eMTC_enh email discussion on NB-IoT/LTE-M via satellite</w:t>
      </w:r>
    </w:p>
    <w:p w:rsidR="00456DCE" w:rsidRPr="00D80BCC" w:rsidRDefault="00456DCE">
      <w:pPr>
        <w:rPr>
          <w:b/>
          <w:lang w:val="en-US"/>
        </w:rPr>
      </w:pPr>
    </w:p>
    <w:p w:rsidR="00456DCE" w:rsidRDefault="0083636C" w:rsidP="00AF0F6A">
      <w:pPr>
        <w:pStyle w:val="Titre1"/>
        <w:rPr>
          <w:b/>
        </w:rPr>
      </w:pPr>
      <w:r>
        <w:t>Phase 1 Candidate NTN scenarios and RAN impacts</w:t>
      </w:r>
    </w:p>
    <w:p w:rsidR="00456DCE" w:rsidRDefault="0083636C" w:rsidP="00AF0F6A">
      <w:pPr>
        <w:pStyle w:val="Titre2"/>
      </w:pPr>
      <w:r>
        <w:t>Description of candidate NTN scenarios</w:t>
      </w:r>
    </w:p>
    <w:p w:rsidR="00456DCE" w:rsidRDefault="00456DCE"/>
    <w:p w:rsidR="00456DCE" w:rsidRPr="00D80BCC" w:rsidRDefault="0083636C">
      <w:pPr>
        <w:rPr>
          <w:lang w:val="en-US"/>
        </w:rPr>
      </w:pPr>
      <w:r w:rsidRPr="00D80BCC">
        <w:rPr>
          <w:lang w:val="en-US"/>
        </w:rPr>
        <w:lastRenderedPageBreak/>
        <w:t>Candidate NTN scenario can be described by the following options:</w:t>
      </w:r>
    </w:p>
    <w:p w:rsidR="00456DCE" w:rsidRPr="00D80BCC" w:rsidRDefault="0083636C">
      <w:pPr>
        <w:rPr>
          <w:lang w:val="en-US"/>
        </w:rPr>
      </w:pPr>
      <w:r w:rsidRPr="00D80BCC">
        <w:rPr>
          <w:lang w:val="en-US"/>
        </w:rPr>
        <w:t>a) HAPS based access, LEO based access and/or GEO based access scenarios</w:t>
      </w:r>
    </w:p>
    <w:p w:rsidR="00456DCE" w:rsidRPr="00D80BCC" w:rsidRDefault="0083636C">
      <w:pPr>
        <w:rPr>
          <w:lang w:val="en-US"/>
        </w:rPr>
      </w:pPr>
      <w:r w:rsidRPr="00D80BCC">
        <w:rPr>
          <w:lang w:val="en-US"/>
        </w:rPr>
        <w:t>b) Max cell size (edge to edge). a cell may encompass several beams.</w:t>
      </w:r>
    </w:p>
    <w:p w:rsidR="00456DCE" w:rsidRPr="00D80BCC" w:rsidRDefault="0083636C">
      <w:pPr>
        <w:rPr>
          <w:lang w:val="en-US"/>
        </w:rPr>
      </w:pPr>
      <w:r w:rsidRPr="00D80BCC">
        <w:rPr>
          <w:lang w:val="en-US"/>
        </w:rPr>
        <w:t>c) Transparent or regenerative payload options. Regenerative payload in the context of 3GPP refer to 5G system functions (e.g. gNB, gNB-DU, eNB etc) on board satellite/HAPS</w:t>
      </w:r>
    </w:p>
    <w:p w:rsidR="00456DCE" w:rsidRPr="00D80BCC" w:rsidRDefault="0083636C">
      <w:pPr>
        <w:rPr>
          <w:lang w:val="en-US"/>
        </w:rPr>
      </w:pPr>
      <w:r w:rsidRPr="00D80BCC">
        <w:rPr>
          <w:lang w:val="en-US"/>
        </w:rPr>
        <w:t>d) Earth fixed or mobile beams for HAPS and LEO based access scenarios</w:t>
      </w:r>
    </w:p>
    <w:p w:rsidR="00456DCE" w:rsidRPr="00D80BCC" w:rsidRDefault="0083636C">
      <w:pPr>
        <w:rPr>
          <w:lang w:val="en-US"/>
        </w:rPr>
      </w:pPr>
      <w:r w:rsidRPr="00D80BCC">
        <w:rPr>
          <w:lang w:val="en-US"/>
        </w:rPr>
        <w:t>e) UE with location determination capability (e.g. GNSS) or not especially for LEO and GEO based access scenarios</w:t>
      </w:r>
    </w:p>
    <w:p w:rsidR="00456DCE" w:rsidRPr="00D80BCC" w:rsidRDefault="0083636C">
      <w:pPr>
        <w:rPr>
          <w:lang w:val="en-US"/>
        </w:rPr>
      </w:pPr>
      <w:r w:rsidRPr="00D80BCC">
        <w:rPr>
          <w:lang w:val="en-US"/>
        </w:rPr>
        <w:t>f) Targeted usage scenarios (See table B.2-1: Non-Terrestrial network target performances per usage scenarios in TR 38.821).</w:t>
      </w:r>
    </w:p>
    <w:p w:rsidR="00456DCE" w:rsidRPr="00D80BCC" w:rsidRDefault="0083636C">
      <w:pPr>
        <w:rPr>
          <w:lang w:val="en-US"/>
        </w:rPr>
      </w:pPr>
      <w:r w:rsidRPr="00D80BCC">
        <w:rPr>
          <w:lang w:val="en-US"/>
        </w:rPr>
        <w:t>g) UE type (3GPP class 3 or other). Other refer to Directional antenna devices may refer to building or vehicle mounted devices with directional antenna such as parabolic or phased array antenna but also handset with high gain antenna (e.g. protuberating)</w:t>
      </w:r>
    </w:p>
    <w:p w:rsidR="00456DCE" w:rsidRPr="00D80BCC" w:rsidRDefault="00456DCE">
      <w:pPr>
        <w:rPr>
          <w:lang w:val="en-US"/>
        </w:rPr>
      </w:pPr>
    </w:p>
    <w:p w:rsidR="00456DCE" w:rsidRPr="00D80BCC" w:rsidRDefault="00456DCE">
      <w:pPr>
        <w:rPr>
          <w:lang w:val="en-US"/>
        </w:rPr>
      </w:pPr>
    </w:p>
    <w:p w:rsidR="00456DCE" w:rsidRDefault="0083636C" w:rsidP="00AF0F6A">
      <w:pPr>
        <w:pStyle w:val="Titre2"/>
      </w:pPr>
      <w:r>
        <w:t>Identification of most relevant NR based NTN scenarios and features</w:t>
      </w:r>
    </w:p>
    <w:p w:rsidR="00456DCE" w:rsidRPr="00A852C9" w:rsidRDefault="0083636C" w:rsidP="00AF0F6A">
      <w:pPr>
        <w:pStyle w:val="Titre3"/>
      </w:pPr>
      <w:r w:rsidRPr="00A852C9">
        <w:t xml:space="preserve">Question Ph1.1: Which NR based NTN scenarios are to be considered in the Rel-17 NTN activity and with which priority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5"/>
        <w:gridCol w:w="8"/>
        <w:gridCol w:w="3677"/>
        <w:gridCol w:w="8"/>
        <w:gridCol w:w="4639"/>
      </w:tblGrid>
      <w:tr w:rsidR="00456DCE" w:rsidTr="003864C0">
        <w:trPr>
          <w:cantSplit/>
          <w:tblHeader/>
        </w:trPr>
        <w:tc>
          <w:tcPr>
            <w:tcW w:w="778" w:type="pct"/>
            <w:gridSpan w:val="2"/>
            <w:shd w:val="clear" w:color="auto" w:fill="auto"/>
          </w:tcPr>
          <w:p w:rsidR="00456DCE" w:rsidRPr="001A7645" w:rsidRDefault="00227F0E" w:rsidP="00F00954">
            <w:pPr>
              <w:rPr>
                <w:rFonts w:eastAsia="Malgun Gothic"/>
                <w:b/>
                <w:lang w:eastAsia="ko-KR"/>
              </w:rPr>
            </w:pPr>
            <w:r w:rsidRPr="001A7645">
              <w:rPr>
                <w:rFonts w:eastAsia="Malgun Gothic"/>
                <w:b/>
                <w:lang w:eastAsia="ko-KR"/>
              </w:rPr>
              <w:t xml:space="preserve">Q- Ph1.1: </w:t>
            </w:r>
            <w:r w:rsidR="0083636C" w:rsidRPr="001A7645">
              <w:rPr>
                <w:rFonts w:eastAsia="Malgun Gothic"/>
                <w:b/>
                <w:lang w:eastAsia="ko-KR"/>
              </w:rPr>
              <w:t>Organization</w:t>
            </w:r>
          </w:p>
        </w:tc>
        <w:tc>
          <w:tcPr>
            <w:tcW w:w="1869" w:type="pct"/>
            <w:gridSpan w:val="2"/>
            <w:shd w:val="clear" w:color="auto" w:fill="E2EFD9"/>
          </w:tcPr>
          <w:p w:rsidR="00456DCE" w:rsidRPr="00D80BCC" w:rsidRDefault="0083636C" w:rsidP="00F00954">
            <w:pPr>
              <w:rPr>
                <w:rFonts w:eastAsia="Malgun Gothic"/>
                <w:b/>
                <w:lang w:val="en-US" w:eastAsia="ko-KR"/>
              </w:rPr>
            </w:pPr>
            <w:r w:rsidRPr="00D80BCC">
              <w:rPr>
                <w:rFonts w:eastAsia="Malgun Gothic"/>
                <w:b/>
                <w:lang w:val="en-US" w:eastAsia="ko-KR"/>
              </w:rPr>
              <w:t>Recommended Scenarios</w:t>
            </w:r>
            <w:r w:rsidRPr="001A7645">
              <w:rPr>
                <w:rFonts w:eastAsia="Malgun Gothic"/>
                <w:b/>
                <w:vertAlign w:val="superscript"/>
                <w:lang w:eastAsia="ko-KR"/>
              </w:rPr>
              <w:footnoteReference w:id="1"/>
            </w:r>
            <w:r w:rsidRPr="00D80BCC">
              <w:rPr>
                <w:rFonts w:eastAsia="Malgun Gothic"/>
                <w:b/>
                <w:lang w:val="en-US" w:eastAsia="ko-KR"/>
              </w:rPr>
              <w:t xml:space="preserve"> defined in section 2.1 of this TDOC</w:t>
            </w:r>
          </w:p>
        </w:tc>
        <w:tc>
          <w:tcPr>
            <w:tcW w:w="2353" w:type="pct"/>
            <w:shd w:val="clear" w:color="auto" w:fill="DEEAF6"/>
          </w:tcPr>
          <w:p w:rsidR="00456DCE" w:rsidRPr="001A7645" w:rsidRDefault="0083636C" w:rsidP="00F00954">
            <w:pPr>
              <w:rPr>
                <w:rFonts w:eastAsia="Malgun Gothic"/>
                <w:b/>
                <w:lang w:eastAsia="ko-KR"/>
              </w:rPr>
            </w:pPr>
            <w:r w:rsidRPr="001A7645">
              <w:rPr>
                <w:rFonts w:eastAsia="Malgun Gothic"/>
                <w:b/>
                <w:lang w:eastAsia="ko-KR"/>
              </w:rPr>
              <w:t>Comments</w:t>
            </w:r>
          </w:p>
        </w:tc>
      </w:tr>
      <w:tr w:rsidR="00456DCE" w:rsidRPr="00E12574" w:rsidTr="003864C0">
        <w:tc>
          <w:tcPr>
            <w:tcW w:w="778" w:type="pct"/>
            <w:gridSpan w:val="2"/>
            <w:shd w:val="clear" w:color="auto" w:fill="auto"/>
          </w:tcPr>
          <w:p w:rsidR="00456DCE" w:rsidRPr="001A7645" w:rsidRDefault="0083636C" w:rsidP="00F00954">
            <w:pPr>
              <w:rPr>
                <w:rFonts w:eastAsia="Malgun Gothic"/>
                <w:lang w:eastAsia="ko-KR"/>
              </w:rPr>
            </w:pPr>
            <w:r w:rsidRPr="001A7645">
              <w:rPr>
                <w:rFonts w:eastAsia="Malgun Gothic"/>
                <w:lang w:eastAsia="ko-KR"/>
              </w:rPr>
              <w:t>Thales</w:t>
            </w:r>
          </w:p>
        </w:tc>
        <w:tc>
          <w:tcPr>
            <w:tcW w:w="1869" w:type="pct"/>
            <w:gridSpan w:val="2"/>
            <w:shd w:val="clear" w:color="auto" w:fill="E2EFD9"/>
          </w:tcPr>
          <w:p w:rsidR="00456DCE" w:rsidRPr="00D80BCC" w:rsidRDefault="0083636C" w:rsidP="00F04DC9">
            <w:pPr>
              <w:keepLines/>
              <w:tabs>
                <w:tab w:val="left" w:pos="794"/>
                <w:tab w:val="left" w:pos="1191"/>
                <w:tab w:val="left" w:pos="1588"/>
                <w:tab w:val="left" w:pos="1985"/>
              </w:tabs>
              <w:spacing w:before="120"/>
              <w:jc w:val="center"/>
              <w:rPr>
                <w:lang w:val="en-US"/>
              </w:rPr>
            </w:pPr>
            <w:r w:rsidRPr="00D80BCC">
              <w:rPr>
                <w:rFonts w:eastAsia="Malgun Gothic"/>
                <w:b/>
                <w:lang w:val="en-US" w:eastAsia="ko-KR"/>
              </w:rPr>
              <w:t>Th.scen.nr.1 / 1</w:t>
            </w:r>
            <w:r w:rsidRPr="00D80BCC">
              <w:rPr>
                <w:rFonts w:eastAsia="Malgun Gothic"/>
                <w:b/>
                <w:vertAlign w:val="superscript"/>
                <w:lang w:val="en-US" w:eastAsia="ko-KR"/>
              </w:rPr>
              <w:t>st</w:t>
            </w:r>
            <w:r w:rsidRPr="00D80BCC">
              <w:rPr>
                <w:rFonts w:eastAsia="Malgun Gothic"/>
                <w:b/>
                <w:lang w:val="en-US" w:eastAsia="ko-KR"/>
              </w:rPr>
              <w:t xml:space="preserve"> priority - Transparent based LEO with Earth fixed beam providing eMBB services directly to mass market devices </w:t>
            </w:r>
            <w:r w:rsidRPr="00D80BCC">
              <w:rPr>
                <w:rFonts w:eastAsia="Malgun Gothic"/>
                <w:lang w:val="en-US" w:eastAsia="ko-KR"/>
              </w:rPr>
              <w:t xml:space="preserve">: LEO at 600 km addressing at least </w:t>
            </w:r>
            <w:r w:rsidRPr="00D80BCC">
              <w:rPr>
                <w:lang w:val="en-US"/>
              </w:rPr>
              <w:t>3GPP class 3 UE</w:t>
            </w:r>
            <w:r w:rsidRPr="00D80BCC">
              <w:rPr>
                <w:rFonts w:eastAsia="Malgun Gothic"/>
                <w:lang w:val="en-US" w:eastAsia="ko-KR"/>
              </w:rPr>
              <w:t xml:space="preserve">, transparent payload, 200 km </w:t>
            </w:r>
            <w:r w:rsidRPr="00D80BCC">
              <w:rPr>
                <w:lang w:val="en-US"/>
              </w:rPr>
              <w:t>max cell size (edge to edge), Earth fixed beams. Target usage scenarios include Pedestrian, vehicular connectivity, public safety. At least UEs without position determination capability (e.g. GNSS) shall be supported.</w:t>
            </w:r>
          </w:p>
          <w:p w:rsidR="00456DCE" w:rsidRPr="00D80BCC" w:rsidRDefault="00456DCE" w:rsidP="00F00954">
            <w:pPr>
              <w:rPr>
                <w:rFonts w:eastAsia="Malgun Gothic"/>
                <w:lang w:val="en-US" w:eastAsia="ko-KR"/>
              </w:rPr>
            </w:pPr>
          </w:p>
        </w:tc>
        <w:tc>
          <w:tcPr>
            <w:tcW w:w="2353"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 xml:space="preserve">The normative phase should consider as a first priority, LEO based scenario providing direct access to </w:t>
            </w:r>
            <w:r w:rsidRPr="00D80BCC">
              <w:rPr>
                <w:lang w:val="en-US"/>
              </w:rPr>
              <w:t>3GPP class 3 UE</w:t>
            </w:r>
            <w:r w:rsidRPr="00D80BCC">
              <w:rPr>
                <w:rFonts w:eastAsia="Malgun Gothic"/>
                <w:lang w:val="en-US" w:eastAsia="ko-KR"/>
              </w:rPr>
              <w:t xml:space="preserve"> devices over worldwide/global or multi country coverage to address the challenge of coverage in extreme rural areas . Multiple narrow beam payload with high performances will only be able to close the link budget with 3GPP class 3 devices and provide eMBB services and hence the max beam size shall be limited. Transparent payload should be addressed in priority during Rel-17 to minimise impact on Rel-15/16 NG-RAN standard. Regenerative payload (e.g. supporting IAB) that would allow to provide coverages where </w:t>
            </w:r>
            <w:r w:rsidRPr="00D80BCC">
              <w:rPr>
                <w:rFonts w:eastAsia="Malgun Gothic"/>
                <w:lang w:val="en-US" w:eastAsia="ko-KR"/>
              </w:rPr>
              <w:lastRenderedPageBreak/>
              <w:t xml:space="preserve">gateways are not deployed (e.g. Maritime), can be considered as a further topic. Cell fixed on Earth is essential to prevent complex tracking area management and to comply with country specific regulations. The on board antenna system can steer the beams to ensure also fixed beam footprint pattern on Earth therefore Earth fixed beams is possible and would simplify the association between beams and cells. </w:t>
            </w:r>
          </w:p>
          <w:p w:rsidR="00456DCE" w:rsidRPr="00D80BCC" w:rsidRDefault="0083636C" w:rsidP="00F00954">
            <w:pPr>
              <w:rPr>
                <w:rFonts w:eastAsia="Malgun Gothic"/>
                <w:lang w:val="en-US" w:eastAsia="ko-KR"/>
              </w:rPr>
            </w:pPr>
            <w:r w:rsidRPr="00D80BCC">
              <w:rPr>
                <w:rFonts w:eastAsia="Malgun Gothic"/>
                <w:lang w:val="en-US" w:eastAsia="ko-KR"/>
              </w:rPr>
              <w:t>Note that such LEO access can serve not only mass market devices but also specific devices.</w:t>
            </w:r>
          </w:p>
        </w:tc>
      </w:tr>
      <w:tr w:rsidR="00456DCE" w:rsidRPr="00E12574" w:rsidTr="003864C0">
        <w:tc>
          <w:tcPr>
            <w:tcW w:w="778" w:type="pct"/>
            <w:gridSpan w:val="2"/>
            <w:shd w:val="clear" w:color="auto" w:fill="auto"/>
          </w:tcPr>
          <w:p w:rsidR="00456DCE" w:rsidRPr="001A7645" w:rsidRDefault="0083636C" w:rsidP="00F00954">
            <w:pPr>
              <w:rPr>
                <w:rFonts w:eastAsia="Malgun Gothic"/>
                <w:lang w:eastAsia="ko-KR"/>
              </w:rPr>
            </w:pPr>
            <w:r w:rsidRPr="001A7645">
              <w:rPr>
                <w:rFonts w:eastAsia="Malgun Gothic"/>
                <w:lang w:eastAsia="ko-KR"/>
              </w:rPr>
              <w:lastRenderedPageBreak/>
              <w:t>Thales</w:t>
            </w:r>
          </w:p>
        </w:tc>
        <w:tc>
          <w:tcPr>
            <w:tcW w:w="1869" w:type="pct"/>
            <w:gridSpan w:val="2"/>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Th.scen.nr.2 / 2</w:t>
            </w:r>
            <w:r w:rsidRPr="00D80BCC">
              <w:rPr>
                <w:rFonts w:eastAsia="Malgun Gothic"/>
                <w:b/>
                <w:vertAlign w:val="superscript"/>
                <w:lang w:val="en-US" w:eastAsia="ko-KR"/>
              </w:rPr>
              <w:t>nd</w:t>
            </w:r>
            <w:r w:rsidRPr="00D80BCC">
              <w:rPr>
                <w:rFonts w:eastAsia="Malgun Gothic"/>
                <w:b/>
                <w:lang w:val="en-US" w:eastAsia="ko-KR"/>
              </w:rPr>
              <w:t xml:space="preserve"> priority – Transparent based GEO providing eMBB services to specific devices </w:t>
            </w:r>
            <w:r w:rsidRPr="00D80BCC">
              <w:rPr>
                <w:rFonts w:eastAsia="Malgun Gothic"/>
                <w:lang w:val="en-US" w:eastAsia="ko-KR"/>
              </w:rPr>
              <w:t xml:space="preserve">: GEO addressing other than </w:t>
            </w:r>
            <w:r w:rsidRPr="00D80BCC">
              <w:rPr>
                <w:lang w:val="en-US"/>
              </w:rPr>
              <w:t>3GPP class 3 UE</w:t>
            </w:r>
            <w:r w:rsidRPr="00D80BCC">
              <w:rPr>
                <w:rFonts w:eastAsia="Malgun Gothic"/>
                <w:lang w:val="en-US" w:eastAsia="ko-KR"/>
              </w:rPr>
              <w:t xml:space="preserve">, transparent payload, 1000 km </w:t>
            </w:r>
            <w:r w:rsidRPr="00D80BCC">
              <w:rPr>
                <w:lang w:val="en-US"/>
              </w:rPr>
              <w:t>max cell size (edge to edge), Earth fixed beams. Target usage scenarios include Stationary, airplane connectivity and possibly vehicular connectivity. UEs with position determination capability (e.g. GNSS) shall be supported.</w:t>
            </w:r>
          </w:p>
        </w:tc>
        <w:tc>
          <w:tcPr>
            <w:tcW w:w="2353"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 normative phase should consider in second priority GEO based scenario providing connectivity to cells on board moving platforms (e.g. Aircrafts, vessels or trains) or hot spots in unserved/underserved areas.</w:t>
            </w:r>
          </w:p>
          <w:p w:rsidR="00456DCE" w:rsidRPr="00D80BCC" w:rsidRDefault="0083636C" w:rsidP="00F00954">
            <w:pPr>
              <w:rPr>
                <w:rFonts w:eastAsia="Malgun Gothic"/>
                <w:lang w:val="en-US" w:eastAsia="ko-KR"/>
              </w:rPr>
            </w:pPr>
            <w:r w:rsidRPr="00D80BCC">
              <w:rPr>
                <w:rFonts w:eastAsia="Malgun Gothic"/>
                <w:lang w:val="en-US" w:eastAsia="ko-KR"/>
              </w:rPr>
              <w:t>Cell fixed on Earth associated with UE position determination is essential to prevent complex tracking area management and to comply with country specific regulations.</w:t>
            </w:r>
          </w:p>
          <w:p w:rsidR="00456DCE" w:rsidRPr="00D80BCC" w:rsidRDefault="0083636C" w:rsidP="00DC572F">
            <w:pPr>
              <w:rPr>
                <w:rFonts w:eastAsia="Malgun Gothic"/>
                <w:lang w:val="en-US" w:eastAsia="ko-KR"/>
              </w:rPr>
            </w:pPr>
            <w:r w:rsidRPr="00D80BCC">
              <w:rPr>
                <w:rFonts w:eastAsia="Malgun Gothic"/>
                <w:lang w:val="en-US" w:eastAsia="ko-KR"/>
              </w:rPr>
              <w:t>Specific devices refers for example to smart phone equiped with protubating antenna or moving/fixed platform mounted devices equiped with directional antenna (dish or phased array).</w:t>
            </w:r>
          </w:p>
        </w:tc>
      </w:tr>
      <w:tr w:rsidR="00456DCE" w:rsidRPr="00E12574" w:rsidTr="003864C0">
        <w:tc>
          <w:tcPr>
            <w:tcW w:w="778" w:type="pct"/>
            <w:gridSpan w:val="2"/>
            <w:shd w:val="clear" w:color="auto" w:fill="auto"/>
          </w:tcPr>
          <w:p w:rsidR="00456DCE" w:rsidRPr="001A7645" w:rsidRDefault="0083636C" w:rsidP="00F00954">
            <w:pPr>
              <w:rPr>
                <w:rFonts w:eastAsia="Malgun Gothic"/>
                <w:lang w:eastAsia="ko-KR"/>
              </w:rPr>
            </w:pPr>
            <w:r w:rsidRPr="001A7645">
              <w:rPr>
                <w:rFonts w:eastAsia="Malgun Gothic"/>
                <w:lang w:eastAsia="ko-KR"/>
              </w:rPr>
              <w:t>Thales</w:t>
            </w:r>
          </w:p>
        </w:tc>
        <w:tc>
          <w:tcPr>
            <w:tcW w:w="1869" w:type="pct"/>
            <w:gridSpan w:val="2"/>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Th.scen.nr.3 / 3</w:t>
            </w:r>
            <w:r w:rsidRPr="00D80BCC">
              <w:rPr>
                <w:rFonts w:eastAsia="Malgun Gothic"/>
                <w:b/>
                <w:vertAlign w:val="superscript"/>
                <w:lang w:val="en-US" w:eastAsia="ko-KR"/>
              </w:rPr>
              <w:t>rd</w:t>
            </w:r>
            <w:r w:rsidRPr="00D80BCC">
              <w:rPr>
                <w:rFonts w:eastAsia="Malgun Gothic"/>
                <w:b/>
                <w:lang w:val="en-US" w:eastAsia="ko-KR"/>
              </w:rPr>
              <w:t xml:space="preserve"> priority – Transparent based HAPS with Earth fixed beam providing eMBB services directly to mass market devices</w:t>
            </w:r>
            <w:r w:rsidRPr="00D80BCC">
              <w:rPr>
                <w:rFonts w:eastAsia="Malgun Gothic"/>
                <w:lang w:val="en-US" w:eastAsia="ko-KR"/>
              </w:rPr>
              <w:t xml:space="preserve"> : HAPS addressing </w:t>
            </w:r>
            <w:r w:rsidRPr="00D80BCC">
              <w:rPr>
                <w:lang w:val="en-US"/>
              </w:rPr>
              <w:t>3GPP class 3 UE</w:t>
            </w:r>
            <w:r w:rsidRPr="00D80BCC">
              <w:rPr>
                <w:rFonts w:eastAsia="Malgun Gothic"/>
                <w:lang w:val="en-US" w:eastAsia="ko-KR"/>
              </w:rPr>
              <w:t xml:space="preserve">, transparent payload, 100 km </w:t>
            </w:r>
            <w:r w:rsidRPr="00D80BCC">
              <w:rPr>
                <w:lang w:val="en-US"/>
              </w:rPr>
              <w:t>max cell size (edge to edge), Earth fixed beams. Target usage scenarios include Pedestrian, vehicular connectivity, public safety. At least UEs without position shall be supported.</w:t>
            </w:r>
          </w:p>
        </w:tc>
        <w:tc>
          <w:tcPr>
            <w:tcW w:w="2353"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 normative phase should consider in third priority HAPS based scenario providing direct access over restricted area to address the challenge of resilience. Transparent payload (e.g. supporting IAB) can be addressed in priority during Rel-17 to minimise impact on Rel-15/16 NG-RAN standard. The on board antenna system can steer the beams to ensure also fixed beam foot print pattern on Earth.</w:t>
            </w:r>
          </w:p>
        </w:tc>
      </w:tr>
      <w:tr w:rsidR="00456DCE" w:rsidRPr="00E12574" w:rsidTr="003864C0">
        <w:tc>
          <w:tcPr>
            <w:tcW w:w="778" w:type="pct"/>
            <w:gridSpan w:val="2"/>
            <w:shd w:val="clear" w:color="auto" w:fill="auto"/>
          </w:tcPr>
          <w:p w:rsidR="00456DCE" w:rsidRPr="00F04DC9" w:rsidRDefault="0083636C" w:rsidP="00F00954">
            <w:pPr>
              <w:rPr>
                <w:rFonts w:eastAsia="Malgun Gothic"/>
                <w:lang w:eastAsia="ko-KR"/>
              </w:rPr>
            </w:pPr>
            <w:r w:rsidRPr="00F04DC9">
              <w:rPr>
                <w:rFonts w:eastAsia="Malgun Gothic"/>
                <w:lang w:eastAsia="ko-KR"/>
              </w:rPr>
              <w:t>Nokia</w:t>
            </w:r>
          </w:p>
        </w:tc>
        <w:tc>
          <w:tcPr>
            <w:tcW w:w="1869" w:type="pct"/>
            <w:gridSpan w:val="2"/>
            <w:shd w:val="clear" w:color="auto" w:fill="E2EFD9"/>
          </w:tcPr>
          <w:p w:rsidR="00456DCE" w:rsidRPr="00D80BCC" w:rsidRDefault="0083636C" w:rsidP="00F04DC9">
            <w:pPr>
              <w:pStyle w:val="Paragraphedeliste"/>
              <w:keepLines/>
              <w:numPr>
                <w:ilvl w:val="0"/>
                <w:numId w:val="17"/>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1) LEO highest priority 2) GEO second priority</w:t>
            </w:r>
          </w:p>
          <w:p w:rsidR="00456DCE" w:rsidRPr="00F04DC9" w:rsidRDefault="0083636C" w:rsidP="00F00954">
            <w:pPr>
              <w:pStyle w:val="Paragraphedeliste"/>
              <w:numPr>
                <w:ilvl w:val="0"/>
                <w:numId w:val="17"/>
              </w:numPr>
              <w:rPr>
                <w:rFonts w:eastAsia="Malgun Gothic"/>
                <w:lang w:eastAsia="ko-KR"/>
              </w:rPr>
            </w:pPr>
            <w:r w:rsidRPr="00F04DC9">
              <w:rPr>
                <w:rFonts w:eastAsia="Malgun Gothic"/>
                <w:lang w:eastAsia="ko-KR"/>
              </w:rPr>
              <w:t>1000 km diameter</w:t>
            </w:r>
          </w:p>
          <w:p w:rsidR="00456DCE" w:rsidRPr="00D80BCC" w:rsidRDefault="0083636C" w:rsidP="00DC572F">
            <w:pPr>
              <w:pStyle w:val="Paragraphedeliste"/>
              <w:numPr>
                <w:ilvl w:val="0"/>
                <w:numId w:val="17"/>
              </w:numPr>
              <w:rPr>
                <w:rFonts w:eastAsia="Malgun Gothic"/>
                <w:lang w:val="en-US" w:eastAsia="ko-KR"/>
              </w:rPr>
            </w:pPr>
            <w:r w:rsidRPr="00D80BCC">
              <w:rPr>
                <w:rFonts w:eastAsia="Malgun Gothic"/>
                <w:lang w:val="en-US" w:eastAsia="ko-KR"/>
              </w:rPr>
              <w:lastRenderedPageBreak/>
              <w:t>Both transparent and regenerative should be considered.</w:t>
            </w:r>
          </w:p>
          <w:p w:rsidR="00456DCE" w:rsidRPr="00F04DC9" w:rsidRDefault="0083636C" w:rsidP="00DC572F">
            <w:pPr>
              <w:pStyle w:val="Paragraphedeliste"/>
              <w:numPr>
                <w:ilvl w:val="0"/>
                <w:numId w:val="17"/>
              </w:numPr>
              <w:rPr>
                <w:lang w:eastAsia="ko-KR"/>
              </w:rPr>
            </w:pPr>
            <w:r w:rsidRPr="00F04DC9">
              <w:rPr>
                <w:rFonts w:eastAsia="Malgun Gothic"/>
                <w:lang w:eastAsia="ko-KR"/>
              </w:rPr>
              <w:t>Mobile beams only</w:t>
            </w:r>
          </w:p>
          <w:p w:rsidR="00456DCE" w:rsidRPr="00D80BCC" w:rsidRDefault="0083636C" w:rsidP="00F04DC9">
            <w:pPr>
              <w:pStyle w:val="Paragraphedeliste"/>
              <w:numPr>
                <w:ilvl w:val="0"/>
                <w:numId w:val="17"/>
              </w:numPr>
              <w:rPr>
                <w:rFonts w:eastAsia="Malgun Gothic"/>
                <w:lang w:val="en-US" w:eastAsia="ko-KR"/>
              </w:rPr>
            </w:pPr>
            <w:r w:rsidRPr="00D80BCC">
              <w:rPr>
                <w:rFonts w:eastAsia="Malgun Gothic"/>
                <w:lang w:val="en-US" w:eastAsia="ko-KR"/>
              </w:rPr>
              <w:t>System should work for UEs without GNSS</w:t>
            </w:r>
          </w:p>
          <w:p w:rsidR="00456DCE" w:rsidRPr="00D80BCC" w:rsidRDefault="0083636C" w:rsidP="00F04DC9">
            <w:pPr>
              <w:pStyle w:val="Paragraphedeliste"/>
              <w:numPr>
                <w:ilvl w:val="0"/>
                <w:numId w:val="17"/>
              </w:numPr>
              <w:rPr>
                <w:rFonts w:eastAsia="Malgun Gothic"/>
                <w:lang w:val="en-US" w:eastAsia="ko-KR"/>
              </w:rPr>
            </w:pPr>
            <w:r w:rsidRPr="00D80BCC">
              <w:rPr>
                <w:rFonts w:eastAsia="Malgun Gothic"/>
                <w:lang w:val="en-US" w:eastAsia="ko-KR"/>
              </w:rPr>
              <w:t>Highest priority: IoT connectivity, eMBB for wireless backhaul, airplanes; Medium priority: pedestrian; rest low priority.</w:t>
            </w:r>
          </w:p>
          <w:p w:rsidR="00456DCE" w:rsidRPr="00D80BCC" w:rsidRDefault="0083636C" w:rsidP="00F04DC9">
            <w:pPr>
              <w:pStyle w:val="Paragraphedeliste"/>
              <w:numPr>
                <w:ilvl w:val="0"/>
                <w:numId w:val="17"/>
              </w:numPr>
              <w:rPr>
                <w:rFonts w:eastAsia="Malgun Gothic"/>
                <w:lang w:val="en-US" w:eastAsia="ko-KR"/>
              </w:rPr>
            </w:pPr>
            <w:r w:rsidRPr="00D80BCC">
              <w:rPr>
                <w:rFonts w:eastAsia="Malgun Gothic"/>
                <w:lang w:val="en-US" w:eastAsia="ko-KR"/>
              </w:rPr>
              <w:t>Connected to f:</w:t>
            </w:r>
            <w:r w:rsidRPr="00D80BCC">
              <w:rPr>
                <w:lang w:val="en-US"/>
              </w:rPr>
              <w:br/>
            </w:r>
            <w:r w:rsidRPr="00D80BCC">
              <w:rPr>
                <w:rFonts w:eastAsia="Malgun Gothic"/>
                <w:lang w:val="en-US" w:eastAsia="ko-KR"/>
              </w:rPr>
              <w:t>IoT connectivity: normal handset, eMBB dor wireless backhauls, airplanes: directional antennas.</w:t>
            </w:r>
          </w:p>
          <w:p w:rsidR="00456DCE" w:rsidRPr="00D80BCC" w:rsidRDefault="00456DCE" w:rsidP="00F04DC9">
            <w:pPr>
              <w:rPr>
                <w:rFonts w:eastAsia="Malgun Gothic"/>
                <w:lang w:val="en-US" w:eastAsia="ko-KR"/>
              </w:rPr>
            </w:pPr>
          </w:p>
        </w:tc>
        <w:tc>
          <w:tcPr>
            <w:tcW w:w="2353" w:type="pct"/>
            <w:shd w:val="clear" w:color="auto" w:fill="DEEAF6"/>
          </w:tcPr>
          <w:p w:rsidR="00456DCE" w:rsidRPr="00D80BCC" w:rsidRDefault="0083636C" w:rsidP="00F04DC9">
            <w:pPr>
              <w:pStyle w:val="Paragraphedeliste"/>
              <w:keepLines/>
              <w:numPr>
                <w:ilvl w:val="0"/>
                <w:numId w:val="18"/>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We believe challenges with HAPS can be tackled through LEO solutions; hence no explicit work is needed to support HAPS.</w:t>
            </w:r>
          </w:p>
          <w:p w:rsidR="00456DCE" w:rsidRPr="00F04DC9" w:rsidRDefault="0083636C" w:rsidP="00F00954">
            <w:pPr>
              <w:pStyle w:val="Paragraphedeliste"/>
              <w:numPr>
                <w:ilvl w:val="0"/>
                <w:numId w:val="18"/>
              </w:numPr>
              <w:rPr>
                <w:rFonts w:eastAsia="Malgun Gothic"/>
                <w:lang w:eastAsia="ko-KR"/>
              </w:rPr>
            </w:pPr>
            <w:r w:rsidRPr="00F04DC9">
              <w:rPr>
                <w:rFonts w:eastAsia="Malgun Gothic"/>
                <w:lang w:eastAsia="ko-KR"/>
              </w:rPr>
              <w:lastRenderedPageBreak/>
              <w:t>–</w:t>
            </w:r>
          </w:p>
          <w:p w:rsidR="00456DCE" w:rsidRPr="00F04DC9" w:rsidRDefault="0083636C" w:rsidP="00DC572F">
            <w:pPr>
              <w:pStyle w:val="Paragraphedeliste"/>
              <w:numPr>
                <w:ilvl w:val="0"/>
                <w:numId w:val="18"/>
              </w:numPr>
              <w:rPr>
                <w:rFonts w:eastAsia="Malgun Gothic"/>
                <w:lang w:eastAsia="ko-KR"/>
              </w:rPr>
            </w:pPr>
            <w:r w:rsidRPr="00F04DC9">
              <w:rPr>
                <w:rFonts w:eastAsia="Malgun Gothic"/>
                <w:lang w:eastAsia="ko-KR"/>
              </w:rPr>
              <w:t>–</w:t>
            </w:r>
          </w:p>
          <w:p w:rsidR="00456DCE" w:rsidRPr="00F04DC9" w:rsidRDefault="00456DCE" w:rsidP="00DC572F">
            <w:pPr>
              <w:pStyle w:val="Paragraphedeliste"/>
              <w:rPr>
                <w:rFonts w:eastAsia="Malgun Gothic"/>
                <w:lang w:eastAsia="ko-KR"/>
              </w:rPr>
            </w:pPr>
          </w:p>
          <w:p w:rsidR="00456DCE" w:rsidRPr="00D80BCC" w:rsidRDefault="0083636C" w:rsidP="00F04DC9">
            <w:pPr>
              <w:pStyle w:val="Paragraphedeliste"/>
              <w:numPr>
                <w:ilvl w:val="0"/>
                <w:numId w:val="18"/>
              </w:numPr>
              <w:rPr>
                <w:rFonts w:eastAsia="Malgun Gothic"/>
                <w:lang w:val="en-US" w:eastAsia="ko-KR"/>
              </w:rPr>
            </w:pPr>
            <w:r w:rsidRPr="00D80BCC">
              <w:rPr>
                <w:rFonts w:eastAsia="Malgun Gothic"/>
                <w:lang w:val="en-US" w:eastAsia="ko-KR"/>
              </w:rPr>
              <w:t>We see the peak in processing when switching cells in the fixed beams option as a bigger challenge for deployment than continuous handovers in the mobile beams option.</w:t>
            </w:r>
          </w:p>
        </w:tc>
      </w:tr>
      <w:tr w:rsidR="00F250D4" w:rsidRPr="00E12574"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F04DC9" w:rsidRDefault="00F250D4" w:rsidP="00F00954">
            <w:pPr>
              <w:rPr>
                <w:rFonts w:eastAsia="Malgun Gothic"/>
                <w:lang w:eastAsia="ko-KR"/>
              </w:rPr>
            </w:pPr>
            <w:r w:rsidRPr="00F04DC9">
              <w:rPr>
                <w:rFonts w:eastAsia="Malgun Gothic"/>
                <w:lang w:eastAsia="ko-KR"/>
              </w:rPr>
              <w:lastRenderedPageBreak/>
              <w:t>Pivotal Commware</w:t>
            </w:r>
          </w:p>
          <w:p w:rsidR="00F250D4" w:rsidRPr="00F04DC9" w:rsidRDefault="00F250D4" w:rsidP="00DC572F">
            <w:pPr>
              <w:rPr>
                <w:rFonts w:eastAsia="Malgun Gothic"/>
                <w:lang w:eastAsia="ko-KR"/>
              </w:rPr>
            </w:pP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F04DC9">
              <w:rPr>
                <w:rFonts w:eastAsia="Malgun Gothic"/>
                <w:lang w:val="en-GB" w:eastAsia="ko-KR"/>
              </w:rPr>
              <w:t xml:space="preserve">Piv.scen.nr.1 = </w:t>
            </w:r>
            <w:r w:rsidRPr="00F04DC9">
              <w:rPr>
                <w:rFonts w:eastAsia="Malgun Gothic"/>
                <w:b/>
                <w:lang w:val="en-GB" w:eastAsia="ko-KR"/>
              </w:rPr>
              <w:t xml:space="preserve">Th.scen.nr.3 </w:t>
            </w:r>
            <w:r w:rsidRPr="00F04DC9">
              <w:rPr>
                <w:rFonts w:eastAsia="Malgun Gothic"/>
                <w:lang w:val="en-GB" w:eastAsia="ko-KR"/>
              </w:rPr>
              <w:t>/ 1</w:t>
            </w:r>
            <w:r w:rsidRPr="00F04DC9">
              <w:rPr>
                <w:rFonts w:eastAsia="Malgun Gothic"/>
                <w:vertAlign w:val="superscript"/>
                <w:lang w:val="en-GB" w:eastAsia="ko-KR"/>
              </w:rPr>
              <w:t>st</w:t>
            </w:r>
            <w:r w:rsidRPr="00F04DC9">
              <w:rPr>
                <w:rFonts w:eastAsia="Malgun Gothic"/>
                <w:lang w:val="en-GB" w:eastAsia="ko-KR"/>
              </w:rPr>
              <w:t xml:space="preserve"> priority—Transparent based HAPS with Earth fixed beam providing eMBB services directly to mass market devices</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F04DC9">
              <w:rPr>
                <w:rFonts w:eastAsia="Malgun Gothic"/>
                <w:lang w:val="en-GB" w:eastAsia="ko-KR"/>
              </w:rPr>
              <w:t>The normative phase should consider HAPS based scenario as an</w:t>
            </w:r>
            <w:r w:rsidRPr="00F04DC9">
              <w:rPr>
                <w:rFonts w:eastAsia="Malgun Gothic"/>
                <w:i/>
                <w:iCs/>
                <w:lang w:val="en-GB" w:eastAsia="ko-KR"/>
              </w:rPr>
              <w:t xml:space="preserve"> </w:t>
            </w:r>
            <w:r w:rsidRPr="00F04DC9">
              <w:rPr>
                <w:rFonts w:eastAsia="Malgun Gothic"/>
                <w:lang w:val="en-GB" w:eastAsia="ko-KR"/>
              </w:rPr>
              <w:t>included priority. The scenario should provide direct access over a restricted area to address first the challenge of resilience in the face of impaired-mode RAN operations, as well as during normal-mode operations to meet the challenge of rapid fielding prior to new terrestrial infrastructure buildout and rapid/temporary fielding for temporary event support (eg: music festivals).  The onboard antenna system can steer the beams to ensure also fixed beam foot print pattern on Earth.</w:t>
            </w:r>
          </w:p>
        </w:tc>
      </w:tr>
      <w:tr w:rsidR="00F250D4" w:rsidRPr="00E12574"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F04DC9" w:rsidRDefault="00F250D4" w:rsidP="00F00954">
            <w:pPr>
              <w:rPr>
                <w:rFonts w:eastAsia="Malgun Gothic"/>
                <w:lang w:eastAsia="ko-KR"/>
              </w:rPr>
            </w:pPr>
            <w:r w:rsidRPr="00F04DC9">
              <w:rPr>
                <w:rFonts w:eastAsia="Malgun Gothic"/>
                <w:lang w:eastAsia="ko-KR"/>
              </w:rPr>
              <w:t>Pivotal Commware</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F04DC9">
              <w:rPr>
                <w:rFonts w:eastAsia="Malgun Gothic"/>
                <w:lang w:val="en-GB" w:eastAsia="ko-KR"/>
              </w:rPr>
              <w:t>Piv.scen.nr.2 / 2</w:t>
            </w:r>
            <w:r w:rsidRPr="00F04DC9">
              <w:rPr>
                <w:rFonts w:eastAsia="Malgun Gothic"/>
                <w:vertAlign w:val="superscript"/>
                <w:lang w:val="en-GB" w:eastAsia="ko-KR"/>
              </w:rPr>
              <w:t>nd</w:t>
            </w:r>
            <w:r w:rsidRPr="00F04DC9">
              <w:rPr>
                <w:rFonts w:eastAsia="Malgun Gothic"/>
                <w:lang w:val="en-GB" w:eastAsia="ko-KR"/>
              </w:rPr>
              <w:t xml:space="preserve"> priority—Transparent based HAPS with Earth moving beam(s) providing eMBB services directly to mass market devices</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F04DC9">
              <w:rPr>
                <w:rFonts w:eastAsia="Malgun Gothic"/>
                <w:lang w:val="en-GB" w:eastAsia="ko-KR"/>
              </w:rPr>
              <w:t>The normative phase should consider HAPS based scenario as an</w:t>
            </w:r>
            <w:r w:rsidRPr="00F04DC9">
              <w:rPr>
                <w:rFonts w:eastAsia="Malgun Gothic"/>
                <w:i/>
                <w:iCs/>
                <w:lang w:val="en-GB" w:eastAsia="ko-KR"/>
              </w:rPr>
              <w:t xml:space="preserve"> </w:t>
            </w:r>
            <w:r w:rsidRPr="00F04DC9">
              <w:rPr>
                <w:rFonts w:eastAsia="Malgun Gothic"/>
                <w:lang w:val="en-GB" w:eastAsia="ko-KR"/>
              </w:rPr>
              <w:t xml:space="preserve">included priority. The scenario should provide direct access with Earth moving beams to moving terrestrial UE’s/devices (eg: cars) over a restricted area to address first the challenge of resilience in the face of impaired-mode RAN operations, as well as during normal-mode operations to </w:t>
            </w:r>
            <w:r w:rsidRPr="00F04DC9">
              <w:rPr>
                <w:rFonts w:eastAsia="Malgun Gothic"/>
                <w:lang w:val="en-GB" w:eastAsia="ko-KR"/>
              </w:rPr>
              <w:lastRenderedPageBreak/>
              <w:t>meet the challenge of rapid/temporary fielding for initial temporary support of vehicles in, for example, travel corridors.  The onboard antenna system can steer the beams to (better) address moving terrestrial vehicles as well as supporting higher SNR dedicated beams to geographically separated devices/vehicles on Earth.</w:t>
            </w:r>
          </w:p>
        </w:tc>
      </w:tr>
      <w:tr w:rsidR="00F250D4" w:rsidRPr="00E12574"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F04DC9" w:rsidRDefault="00F250D4" w:rsidP="00F00954">
            <w:pPr>
              <w:rPr>
                <w:rFonts w:eastAsia="Malgun Gothic"/>
                <w:lang w:eastAsia="ko-KR"/>
              </w:rPr>
            </w:pPr>
            <w:r w:rsidRPr="00F04DC9">
              <w:rPr>
                <w:rFonts w:eastAsia="Malgun Gothic"/>
                <w:lang w:eastAsia="ko-KR"/>
              </w:rPr>
              <w:lastRenderedPageBreak/>
              <w:t>Pivotal Commware</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F04DC9">
              <w:rPr>
                <w:rFonts w:eastAsia="Malgun Gothic"/>
                <w:lang w:val="en-GB" w:eastAsia="ko-KR"/>
              </w:rPr>
              <w:t xml:space="preserve">Piv.scen.nr3 = </w:t>
            </w:r>
            <w:r w:rsidRPr="00F04DC9">
              <w:rPr>
                <w:rFonts w:eastAsia="Malgun Gothic"/>
                <w:b/>
                <w:lang w:val="en-GB" w:eastAsia="ko-KR"/>
              </w:rPr>
              <w:t xml:space="preserve">Th.scen.nr.1 </w:t>
            </w:r>
            <w:r w:rsidRPr="00F04DC9">
              <w:rPr>
                <w:rFonts w:eastAsia="Malgun Gothic"/>
                <w:lang w:val="en-GB" w:eastAsia="ko-KR"/>
              </w:rPr>
              <w:t>/ 5th priority:</w:t>
            </w:r>
            <w:r w:rsidRPr="00F04DC9">
              <w:rPr>
                <w:rFonts w:eastAsia="Malgun Gothic"/>
                <w:b/>
                <w:lang w:val="en-GB" w:eastAsia="ko-KR"/>
              </w:rPr>
              <w:t xml:space="preserve"> Transparent based LEO with Earth fixed beam providing eMBB services directly to mass market devices</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F04DC9">
              <w:rPr>
                <w:rFonts w:eastAsia="Malgun Gothic"/>
                <w:lang w:val="en-GB" w:eastAsia="ko-KR"/>
              </w:rPr>
              <w:t>Pivotal supports Thales’ justification for Th.scen.nr.1, specifically reinforcing the Earth fixed beam as priority, extension to regenerative payload as further topic as gateways will not be available in parts of the globe, and utilization of steerable beams to ensure fixed footprint.</w:t>
            </w:r>
          </w:p>
        </w:tc>
      </w:tr>
      <w:tr w:rsidR="00F250D4" w:rsidRPr="00E12574"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F04DC9" w:rsidRDefault="00F250D4" w:rsidP="00F00954">
            <w:pPr>
              <w:rPr>
                <w:rFonts w:eastAsia="Malgun Gothic"/>
                <w:lang w:eastAsia="ko-KR"/>
              </w:rPr>
            </w:pPr>
            <w:r w:rsidRPr="00F04DC9">
              <w:rPr>
                <w:rFonts w:eastAsia="Malgun Gothic"/>
                <w:lang w:eastAsia="ko-KR"/>
              </w:rPr>
              <w:t>Samsung</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Scenario 1 (high priority): LEO, max cell size up to 500km, both transparent and regenerative, mobile beams, UE with location determination capability as baseline, Targeted usage scenarios: pedestrian, UE type: 3GPP class 3</w:t>
            </w:r>
          </w:p>
          <w:p w:rsidR="00F250D4" w:rsidRPr="00D80BCC" w:rsidRDefault="00F250D4" w:rsidP="00F00954">
            <w:pPr>
              <w:pStyle w:val="Paragraphedeliste"/>
              <w:rPr>
                <w:rFonts w:eastAsia="Malgun Gothic"/>
                <w:lang w:val="en-US" w:eastAsia="ko-KR"/>
              </w:rPr>
            </w:pPr>
            <w:r w:rsidRPr="00D80BCC">
              <w:rPr>
                <w:rFonts w:eastAsia="Malgun Gothic"/>
                <w:lang w:val="en-US" w:eastAsia="ko-KR"/>
              </w:rPr>
              <w:t>Scenario 2(high priority): GEO, max cell size up to 1000km, both transparent and regenerative, fixed beams, UE with location determination capability as baseline, targeted use scenarios: stationary, UE type: other</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pStyle w:val="Paragraphedeliste"/>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HAPS can be handled by the current NR design and therefore can be deprioritized.</w:t>
            </w:r>
          </w:p>
        </w:tc>
      </w:tr>
      <w:tr w:rsidR="00F250D4" w:rsidRPr="00E12574"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t xml:space="preserve">Vodafone </w:t>
            </w:r>
          </w:p>
        </w:tc>
        <w:tc>
          <w:tcPr>
            <w:tcW w:w="1869" w:type="pct"/>
            <w:gridSpan w:val="2"/>
            <w:shd w:val="clear" w:color="auto" w:fill="E2EFD9"/>
          </w:tcPr>
          <w:p w:rsidR="00F250D4" w:rsidRPr="00D80BCC" w:rsidRDefault="00F250D4" w:rsidP="00F04DC9">
            <w:pPr>
              <w:pStyle w:val="Paragraphedeliste"/>
              <w:keepLines/>
              <w:numPr>
                <w:ilvl w:val="0"/>
                <w:numId w:val="24"/>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LEO Satellites highest , next HAPs and lowest priority GEO</w:t>
            </w:r>
          </w:p>
          <w:p w:rsidR="00F250D4" w:rsidRPr="00D80BCC" w:rsidRDefault="00F250D4" w:rsidP="00F00954">
            <w:pPr>
              <w:pStyle w:val="Paragraphedeliste"/>
              <w:numPr>
                <w:ilvl w:val="0"/>
                <w:numId w:val="24"/>
              </w:numPr>
              <w:rPr>
                <w:rFonts w:eastAsia="Malgun Gothic"/>
                <w:lang w:val="en-US" w:eastAsia="ko-KR"/>
              </w:rPr>
            </w:pPr>
            <w:r w:rsidRPr="00D80BCC">
              <w:rPr>
                <w:rFonts w:eastAsia="Malgun Gothic"/>
                <w:lang w:val="en-US" w:eastAsia="ko-KR"/>
              </w:rPr>
              <w:t>Cell sizes not more than 100km in diameter. Cell sizes to be optimised to cope with the DL and UL RF link budget, UE densities and traffic load</w:t>
            </w:r>
          </w:p>
          <w:p w:rsidR="00F250D4" w:rsidRPr="00D80BCC" w:rsidRDefault="00F250D4" w:rsidP="00F00954">
            <w:pPr>
              <w:pStyle w:val="Paragraphedeliste"/>
              <w:numPr>
                <w:ilvl w:val="0"/>
                <w:numId w:val="24"/>
              </w:numPr>
              <w:rPr>
                <w:rFonts w:eastAsia="Malgun Gothic"/>
                <w:lang w:val="en-US" w:eastAsia="ko-KR"/>
              </w:rPr>
            </w:pPr>
            <w:r w:rsidRPr="00D80BCC">
              <w:rPr>
                <w:rFonts w:eastAsia="Malgun Gothic"/>
                <w:lang w:val="en-US" w:eastAsia="ko-KR"/>
              </w:rPr>
              <w:t xml:space="preserve">Both regenerative and </w:t>
            </w:r>
            <w:r w:rsidRPr="00D80BCC">
              <w:rPr>
                <w:rFonts w:eastAsia="Malgun Gothic"/>
                <w:lang w:val="en-US" w:eastAsia="ko-KR"/>
              </w:rPr>
              <w:lastRenderedPageBreak/>
              <w:t xml:space="preserve">transparent case to be considered however, regenerative could provide lower round trip latencies due to on-board modem architecture </w:t>
            </w:r>
          </w:p>
          <w:p w:rsidR="00F250D4" w:rsidRPr="00D80BCC" w:rsidRDefault="00F250D4" w:rsidP="00DC572F">
            <w:pPr>
              <w:pStyle w:val="Paragraphedeliste"/>
              <w:numPr>
                <w:ilvl w:val="0"/>
                <w:numId w:val="24"/>
              </w:numPr>
              <w:rPr>
                <w:rFonts w:eastAsia="Malgun Gothic"/>
                <w:lang w:val="en-US" w:eastAsia="ko-KR"/>
              </w:rPr>
            </w:pPr>
            <w:r w:rsidRPr="00D80BCC">
              <w:rPr>
                <w:rFonts w:eastAsia="Malgun Gothic"/>
                <w:lang w:val="en-US" w:eastAsia="ko-KR"/>
              </w:rPr>
              <w:t>Stationery cells (Earth Fixed) types of cells are preferred as the signalling load due to cell selection/re-selection etc. are minimised and the NTN Network design, hand-in and hand-out are simpler.</w:t>
            </w:r>
          </w:p>
          <w:p w:rsidR="00F250D4" w:rsidRPr="00D80BCC" w:rsidRDefault="00F250D4" w:rsidP="00DC572F">
            <w:pPr>
              <w:pStyle w:val="Paragraphedeliste"/>
              <w:numPr>
                <w:ilvl w:val="0"/>
                <w:numId w:val="24"/>
              </w:numPr>
              <w:rPr>
                <w:rFonts w:eastAsia="Malgun Gothic"/>
                <w:lang w:val="en-US" w:eastAsia="ko-KR"/>
              </w:rPr>
            </w:pPr>
            <w:r w:rsidRPr="00D80BCC">
              <w:rPr>
                <w:rFonts w:eastAsia="Malgun Gothic"/>
                <w:lang w:val="en-US" w:eastAsia="ko-KR"/>
              </w:rPr>
              <w:t xml:space="preserve">The system should be able to work with UEs with and without GNSS capabilities such as low end UEs etc. </w:t>
            </w:r>
          </w:p>
          <w:p w:rsidR="00F250D4" w:rsidRPr="00F04DC9" w:rsidRDefault="00F250D4" w:rsidP="00F04DC9">
            <w:pPr>
              <w:pStyle w:val="Paragraphedeliste"/>
              <w:numPr>
                <w:ilvl w:val="0"/>
                <w:numId w:val="24"/>
              </w:numPr>
              <w:rPr>
                <w:rFonts w:eastAsia="Malgun Gothic"/>
                <w:lang w:eastAsia="ko-KR"/>
              </w:rPr>
            </w:pPr>
            <w:r w:rsidRPr="00D80BCC">
              <w:rPr>
                <w:rFonts w:eastAsia="Malgun Gothic"/>
                <w:lang w:val="en-US" w:eastAsia="ko-KR"/>
              </w:rPr>
              <w:t xml:space="preserve">Voice, SMS, and MBB applications, Coverage enhancement of Cellular Networks into rural and sparsely populated areas. Coverage over water/sea oceans. IoT type applications, remote monitoring. </w:t>
            </w:r>
            <w:r w:rsidRPr="00F04DC9">
              <w:rPr>
                <w:rFonts w:eastAsia="Malgun Gothic"/>
                <w:lang w:eastAsia="ko-KR"/>
              </w:rPr>
              <w:t>Emergency services (ambulance, police, fire, mountain rescue, sea rescue etc.)</w:t>
            </w:r>
          </w:p>
          <w:p w:rsidR="00F250D4" w:rsidRPr="00D80BCC" w:rsidRDefault="00F250D4" w:rsidP="00F04DC9">
            <w:pPr>
              <w:pStyle w:val="Paragraphedeliste"/>
              <w:numPr>
                <w:ilvl w:val="0"/>
                <w:numId w:val="24"/>
              </w:numPr>
              <w:rPr>
                <w:rFonts w:eastAsia="Malgun Gothic"/>
                <w:lang w:val="en-US" w:eastAsia="ko-KR"/>
              </w:rPr>
            </w:pPr>
            <w:r w:rsidRPr="00D80BCC">
              <w:rPr>
                <w:rFonts w:eastAsia="Malgun Gothic"/>
                <w:lang w:val="en-US" w:eastAsia="ko-KR"/>
              </w:rPr>
              <w:t>UE Class 3 type of terminals should be the baseline. However for higher data rates and to improve the RF link budget, UEs with higher gain antenna or some kind of beam forming should also be considered.</w:t>
            </w:r>
          </w:p>
        </w:tc>
        <w:tc>
          <w:tcPr>
            <w:tcW w:w="2353" w:type="pct"/>
            <w:shd w:val="clear" w:color="auto" w:fill="DEEAF6"/>
          </w:tcPr>
          <w:p w:rsidR="00F250D4" w:rsidRPr="00D80BCC" w:rsidRDefault="00F250D4" w:rsidP="00F04DC9">
            <w:pPr>
              <w:rPr>
                <w:rFonts w:eastAsia="Malgun Gothic"/>
                <w:lang w:val="en-US" w:eastAsia="ko-KR"/>
              </w:rPr>
            </w:pPr>
          </w:p>
        </w:tc>
      </w:tr>
      <w:tr w:rsidR="00F250D4"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lastRenderedPageBreak/>
              <w:t>SoftBank</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1</w:t>
            </w:r>
            <w:r w:rsidRPr="00D80BCC">
              <w:rPr>
                <w:rFonts w:eastAsia="Malgun Gothic"/>
                <w:vertAlign w:val="superscript"/>
                <w:lang w:val="en-US" w:eastAsia="ko-KR"/>
              </w:rPr>
              <w:t>st</w:t>
            </w:r>
            <w:r w:rsidRPr="00D80BCC">
              <w:rPr>
                <w:rFonts w:eastAsia="Malgun Gothic"/>
                <w:lang w:val="en-US" w:eastAsia="ko-KR"/>
              </w:rPr>
              <w:t xml:space="preserve"> priority:</w:t>
            </w:r>
          </w:p>
          <w:p w:rsidR="00F250D4" w:rsidRPr="00D80BCC" w:rsidRDefault="00F250D4" w:rsidP="00F00954">
            <w:pPr>
              <w:rPr>
                <w:rFonts w:eastAsia="Malgun Gothic"/>
                <w:lang w:val="en-US" w:eastAsia="ko-KR"/>
              </w:rPr>
            </w:pPr>
            <w:r w:rsidRPr="00D80BCC">
              <w:rPr>
                <w:rFonts w:eastAsia="Malgun Gothic"/>
                <w:lang w:val="en-US" w:eastAsia="ko-KR"/>
              </w:rPr>
              <w:t>a)</w:t>
            </w:r>
            <w:r w:rsidRPr="00D80BCC">
              <w:rPr>
                <w:rFonts w:eastAsia="Malgun Gothic"/>
                <w:lang w:val="en-US" w:eastAsia="ko-KR"/>
              </w:rPr>
              <w:tab/>
              <w:t>HAPS based access</w:t>
            </w:r>
          </w:p>
          <w:p w:rsidR="00F250D4" w:rsidRPr="00D80BCC" w:rsidRDefault="00F250D4" w:rsidP="00DC572F">
            <w:pPr>
              <w:rPr>
                <w:rFonts w:eastAsia="Malgun Gothic"/>
                <w:lang w:val="en-US" w:eastAsia="ko-KR"/>
              </w:rPr>
            </w:pPr>
            <w:r w:rsidRPr="00D80BCC">
              <w:rPr>
                <w:rFonts w:eastAsia="Malgun Gothic"/>
                <w:lang w:val="en-US" w:eastAsia="ko-KR"/>
              </w:rPr>
              <w:t>b)</w:t>
            </w:r>
            <w:r w:rsidRPr="00D80BCC">
              <w:rPr>
                <w:rFonts w:eastAsia="Malgun Gothic"/>
                <w:lang w:val="en-US" w:eastAsia="ko-KR"/>
              </w:rPr>
              <w:tab/>
              <w:t>200 km diameter</w:t>
            </w:r>
          </w:p>
          <w:p w:rsidR="00F250D4" w:rsidRPr="00D80BCC" w:rsidRDefault="00F250D4" w:rsidP="00DC572F">
            <w:pPr>
              <w:rPr>
                <w:rFonts w:eastAsia="Malgun Gothic"/>
                <w:lang w:val="en-US" w:eastAsia="ko-KR"/>
              </w:rPr>
            </w:pPr>
            <w:r w:rsidRPr="00D80BCC">
              <w:rPr>
                <w:rFonts w:eastAsia="Malgun Gothic"/>
                <w:lang w:val="en-US" w:eastAsia="ko-KR"/>
              </w:rPr>
              <w:lastRenderedPageBreak/>
              <w:t>c)</w:t>
            </w:r>
            <w:r w:rsidRPr="00D80BCC">
              <w:rPr>
                <w:rFonts w:eastAsia="Malgun Gothic"/>
                <w:lang w:val="en-US" w:eastAsia="ko-KR"/>
              </w:rPr>
              <w:tab/>
              <w:t>Both transparent and regenerative</w:t>
            </w:r>
          </w:p>
          <w:p w:rsidR="00F250D4" w:rsidRPr="00D80BCC" w:rsidRDefault="00F250D4" w:rsidP="00F04DC9">
            <w:pPr>
              <w:rPr>
                <w:rFonts w:eastAsia="Malgun Gothic"/>
                <w:lang w:val="en-US" w:eastAsia="ko-KR"/>
              </w:rPr>
            </w:pPr>
            <w:r w:rsidRPr="00D80BCC">
              <w:rPr>
                <w:rFonts w:eastAsia="Malgun Gothic"/>
                <w:lang w:val="en-US" w:eastAsia="ko-KR"/>
              </w:rPr>
              <w:t>d)</w:t>
            </w:r>
            <w:r w:rsidRPr="00D80BCC">
              <w:rPr>
                <w:rFonts w:eastAsia="Malgun Gothic"/>
                <w:lang w:val="en-US" w:eastAsia="ko-KR"/>
              </w:rPr>
              <w:tab/>
              <w:t>Earth fixed beam and mobile beams (for which the same solution as LEO can be used)</w:t>
            </w:r>
          </w:p>
          <w:p w:rsidR="00F250D4" w:rsidRPr="00D80BCC" w:rsidRDefault="00F250D4" w:rsidP="00F04DC9">
            <w:pPr>
              <w:rPr>
                <w:rFonts w:eastAsia="Malgun Gothic"/>
                <w:lang w:val="en-US" w:eastAsia="ko-KR"/>
              </w:rPr>
            </w:pPr>
            <w:r w:rsidRPr="00D80BCC">
              <w:rPr>
                <w:rFonts w:eastAsia="Malgun Gothic"/>
                <w:lang w:val="en-US" w:eastAsia="ko-KR"/>
              </w:rPr>
              <w:t>e)</w:t>
            </w:r>
            <w:r w:rsidRPr="00D80BCC">
              <w:rPr>
                <w:rFonts w:eastAsia="Malgun Gothic"/>
                <w:lang w:val="en-US" w:eastAsia="ko-KR"/>
              </w:rPr>
              <w:tab/>
              <w:t>N/A</w:t>
            </w:r>
          </w:p>
          <w:p w:rsidR="00F250D4" w:rsidRPr="00D80BCC" w:rsidRDefault="00F250D4" w:rsidP="00F04DC9">
            <w:pPr>
              <w:rPr>
                <w:rFonts w:eastAsia="Malgun Gothic"/>
                <w:lang w:val="en-US" w:eastAsia="ko-KR"/>
              </w:rPr>
            </w:pPr>
            <w:r w:rsidRPr="00D80BCC">
              <w:rPr>
                <w:rFonts w:eastAsia="Malgun Gothic"/>
                <w:lang w:val="en-US" w:eastAsia="ko-KR"/>
              </w:rPr>
              <w:t>f)</w:t>
            </w:r>
            <w:r w:rsidRPr="00D80BCC">
              <w:rPr>
                <w:rFonts w:eastAsia="Malgun Gothic"/>
                <w:lang w:val="en-US" w:eastAsia="ko-KR"/>
              </w:rPr>
              <w:tab/>
              <w:t>no specific restriction (i.e. support the same use cases as terrestrial network)</w:t>
            </w:r>
          </w:p>
          <w:p w:rsidR="00F250D4" w:rsidRPr="00F04DC9" w:rsidRDefault="00F250D4" w:rsidP="00F04DC9">
            <w:pPr>
              <w:rPr>
                <w:rFonts w:eastAsia="Malgun Gothic"/>
                <w:lang w:eastAsia="ko-KR"/>
              </w:rPr>
            </w:pPr>
            <w:r w:rsidRPr="00F04DC9">
              <w:rPr>
                <w:rFonts w:eastAsia="Malgun Gothic"/>
                <w:lang w:eastAsia="ko-KR"/>
              </w:rPr>
              <w:t>g)</w:t>
            </w:r>
            <w:r w:rsidRPr="00F04DC9">
              <w:rPr>
                <w:rFonts w:eastAsia="Malgun Gothic"/>
                <w:lang w:eastAsia="ko-KR"/>
              </w:rPr>
              <w:tab/>
              <w:t>Normal handset UEs</w:t>
            </w:r>
          </w:p>
          <w:p w:rsidR="00F250D4" w:rsidRPr="00F04DC9" w:rsidRDefault="00F250D4" w:rsidP="00F04DC9">
            <w:pPr>
              <w:pStyle w:val="Paragraphedeliste"/>
              <w:numPr>
                <w:ilvl w:val="0"/>
                <w:numId w:val="24"/>
              </w:numPr>
              <w:rPr>
                <w:rFonts w:eastAsia="Malgun Gothic"/>
                <w:lang w:eastAsia="ko-KR"/>
              </w:rPr>
            </w:pPr>
          </w:p>
        </w:tc>
        <w:tc>
          <w:tcPr>
            <w:tcW w:w="2353" w:type="pct"/>
            <w:shd w:val="clear" w:color="auto" w:fill="DEEAF6"/>
          </w:tcPr>
          <w:p w:rsidR="00F250D4" w:rsidRPr="00F04DC9" w:rsidRDefault="00F250D4" w:rsidP="00F04DC9">
            <w:pPr>
              <w:rPr>
                <w:rFonts w:eastAsia="Malgun Gothic"/>
                <w:lang w:eastAsia="ko-KR"/>
              </w:rPr>
            </w:pPr>
          </w:p>
        </w:tc>
      </w:tr>
      <w:tr w:rsidR="00F250D4" w:rsidRPr="00E12574" w:rsidTr="003864C0">
        <w:tc>
          <w:tcPr>
            <w:tcW w:w="778" w:type="pct"/>
            <w:gridSpan w:val="2"/>
            <w:shd w:val="clear" w:color="auto" w:fill="auto"/>
          </w:tcPr>
          <w:p w:rsidR="00F250D4" w:rsidRPr="00E72144" w:rsidRDefault="00F250D4" w:rsidP="00F00954">
            <w:pPr>
              <w:rPr>
                <w:rFonts w:eastAsia="Malgun Gothic"/>
                <w:lang w:eastAsia="ko-KR"/>
              </w:rPr>
            </w:pPr>
            <w:r w:rsidRPr="001A7645">
              <w:rPr>
                <w:rFonts w:eastAsia="Malgun Gothic"/>
                <w:lang w:eastAsia="ko-KR"/>
              </w:rPr>
              <w:lastRenderedPageBreak/>
              <w:t>Asia Pacific Telecom</w:t>
            </w:r>
            <w:r w:rsidRPr="00E72144">
              <w:rPr>
                <w:rFonts w:eastAsia="Malgun Gothic"/>
                <w:lang w:eastAsia="ko-KR"/>
              </w:rPr>
              <w:t xml:space="preserve"> (APT)</w:t>
            </w:r>
          </w:p>
        </w:tc>
        <w:tc>
          <w:tcPr>
            <w:tcW w:w="1869" w:type="pct"/>
            <w:gridSpan w:val="2"/>
            <w:shd w:val="clear" w:color="auto" w:fill="E2EFD9"/>
          </w:tcPr>
          <w:p w:rsidR="00F250D4" w:rsidRPr="00F00954" w:rsidRDefault="00F250D4" w:rsidP="00DC572F">
            <w:pPr>
              <w:rPr>
                <w:rFonts w:eastAsia="Malgun Gothic"/>
                <w:lang w:eastAsia="ko-KR"/>
              </w:rPr>
            </w:pPr>
            <w:r w:rsidRPr="00F00954">
              <w:rPr>
                <w:rFonts w:eastAsia="Malgun Gothic"/>
                <w:lang w:eastAsia="ko-KR"/>
              </w:rPr>
              <w:t>a) LEO-600km based access</w:t>
            </w:r>
          </w:p>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b) Max cell size (edge to edge)</w:t>
            </w:r>
          </w:p>
          <w:p w:rsidR="00F250D4" w:rsidRPr="00D80BCC" w:rsidRDefault="00F250D4" w:rsidP="00F00954">
            <w:pPr>
              <w:rPr>
                <w:rFonts w:eastAsia="Malgun Gothic"/>
                <w:lang w:val="en-US" w:eastAsia="ko-KR"/>
              </w:rPr>
            </w:pPr>
            <w:r w:rsidRPr="00D80BCC">
              <w:rPr>
                <w:rFonts w:eastAsia="Malgun Gothic"/>
                <w:lang w:val="en-US" w:eastAsia="ko-KR"/>
              </w:rPr>
              <w:t>c) Transparent</w:t>
            </w:r>
          </w:p>
          <w:p w:rsidR="00F250D4" w:rsidRPr="00D80BCC" w:rsidRDefault="00F250D4" w:rsidP="00DC572F">
            <w:pPr>
              <w:rPr>
                <w:rFonts w:eastAsia="Malgun Gothic"/>
                <w:lang w:val="en-US" w:eastAsia="ko-KR"/>
              </w:rPr>
            </w:pPr>
            <w:r w:rsidRPr="00D80BCC">
              <w:rPr>
                <w:rFonts w:eastAsia="Malgun Gothic"/>
                <w:lang w:val="en-US" w:eastAsia="ko-KR"/>
              </w:rPr>
              <w:t>d) Moving beams</w:t>
            </w:r>
          </w:p>
          <w:p w:rsidR="00F250D4" w:rsidRPr="00D80BCC" w:rsidRDefault="00F250D4" w:rsidP="00DC572F">
            <w:pPr>
              <w:rPr>
                <w:rFonts w:eastAsia="Malgun Gothic"/>
                <w:lang w:val="en-US" w:eastAsia="ko-KR"/>
              </w:rPr>
            </w:pPr>
            <w:r w:rsidRPr="00D80BCC">
              <w:rPr>
                <w:rFonts w:eastAsia="Malgun Gothic"/>
                <w:lang w:val="en-US" w:eastAsia="ko-KR"/>
              </w:rPr>
              <w:t>e) 1) UE with location determination capability (e.g. GNSS) for eMBB; 2) UE without location information for eMTC</w:t>
            </w:r>
          </w:p>
          <w:p w:rsidR="00F250D4" w:rsidRPr="00D80BCC" w:rsidRDefault="00F250D4" w:rsidP="00F04DC9">
            <w:pPr>
              <w:rPr>
                <w:rFonts w:eastAsia="Malgun Gothic"/>
                <w:lang w:val="en-US" w:eastAsia="ko-KR"/>
              </w:rPr>
            </w:pPr>
            <w:r w:rsidRPr="00D80BCC">
              <w:rPr>
                <w:rFonts w:eastAsia="Malgun Gothic"/>
                <w:lang w:val="en-US" w:eastAsia="ko-KR"/>
              </w:rPr>
              <w:t xml:space="preserve">f) Targeted usage scenarios: 1) eMBB; 2) eMTC </w:t>
            </w:r>
          </w:p>
          <w:p w:rsidR="00F250D4" w:rsidRPr="00D80BCC" w:rsidRDefault="00F250D4" w:rsidP="00F04DC9">
            <w:pPr>
              <w:rPr>
                <w:rFonts w:eastAsia="Malgun Gothic"/>
                <w:lang w:val="en-US" w:eastAsia="ko-KR"/>
              </w:rPr>
            </w:pPr>
            <w:r w:rsidRPr="00D80BCC">
              <w:rPr>
                <w:rFonts w:eastAsia="Malgun Gothic"/>
                <w:lang w:val="en-US" w:eastAsia="ko-KR"/>
              </w:rPr>
              <w:t>g) UE type: 3GPP class 3</w:t>
            </w:r>
          </w:p>
        </w:tc>
        <w:tc>
          <w:tcPr>
            <w:tcW w:w="2353" w:type="pct"/>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a) to enhance NR coverage for eMBB service, LEO based access may provide acceptable link budget and latency requirement.</w:t>
            </w:r>
          </w:p>
          <w:p w:rsidR="00F250D4" w:rsidRPr="00D80BCC" w:rsidRDefault="00F250D4" w:rsidP="00F00954">
            <w:pPr>
              <w:rPr>
                <w:rFonts w:eastAsia="Malgun Gothic"/>
                <w:lang w:val="en-US" w:eastAsia="ko-KR"/>
              </w:rPr>
            </w:pPr>
            <w:r w:rsidRPr="00D80BCC">
              <w:rPr>
                <w:rFonts w:eastAsia="Malgun Gothic"/>
                <w:lang w:val="en-US" w:eastAsia="ko-KR"/>
              </w:rPr>
              <w:t>b) without defining the max cell size, the cell size may increase when multiple beams are deployed per cell.</w:t>
            </w:r>
          </w:p>
          <w:p w:rsidR="00F250D4" w:rsidRPr="00D80BCC" w:rsidRDefault="00F250D4" w:rsidP="00DC572F">
            <w:pPr>
              <w:rPr>
                <w:rFonts w:eastAsia="Malgun Gothic"/>
                <w:lang w:val="en-US" w:eastAsia="ko-KR"/>
              </w:rPr>
            </w:pPr>
            <w:r w:rsidRPr="00D80BCC">
              <w:rPr>
                <w:rFonts w:eastAsia="Malgun Gothic"/>
                <w:lang w:val="en-US" w:eastAsia="ko-KR"/>
              </w:rPr>
              <w:t>c) we prefer to follow an agreement from working groups that transparent GEO (A) and LEO with moving beam (C2, D2) architectures are studied in priority.</w:t>
            </w:r>
          </w:p>
          <w:p w:rsidR="00F250D4" w:rsidRPr="00D80BCC" w:rsidRDefault="00F250D4" w:rsidP="00DC572F">
            <w:pPr>
              <w:rPr>
                <w:rFonts w:eastAsia="Malgun Gothic"/>
                <w:lang w:val="en-US" w:eastAsia="ko-KR"/>
              </w:rPr>
            </w:pPr>
            <w:r w:rsidRPr="00D80BCC">
              <w:rPr>
                <w:rFonts w:eastAsia="Malgun Gothic"/>
                <w:lang w:val="en-US" w:eastAsia="ko-KR"/>
              </w:rPr>
              <w:t>d) we prefer to follow the agreement that transparent GEO (A) and LEO with moving beam (C2, D2) architectures are studied in priority.</w:t>
            </w:r>
          </w:p>
          <w:p w:rsidR="00F250D4" w:rsidRPr="00D80BCC" w:rsidRDefault="00F250D4" w:rsidP="00F04DC9">
            <w:pPr>
              <w:rPr>
                <w:rFonts w:eastAsia="Malgun Gothic"/>
                <w:lang w:val="en-US" w:eastAsia="ko-KR"/>
              </w:rPr>
            </w:pPr>
            <w:r w:rsidRPr="00D80BCC">
              <w:rPr>
                <w:rFonts w:eastAsia="Malgun Gothic"/>
                <w:lang w:val="en-US" w:eastAsia="ko-KR"/>
              </w:rPr>
              <w:t>e) considering satellite ephemeris may be carried by uSIM or sent by NW, if UE knows location, e.g., GNSS, or fixed location or fixed ship route or fixed air route, the spec impacts would be less.</w:t>
            </w:r>
          </w:p>
          <w:p w:rsidR="00F250D4" w:rsidRPr="00D80BCC" w:rsidRDefault="00F250D4" w:rsidP="00F04DC9">
            <w:pPr>
              <w:rPr>
                <w:rFonts w:eastAsia="Malgun Gothic"/>
                <w:lang w:val="en-US" w:eastAsia="ko-KR"/>
              </w:rPr>
            </w:pPr>
            <w:r w:rsidRPr="00D80BCC">
              <w:rPr>
                <w:rFonts w:eastAsia="Malgun Gothic"/>
                <w:lang w:val="en-US" w:eastAsia="ko-KR"/>
              </w:rPr>
              <w:t>f) it may be beneficial for telecom operators to have low-cost alternatives for 5G deployment, meanwhile, it may be beneficial to bring mass eMBB device/users to satellite companies.</w:t>
            </w:r>
          </w:p>
          <w:p w:rsidR="00F250D4" w:rsidRPr="00D80BCC" w:rsidRDefault="00F250D4" w:rsidP="00F04DC9">
            <w:pPr>
              <w:rPr>
                <w:rFonts w:eastAsia="Malgun Gothic"/>
                <w:lang w:val="en-US" w:eastAsia="ko-KR"/>
              </w:rPr>
            </w:pPr>
            <w:r w:rsidRPr="00D80BCC">
              <w:rPr>
                <w:rFonts w:eastAsia="Malgun Gothic"/>
                <w:lang w:val="en-US" w:eastAsia="ko-KR"/>
              </w:rPr>
              <w:t xml:space="preserve">g) for other UE types, e.g., VSAT or vehicle mounted devices, we believe that some solutions/products are available on the current market. However, support of handheld devices </w:t>
            </w:r>
            <w:r w:rsidRPr="00D80BCC">
              <w:rPr>
                <w:rFonts w:eastAsia="Malgun Gothic"/>
                <w:lang w:val="en-US" w:eastAsia="ko-KR"/>
              </w:rPr>
              <w:lastRenderedPageBreak/>
              <w:t>directly based on LEO access may provide more values.</w:t>
            </w:r>
          </w:p>
        </w:tc>
      </w:tr>
      <w:tr w:rsidR="00F250D4" w:rsidRPr="00E12574"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lastRenderedPageBreak/>
              <w:t>TNO</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a) 1</w:t>
            </w:r>
            <w:r w:rsidRPr="00D80BCC">
              <w:rPr>
                <w:rFonts w:eastAsia="Malgun Gothic"/>
                <w:vertAlign w:val="superscript"/>
                <w:lang w:val="en-US" w:eastAsia="ko-KR"/>
              </w:rPr>
              <w:t>st</w:t>
            </w:r>
            <w:r w:rsidRPr="00D80BCC">
              <w:rPr>
                <w:rFonts w:eastAsia="Malgun Gothic"/>
                <w:lang w:val="en-US" w:eastAsia="ko-KR"/>
              </w:rPr>
              <w:t xml:space="preserve"> priority transparent LEO, 2</w:t>
            </w:r>
            <w:r w:rsidRPr="00D80BCC">
              <w:rPr>
                <w:rFonts w:eastAsia="Malgun Gothic"/>
                <w:vertAlign w:val="superscript"/>
                <w:lang w:val="en-US" w:eastAsia="ko-KR"/>
              </w:rPr>
              <w:t>nd</w:t>
            </w:r>
            <w:r w:rsidRPr="00D80BCC">
              <w:rPr>
                <w:rFonts w:eastAsia="Malgun Gothic"/>
                <w:lang w:val="en-US" w:eastAsia="ko-KR"/>
              </w:rPr>
              <w:t xml:space="preserve"> priority transparent GEO. </w:t>
            </w:r>
          </w:p>
          <w:p w:rsidR="00F250D4" w:rsidRPr="00D80BCC" w:rsidRDefault="00F250D4" w:rsidP="00F00954">
            <w:pPr>
              <w:rPr>
                <w:rFonts w:eastAsia="Malgun Gothic"/>
                <w:lang w:val="en-US" w:eastAsia="ko-KR"/>
              </w:rPr>
            </w:pPr>
            <w:r w:rsidRPr="00D80BCC">
              <w:rPr>
                <w:rFonts w:eastAsia="Malgun Gothic"/>
                <w:lang w:val="en-US" w:eastAsia="ko-KR"/>
              </w:rPr>
              <w:t>b) LEO 200 km cell size, GEO 1000 km cell size (edge to edge)</w:t>
            </w:r>
          </w:p>
          <w:p w:rsidR="00F250D4" w:rsidRPr="00D80BCC" w:rsidRDefault="00F250D4" w:rsidP="00DC572F">
            <w:pPr>
              <w:rPr>
                <w:rFonts w:eastAsia="Malgun Gothic"/>
                <w:lang w:val="en-US" w:eastAsia="ko-KR"/>
              </w:rPr>
            </w:pPr>
            <w:r w:rsidRPr="00D80BCC">
              <w:rPr>
                <w:rFonts w:eastAsia="Malgun Gothic"/>
                <w:lang w:val="en-US" w:eastAsia="ko-KR"/>
              </w:rPr>
              <w:t>c) Transparent, i.e. internal interfaces within constellation itself do not need to be standardized. InterSatellite Links may be used.</w:t>
            </w:r>
          </w:p>
          <w:p w:rsidR="00F250D4" w:rsidRPr="00D80BCC" w:rsidRDefault="00F250D4" w:rsidP="00DC572F">
            <w:pPr>
              <w:rPr>
                <w:rFonts w:eastAsia="Malgun Gothic"/>
                <w:lang w:val="en-US" w:eastAsia="ko-KR"/>
              </w:rPr>
            </w:pPr>
            <w:r w:rsidRPr="00D80BCC">
              <w:rPr>
                <w:rFonts w:eastAsia="Malgun Gothic"/>
                <w:lang w:val="en-US" w:eastAsia="ko-KR"/>
              </w:rPr>
              <w:t>d) fixed earth beams (for easier integration with terrestrial networks) for both LEO and GEO</w:t>
            </w:r>
          </w:p>
          <w:p w:rsidR="00F250D4" w:rsidRPr="00D80BCC" w:rsidRDefault="00F250D4" w:rsidP="00F04DC9">
            <w:pPr>
              <w:rPr>
                <w:rFonts w:eastAsia="Malgun Gothic"/>
                <w:lang w:val="en-US" w:eastAsia="ko-KR"/>
              </w:rPr>
            </w:pPr>
            <w:r w:rsidRPr="00D80BCC">
              <w:rPr>
                <w:rFonts w:eastAsia="Malgun Gothic"/>
                <w:lang w:val="en-US" w:eastAsia="ko-KR"/>
              </w:rPr>
              <w:t>e) at least UEs with GNSS capabilities shall be supported</w:t>
            </w:r>
          </w:p>
          <w:p w:rsidR="00F250D4" w:rsidRPr="00D80BCC" w:rsidRDefault="00F250D4" w:rsidP="00F04DC9">
            <w:pPr>
              <w:rPr>
                <w:rFonts w:eastAsia="Malgun Gothic"/>
                <w:lang w:val="en-US" w:eastAsia="ko-KR"/>
              </w:rPr>
            </w:pPr>
            <w:r w:rsidRPr="00D80BCC">
              <w:rPr>
                <w:rFonts w:eastAsia="Malgun Gothic"/>
                <w:lang w:val="en-US" w:eastAsia="ko-KR"/>
              </w:rPr>
              <w:t>f) With LEO, ordinary types of devices: smart phones, IoT devices (e.g. for logistics), cars for eMBB and NB-IoT, MTC-e type usage. With GEO relays/gateways type devices in planes, trains, ships, buses, etc. eMBB and NB-IoT, MTC-e type usage.</w:t>
            </w:r>
          </w:p>
          <w:p w:rsidR="00F250D4" w:rsidRPr="00D80BCC" w:rsidRDefault="00F250D4" w:rsidP="00F04DC9">
            <w:pPr>
              <w:rPr>
                <w:rFonts w:eastAsia="Malgun Gothic"/>
                <w:lang w:val="en-US" w:eastAsia="ko-KR"/>
              </w:rPr>
            </w:pPr>
            <w:r w:rsidRPr="00D80BCC">
              <w:rPr>
                <w:rFonts w:eastAsia="Malgun Gothic"/>
                <w:lang w:val="en-US" w:eastAsia="ko-KR"/>
              </w:rPr>
              <w:t>g) UE class 3 for LEO. Directional antennas (mostly phased arrays) for GEO on planes, trains, ships, buses, etc. relaying for normal UEs inside.</w:t>
            </w:r>
          </w:p>
        </w:tc>
        <w:tc>
          <w:tcPr>
            <w:tcW w:w="2353" w:type="pct"/>
            <w:shd w:val="clear" w:color="auto" w:fill="DEEAF6"/>
          </w:tcPr>
          <w:p w:rsidR="00F250D4" w:rsidRPr="00D80BCC" w:rsidRDefault="00F250D4" w:rsidP="00F04DC9">
            <w:pPr>
              <w:rPr>
                <w:rFonts w:eastAsia="Malgun Gothic"/>
                <w:lang w:val="en-US" w:eastAsia="ko-KR"/>
              </w:rPr>
            </w:pPr>
          </w:p>
        </w:tc>
      </w:tr>
      <w:tr w:rsidR="00F250D4" w:rsidRPr="00E12574"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t>Loon</w:t>
            </w:r>
          </w:p>
        </w:tc>
        <w:tc>
          <w:tcPr>
            <w:tcW w:w="1869" w:type="pct"/>
            <w:gridSpan w:val="2"/>
            <w:shd w:val="clear" w:color="auto" w:fill="E2EFD9"/>
          </w:tcPr>
          <w:p w:rsidR="00F250D4" w:rsidRPr="001A7645" w:rsidRDefault="00F250D4" w:rsidP="00DC572F">
            <w:pPr>
              <w:rPr>
                <w:rFonts w:eastAsia="Malgun Gothic"/>
                <w:lang w:eastAsia="ko-KR"/>
              </w:rPr>
            </w:pPr>
            <w:r w:rsidRPr="00D80BCC">
              <w:rPr>
                <w:rFonts w:eastAsia="Malgun Gothic"/>
                <w:lang w:val="en-US" w:eastAsia="ko-KR"/>
              </w:rPr>
              <w:t>1</w:t>
            </w:r>
            <w:r w:rsidRPr="00D80BCC">
              <w:rPr>
                <w:rFonts w:eastAsia="Malgun Gothic"/>
                <w:vertAlign w:val="superscript"/>
                <w:lang w:val="en-US" w:eastAsia="ko-KR"/>
              </w:rPr>
              <w:t>st</w:t>
            </w:r>
            <w:r w:rsidRPr="00D80BCC">
              <w:rPr>
                <w:rFonts w:eastAsia="Malgun Gothic"/>
                <w:lang w:val="en-US" w:eastAsia="ko-KR"/>
              </w:rPr>
              <w:t xml:space="preserve"> priority: </w:t>
            </w:r>
            <w:r w:rsidRPr="00D80BCC">
              <w:rPr>
                <w:rFonts w:ascii="Calibri" w:hAnsi="Calibri" w:cs="Calibri"/>
                <w:lang w:val="en-US"/>
              </w:rPr>
              <w:t xml:space="preserve">Regenerative HAPs based communication with earth fixed beams (or slowly moving earth fixed beams) providing eMBB service directly to mass market devices. </w:t>
            </w:r>
            <w:r w:rsidRPr="00F04DC9">
              <w:rPr>
                <w:rFonts w:ascii="Calibri" w:hAnsi="Calibri" w:cs="Calibri"/>
              </w:rPr>
              <w:t>HAPS at 20 km addressing at least 3GPP class 3 UE.</w:t>
            </w:r>
          </w:p>
        </w:tc>
        <w:tc>
          <w:tcPr>
            <w:tcW w:w="2353" w:type="pct"/>
            <w:shd w:val="clear" w:color="auto" w:fill="DEEAF6"/>
          </w:tcPr>
          <w:p w:rsidR="00F250D4" w:rsidRPr="00D80BCC" w:rsidRDefault="00F250D4" w:rsidP="00F04DC9">
            <w:pPr>
              <w:pStyle w:val="NormalWeb"/>
              <w:keepLines/>
              <w:tabs>
                <w:tab w:val="left" w:pos="794"/>
                <w:tab w:val="left" w:pos="1191"/>
                <w:tab w:val="left" w:pos="1588"/>
                <w:tab w:val="left" w:pos="1985"/>
              </w:tabs>
              <w:spacing w:before="0" w:beforeAutospacing="0" w:after="0" w:afterAutospacing="0"/>
              <w:jc w:val="center"/>
              <w:rPr>
                <w:rFonts w:ascii="Calibri" w:hAnsi="Calibri" w:cs="Calibri"/>
                <w:lang w:val="en-US"/>
              </w:rPr>
            </w:pPr>
            <w:r w:rsidRPr="00D80BCC">
              <w:rPr>
                <w:rFonts w:ascii="Calibri" w:hAnsi="Calibri" w:cs="Calibri"/>
                <w:lang w:val="en-US"/>
              </w:rPr>
              <w:t>HAPs platform should be configurable with the following functionality.</w:t>
            </w:r>
          </w:p>
          <w:p w:rsidR="00F250D4" w:rsidRPr="00D80BCC" w:rsidRDefault="00F250D4" w:rsidP="00F00954">
            <w:pPr>
              <w:pStyle w:val="NormalWeb"/>
              <w:numPr>
                <w:ilvl w:val="0"/>
                <w:numId w:val="28"/>
              </w:numPr>
              <w:spacing w:before="0" w:beforeAutospacing="0" w:after="0" w:afterAutospacing="0"/>
              <w:rPr>
                <w:rFonts w:eastAsia="Times New Roman"/>
                <w:lang w:val="en-US"/>
              </w:rPr>
            </w:pPr>
            <w:r w:rsidRPr="00D80BCC">
              <w:rPr>
                <w:rFonts w:ascii="Calibri" w:hAnsi="Calibri" w:cs="Calibri"/>
                <w:lang w:val="en-US"/>
              </w:rPr>
              <w:t>where HAPs platform acts as a gNB (using CU+DU functionality)</w:t>
            </w:r>
          </w:p>
          <w:p w:rsidR="00F250D4" w:rsidRPr="00D80BCC" w:rsidRDefault="00F250D4" w:rsidP="00DC572F">
            <w:pPr>
              <w:pStyle w:val="NormalWeb"/>
              <w:numPr>
                <w:ilvl w:val="0"/>
                <w:numId w:val="28"/>
              </w:numPr>
              <w:spacing w:before="0" w:beforeAutospacing="0" w:after="0" w:afterAutospacing="0"/>
              <w:rPr>
                <w:rFonts w:eastAsia="Times New Roman"/>
                <w:lang w:val="en-US"/>
              </w:rPr>
            </w:pPr>
            <w:r w:rsidRPr="00D80BCC">
              <w:rPr>
                <w:rFonts w:ascii="Calibri" w:hAnsi="Calibri" w:cs="Calibri"/>
                <w:lang w:val="en-US"/>
              </w:rPr>
              <w:t>where HAPs platform acts as IAB node.</w:t>
            </w:r>
          </w:p>
          <w:p w:rsidR="00F250D4" w:rsidRPr="00D80BCC" w:rsidRDefault="00F250D4" w:rsidP="00DC572F">
            <w:pPr>
              <w:pStyle w:val="NormalWeb"/>
              <w:spacing w:before="0" w:beforeAutospacing="0" w:after="0" w:afterAutospacing="0"/>
              <w:rPr>
                <w:lang w:val="en-US"/>
              </w:rPr>
            </w:pPr>
            <w:r w:rsidRPr="00D80BCC">
              <w:rPr>
                <w:rFonts w:ascii="Calibri" w:hAnsi="Calibri" w:cs="Calibri"/>
                <w:lang w:val="en-US"/>
              </w:rPr>
              <w:t>HAPs platforms have situations where the cell footprint on the ground is generally earth fixed beams, but we should also consider the case where they are slowly moving.</w:t>
            </w:r>
          </w:p>
          <w:p w:rsidR="00F250D4" w:rsidRPr="00D80BCC" w:rsidRDefault="00F250D4" w:rsidP="00DC572F">
            <w:pPr>
              <w:pStyle w:val="NormalWeb"/>
              <w:spacing w:before="0" w:beforeAutospacing="0" w:after="0" w:afterAutospacing="0"/>
              <w:rPr>
                <w:rFonts w:ascii="Calibri" w:hAnsi="Calibri" w:cs="Calibri"/>
                <w:lang w:val="en-US"/>
              </w:rPr>
            </w:pPr>
            <w:r w:rsidRPr="00D80BCC">
              <w:rPr>
                <w:rFonts w:ascii="Calibri" w:hAnsi="Calibri" w:cs="Calibri"/>
                <w:lang w:val="en-US"/>
              </w:rPr>
              <w:t xml:space="preserve">HAPS platforms have beams that cover a large area (100 km radius) which may have spots of </w:t>
            </w:r>
            <w:r w:rsidRPr="00D80BCC">
              <w:rPr>
                <w:rFonts w:ascii="Calibri" w:hAnsi="Calibri" w:cs="Calibri"/>
                <w:lang w:val="en-US"/>
              </w:rPr>
              <w:lastRenderedPageBreak/>
              <w:t xml:space="preserve">terrestrial coverage using the same frequency channel. </w:t>
            </w:r>
          </w:p>
          <w:p w:rsidR="00F250D4" w:rsidRPr="00D80BCC" w:rsidRDefault="00F250D4" w:rsidP="00F04DC9">
            <w:pPr>
              <w:pStyle w:val="NormalWeb"/>
              <w:spacing w:before="0" w:beforeAutospacing="0" w:after="0" w:afterAutospacing="0"/>
              <w:rPr>
                <w:lang w:val="en-US"/>
              </w:rPr>
            </w:pPr>
            <w:r w:rsidRPr="00D80BCC">
              <w:rPr>
                <w:rFonts w:ascii="Calibri" w:hAnsi="Calibri" w:cs="Calibri"/>
                <w:lang w:val="en-US"/>
              </w:rPr>
              <w:t>Coexistence with terrestrial coverage is of importance. </w:t>
            </w:r>
          </w:p>
          <w:p w:rsidR="00F250D4" w:rsidRPr="00D80BCC" w:rsidRDefault="00F250D4" w:rsidP="00F04DC9">
            <w:pPr>
              <w:pStyle w:val="NormalWeb"/>
              <w:spacing w:before="0" w:beforeAutospacing="0" w:after="0" w:afterAutospacing="0"/>
              <w:rPr>
                <w:lang w:val="en-US"/>
              </w:rPr>
            </w:pPr>
            <w:r w:rsidRPr="00D80BCC">
              <w:rPr>
                <w:rFonts w:ascii="Calibri" w:hAnsi="Calibri" w:cs="Calibri"/>
                <w:lang w:val="en-US"/>
              </w:rPr>
              <w:t>Our primary focus is on 3GPP class 3 devices.</w:t>
            </w:r>
          </w:p>
          <w:p w:rsidR="00F250D4" w:rsidRPr="00D80BCC" w:rsidRDefault="00F250D4" w:rsidP="00F04DC9">
            <w:pPr>
              <w:pStyle w:val="NormalWeb"/>
              <w:spacing w:before="0" w:beforeAutospacing="0" w:after="0" w:afterAutospacing="0"/>
              <w:rPr>
                <w:lang w:val="en-US"/>
              </w:rPr>
            </w:pPr>
            <w:r w:rsidRPr="00D80BCC">
              <w:rPr>
                <w:rFonts w:ascii="Calibri" w:hAnsi="Calibri" w:cs="Calibri"/>
                <w:lang w:val="en-US"/>
              </w:rPr>
              <w:t>Since the study item has considered regenerative payloads, we should include this concept.</w:t>
            </w:r>
          </w:p>
        </w:tc>
      </w:tr>
      <w:tr w:rsidR="00F250D4" w:rsidRPr="00E12574"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lastRenderedPageBreak/>
              <w:t xml:space="preserve">Eutelsat </w:t>
            </w:r>
          </w:p>
        </w:tc>
        <w:tc>
          <w:tcPr>
            <w:tcW w:w="1869" w:type="pct"/>
            <w:gridSpan w:val="2"/>
            <w:shd w:val="clear" w:color="auto" w:fill="E2EFD9"/>
          </w:tcPr>
          <w:p w:rsidR="00F250D4" w:rsidRPr="00E72144" w:rsidRDefault="00F250D4" w:rsidP="00DC572F">
            <w:pPr>
              <w:pStyle w:val="Paragraphedeliste"/>
              <w:numPr>
                <w:ilvl w:val="0"/>
                <w:numId w:val="30"/>
              </w:numPr>
              <w:snapToGrid/>
              <w:rPr>
                <w:rFonts w:eastAsia="Malgun Gothic"/>
                <w:lang w:eastAsia="ko-KR"/>
              </w:rPr>
            </w:pPr>
            <w:r w:rsidRPr="00E72144">
              <w:rPr>
                <w:rFonts w:eastAsia="Malgun Gothic"/>
                <w:lang w:eastAsia="ko-KR"/>
              </w:rPr>
              <w:t>LEO highest priority</w:t>
            </w:r>
          </w:p>
          <w:p w:rsidR="00F250D4" w:rsidRPr="00D80BCC" w:rsidRDefault="00F250D4" w:rsidP="00F04DC9">
            <w:pPr>
              <w:pStyle w:val="Paragraphedeliste"/>
              <w:keepLines/>
              <w:numPr>
                <w:ilvl w:val="0"/>
                <w:numId w:val="31"/>
              </w:numPr>
              <w:tabs>
                <w:tab w:val="left" w:pos="794"/>
                <w:tab w:val="left" w:pos="1191"/>
                <w:tab w:val="left" w:pos="1588"/>
                <w:tab w:val="left" w:pos="1985"/>
              </w:tabs>
              <w:snapToGrid/>
              <w:spacing w:before="120"/>
              <w:jc w:val="center"/>
              <w:rPr>
                <w:rFonts w:eastAsia="Malgun Gothic"/>
                <w:lang w:val="en-US" w:eastAsia="ko-KR"/>
              </w:rPr>
            </w:pPr>
            <w:r w:rsidRPr="00D80BCC">
              <w:rPr>
                <w:rFonts w:eastAsia="Malgun Gothic"/>
                <w:lang w:val="en-US" w:eastAsia="ko-KR"/>
              </w:rPr>
              <w:t>max Cell size edge to edge : 1000km</w:t>
            </w:r>
          </w:p>
          <w:p w:rsidR="00F250D4" w:rsidRPr="00DC572F" w:rsidRDefault="00F250D4" w:rsidP="00F00954">
            <w:pPr>
              <w:pStyle w:val="Paragraphedeliste"/>
              <w:numPr>
                <w:ilvl w:val="0"/>
                <w:numId w:val="31"/>
              </w:numPr>
              <w:snapToGrid/>
              <w:rPr>
                <w:rFonts w:eastAsia="Malgun Gothic"/>
                <w:lang w:eastAsia="ko-KR"/>
              </w:rPr>
            </w:pPr>
            <w:r w:rsidRPr="00DC572F">
              <w:rPr>
                <w:rFonts w:eastAsia="Malgun Gothic"/>
                <w:lang w:eastAsia="ko-KR"/>
              </w:rPr>
              <w:t>Transparent payload</w:t>
            </w:r>
          </w:p>
          <w:p w:rsidR="00F250D4" w:rsidRPr="00DC572F" w:rsidRDefault="00F250D4" w:rsidP="00DC572F">
            <w:pPr>
              <w:pStyle w:val="Paragraphedeliste"/>
              <w:numPr>
                <w:ilvl w:val="0"/>
                <w:numId w:val="31"/>
              </w:numPr>
              <w:snapToGrid/>
              <w:rPr>
                <w:rFonts w:eastAsia="Malgun Gothic"/>
                <w:lang w:eastAsia="ko-KR"/>
              </w:rPr>
            </w:pPr>
            <w:r w:rsidRPr="00DC572F">
              <w:rPr>
                <w:rFonts w:eastAsia="Malgun Gothic"/>
                <w:lang w:eastAsia="ko-KR"/>
              </w:rPr>
              <w:t xml:space="preserve">Earth fixed beams </w:t>
            </w:r>
          </w:p>
          <w:p w:rsidR="00F250D4" w:rsidRPr="00D80BCC" w:rsidRDefault="00F250D4" w:rsidP="00DC572F">
            <w:pPr>
              <w:pStyle w:val="Paragraphedeliste"/>
              <w:numPr>
                <w:ilvl w:val="0"/>
                <w:numId w:val="31"/>
              </w:numPr>
              <w:snapToGrid/>
              <w:rPr>
                <w:rFonts w:eastAsia="Malgun Gothic"/>
                <w:lang w:val="en-US" w:eastAsia="ko-KR"/>
              </w:rPr>
            </w:pPr>
            <w:r w:rsidRPr="00D80BCC">
              <w:rPr>
                <w:rFonts w:eastAsia="Malgun Gothic"/>
                <w:lang w:val="en-US" w:eastAsia="ko-KR"/>
              </w:rPr>
              <w:t>System should work for both: with or without GNSS to reach low power consumption</w:t>
            </w:r>
          </w:p>
          <w:p w:rsidR="00F250D4" w:rsidRPr="00D80BCC" w:rsidRDefault="00F250D4" w:rsidP="00F04DC9">
            <w:pPr>
              <w:pStyle w:val="Paragraphedeliste"/>
              <w:numPr>
                <w:ilvl w:val="0"/>
                <w:numId w:val="31"/>
              </w:numPr>
              <w:snapToGrid/>
              <w:rPr>
                <w:rFonts w:eastAsia="Malgun Gothic"/>
                <w:b/>
                <w:lang w:val="en-US" w:eastAsia="ko-KR"/>
              </w:rPr>
            </w:pPr>
            <w:r w:rsidRPr="00D80BCC">
              <w:rPr>
                <w:rFonts w:eastAsia="Malgun Gothic"/>
                <w:b/>
                <w:lang w:val="en-US" w:eastAsia="ko-KR"/>
              </w:rPr>
              <w:t>High priority on IoT services (NB-IoT and LTE-M)</w:t>
            </w:r>
          </w:p>
        </w:tc>
        <w:tc>
          <w:tcPr>
            <w:tcW w:w="2353" w:type="pct"/>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 normative phase should consider as a highest priority, LEO based scenario providing direct access to 3GPP IoT devices over a global coverage to address the challenge of IoT coverage in extreme rural areas.</w:t>
            </w:r>
          </w:p>
          <w:p w:rsidR="00F250D4" w:rsidRPr="00D80BCC" w:rsidRDefault="00F250D4" w:rsidP="00F00954">
            <w:pPr>
              <w:pStyle w:val="NormalWeb"/>
              <w:spacing w:before="0" w:beforeAutospacing="0" w:after="0" w:afterAutospacing="0"/>
              <w:rPr>
                <w:rFonts w:ascii="Calibri" w:hAnsi="Calibri" w:cs="Calibri"/>
                <w:lang w:val="en-US"/>
              </w:rPr>
            </w:pPr>
            <w:r w:rsidRPr="00D80BCC">
              <w:rPr>
                <w:rFonts w:eastAsia="Malgun Gothic"/>
                <w:lang w:val="en-US" w:eastAsia="ko-KR"/>
              </w:rPr>
              <w:t>Requirements for IoT via satellite already present in SA1 specification.</w:t>
            </w:r>
          </w:p>
        </w:tc>
      </w:tr>
      <w:tr w:rsidR="00F250D4" w:rsidRPr="00E12574"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t xml:space="preserve">Fraunhofer </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LEO transparent payload with moving beams on earth (1</w:t>
            </w:r>
            <w:r w:rsidRPr="00D80BCC">
              <w:rPr>
                <w:rFonts w:eastAsia="Malgun Gothic"/>
                <w:b/>
                <w:vertAlign w:val="superscript"/>
                <w:lang w:val="en-US" w:eastAsia="ko-KR"/>
              </w:rPr>
              <w:t>st</w:t>
            </w:r>
            <w:r w:rsidRPr="00D80BCC">
              <w:rPr>
                <w:rFonts w:eastAsia="Malgun Gothic"/>
                <w:b/>
                <w:lang w:val="en-US" w:eastAsia="ko-KR"/>
              </w:rPr>
              <w:t xml:space="preserve"> prio)</w:t>
            </w:r>
          </w:p>
          <w:p w:rsidR="00F250D4" w:rsidRPr="00D80BCC" w:rsidRDefault="00F250D4" w:rsidP="00F00954">
            <w:pPr>
              <w:rPr>
                <w:rFonts w:eastAsia="Malgun Gothic"/>
                <w:lang w:val="en-US" w:eastAsia="ko-KR"/>
              </w:rPr>
            </w:pPr>
            <w:r w:rsidRPr="00D80BCC">
              <w:rPr>
                <w:rFonts w:eastAsia="Malgun Gothic"/>
                <w:lang w:val="en-US" w:eastAsia="ko-KR"/>
              </w:rPr>
              <w:t>Scenario as described by Thales</w:t>
            </w:r>
          </w:p>
          <w:p w:rsidR="00F250D4" w:rsidRPr="00D80BCC" w:rsidRDefault="00F250D4" w:rsidP="00DC572F">
            <w:pPr>
              <w:rPr>
                <w:rFonts w:eastAsia="Malgun Gothic"/>
                <w:lang w:val="en-US" w:eastAsia="ko-KR"/>
              </w:rPr>
            </w:pPr>
            <w:r w:rsidRPr="00D80BCC">
              <w:rPr>
                <w:lang w:val="en-US"/>
              </w:rPr>
              <w:t>UEs with and without position determination capability (e.g. GNSS) shall be supported</w:t>
            </w:r>
          </w:p>
        </w:tc>
        <w:tc>
          <w:tcPr>
            <w:tcW w:w="2353" w:type="pct"/>
            <w:shd w:val="clear" w:color="auto" w:fill="DEEAF6"/>
          </w:tcPr>
          <w:p w:rsidR="00F250D4" w:rsidRPr="00D80BCC" w:rsidRDefault="00F250D4" w:rsidP="00DC572F">
            <w:pPr>
              <w:rPr>
                <w:rFonts w:eastAsia="Malgun Gothic"/>
                <w:lang w:val="en-US" w:eastAsia="ko-KR"/>
              </w:rPr>
            </w:pPr>
          </w:p>
        </w:tc>
      </w:tr>
      <w:tr w:rsidR="00F250D4" w:rsidRPr="00175175"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t>Fraunhofer</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lang w:val="en-US"/>
              </w:rPr>
            </w:pPr>
            <w:r w:rsidRPr="00D80BCC">
              <w:rPr>
                <w:rFonts w:eastAsia="Malgun Gothic"/>
                <w:b/>
                <w:lang w:val="en-US" w:eastAsia="ko-KR"/>
              </w:rPr>
              <w:t>LEO processed payload with moving beams on earth (2</w:t>
            </w:r>
            <w:r w:rsidRPr="00D80BCC">
              <w:rPr>
                <w:rFonts w:eastAsia="Malgun Gothic"/>
                <w:b/>
                <w:vertAlign w:val="superscript"/>
                <w:lang w:val="en-US" w:eastAsia="ko-KR"/>
              </w:rPr>
              <w:t>nd</w:t>
            </w:r>
            <w:r w:rsidRPr="00D80BCC">
              <w:rPr>
                <w:rFonts w:eastAsia="Malgun Gothic"/>
                <w:b/>
                <w:lang w:val="en-US" w:eastAsia="ko-KR"/>
              </w:rPr>
              <w:t xml:space="preserve"> prio) </w:t>
            </w:r>
            <w:r w:rsidRPr="00D80BCC">
              <w:rPr>
                <w:rFonts w:eastAsia="Malgun Gothic"/>
                <w:lang w:val="en-US" w:eastAsia="ko-KR"/>
              </w:rPr>
              <w:t xml:space="preserve">providing eMBB and MTC type of services to UEs with power class 3. </w:t>
            </w:r>
            <w:r w:rsidRPr="00D80BCC">
              <w:rPr>
                <w:lang w:val="en-US"/>
              </w:rPr>
              <w:t>Usage scenarios include pedestrian, vehicular connectivity and public safety.</w:t>
            </w:r>
          </w:p>
          <w:p w:rsidR="00F250D4" w:rsidRPr="00D80BCC" w:rsidRDefault="00F250D4" w:rsidP="00F00954">
            <w:pPr>
              <w:rPr>
                <w:rFonts w:eastAsia="Malgun Gothic"/>
                <w:lang w:val="en-US" w:eastAsia="ko-KR"/>
              </w:rPr>
            </w:pPr>
            <w:r w:rsidRPr="00D80BCC">
              <w:rPr>
                <w:lang w:val="en-US"/>
              </w:rPr>
              <w:t>UEs with and without position determination capability (e.g. GNSS) shall be supported.</w:t>
            </w:r>
          </w:p>
        </w:tc>
        <w:tc>
          <w:tcPr>
            <w:tcW w:w="2353" w:type="pct"/>
            <w:shd w:val="clear" w:color="auto" w:fill="DEEAF6"/>
          </w:tcPr>
          <w:p w:rsidR="00F250D4" w:rsidRPr="00D80BCC" w:rsidRDefault="00F250D4" w:rsidP="00DC572F">
            <w:pPr>
              <w:rPr>
                <w:rFonts w:eastAsia="Malgun Gothic"/>
                <w:lang w:val="en-US" w:eastAsia="ko-KR"/>
              </w:rPr>
            </w:pPr>
          </w:p>
        </w:tc>
      </w:tr>
      <w:tr w:rsidR="00F250D4" w:rsidRPr="00175175" w:rsidTr="003864C0">
        <w:tc>
          <w:tcPr>
            <w:tcW w:w="778" w:type="pct"/>
            <w:gridSpan w:val="2"/>
            <w:shd w:val="clear" w:color="auto" w:fill="auto"/>
          </w:tcPr>
          <w:p w:rsidR="00F250D4" w:rsidRPr="001A7645" w:rsidRDefault="00F250D4" w:rsidP="00F00954">
            <w:pPr>
              <w:rPr>
                <w:rFonts w:eastAsia="Malgun Gothic"/>
                <w:lang w:eastAsia="ko-KR"/>
              </w:rPr>
            </w:pPr>
            <w:r w:rsidRPr="001A7645">
              <w:rPr>
                <w:rFonts w:eastAsia="Malgun Gothic"/>
                <w:lang w:eastAsia="ko-KR"/>
              </w:rPr>
              <w:t>Fraunhofer</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GEO transparent payload (1</w:t>
            </w:r>
            <w:r w:rsidRPr="00D80BCC">
              <w:rPr>
                <w:rFonts w:eastAsia="Malgun Gothic"/>
                <w:b/>
                <w:vertAlign w:val="superscript"/>
                <w:lang w:val="en-US" w:eastAsia="ko-KR"/>
              </w:rPr>
              <w:t>st</w:t>
            </w:r>
            <w:r w:rsidRPr="00D80BCC">
              <w:rPr>
                <w:rFonts w:eastAsia="Malgun Gothic"/>
                <w:b/>
                <w:lang w:val="en-US" w:eastAsia="ko-KR"/>
              </w:rPr>
              <w:t xml:space="preserve"> prio) </w:t>
            </w:r>
          </w:p>
          <w:p w:rsidR="00F250D4" w:rsidRPr="00D80BCC" w:rsidRDefault="00F250D4" w:rsidP="00F00954">
            <w:pPr>
              <w:rPr>
                <w:rFonts w:eastAsia="Malgun Gothic"/>
                <w:lang w:val="en-US" w:eastAsia="ko-KR"/>
              </w:rPr>
            </w:pPr>
            <w:r w:rsidRPr="00D80BCC">
              <w:rPr>
                <w:rFonts w:eastAsia="Malgun Gothic"/>
                <w:lang w:val="en-US" w:eastAsia="ko-KR"/>
              </w:rPr>
              <w:t>Scenario as described by Thales.</w:t>
            </w:r>
          </w:p>
        </w:tc>
        <w:tc>
          <w:tcPr>
            <w:tcW w:w="2353" w:type="pct"/>
            <w:shd w:val="clear" w:color="auto" w:fill="DEEAF6"/>
          </w:tcPr>
          <w:p w:rsidR="00F250D4" w:rsidRPr="00D80BCC" w:rsidRDefault="00F250D4" w:rsidP="00DC572F">
            <w:pPr>
              <w:rPr>
                <w:rFonts w:eastAsia="Malgun Gothic"/>
                <w:lang w:val="en-US" w:eastAsia="ko-KR"/>
              </w:rPr>
            </w:pPr>
          </w:p>
        </w:tc>
      </w:tr>
      <w:tr w:rsidR="00F250D4" w:rsidRPr="00175175" w:rsidTr="003864C0">
        <w:tc>
          <w:tcPr>
            <w:tcW w:w="778" w:type="pct"/>
            <w:gridSpan w:val="2"/>
            <w:shd w:val="clear" w:color="auto" w:fill="auto"/>
          </w:tcPr>
          <w:p w:rsidR="00F250D4" w:rsidRPr="001A7645" w:rsidRDefault="00F250D4" w:rsidP="00F00954">
            <w:pPr>
              <w:rPr>
                <w:rFonts w:eastAsia="Malgun Gothic"/>
                <w:lang w:eastAsia="ko-KR"/>
              </w:rPr>
            </w:pPr>
            <w:r w:rsidRPr="001A7645">
              <w:t>Sony</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b/>
                <w:lang w:val="en-US" w:eastAsia="ko-KR"/>
              </w:rPr>
            </w:pPr>
            <w:r w:rsidRPr="00D80BCC">
              <w:rPr>
                <w:lang w:val="en-US"/>
              </w:rPr>
              <w:t xml:space="preserve">Transparent GEOs with earth-fixed </w:t>
            </w:r>
            <w:r w:rsidRPr="00D80BCC">
              <w:rPr>
                <w:lang w:val="en-US"/>
              </w:rPr>
              <w:lastRenderedPageBreak/>
              <w:t>beams</w:t>
            </w:r>
          </w:p>
        </w:tc>
        <w:tc>
          <w:tcPr>
            <w:tcW w:w="2353" w:type="pct"/>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lastRenderedPageBreak/>
              <w:t xml:space="preserve">Leverage existing transponders. Mostly ‘Other’ </w:t>
            </w:r>
            <w:r w:rsidRPr="00D80BCC">
              <w:rPr>
                <w:lang w:val="en-US"/>
              </w:rPr>
              <w:lastRenderedPageBreak/>
              <w:t>terminals because of link budget.</w:t>
            </w:r>
          </w:p>
        </w:tc>
      </w:tr>
      <w:tr w:rsidR="00F250D4" w:rsidRPr="00141C43" w:rsidTr="003864C0">
        <w:tc>
          <w:tcPr>
            <w:tcW w:w="778" w:type="pct"/>
            <w:gridSpan w:val="2"/>
            <w:shd w:val="clear" w:color="auto" w:fill="auto"/>
          </w:tcPr>
          <w:p w:rsidR="00F250D4" w:rsidRPr="001A7645" w:rsidRDefault="00F250D4" w:rsidP="00F00954">
            <w:pPr>
              <w:rPr>
                <w:rFonts w:eastAsia="Malgun Gothic"/>
                <w:lang w:eastAsia="ko-KR"/>
              </w:rPr>
            </w:pPr>
            <w:r w:rsidRPr="001A7645">
              <w:lastRenderedPageBreak/>
              <w:t>Sony</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b/>
                <w:lang w:val="en-US" w:eastAsia="ko-KR"/>
              </w:rPr>
            </w:pPr>
            <w:r w:rsidRPr="00D80BCC">
              <w:rPr>
                <w:lang w:val="en-US"/>
              </w:rPr>
              <w:t>Regenerative HAPS with both earth-fixed and moving beams</w:t>
            </w:r>
          </w:p>
        </w:tc>
        <w:tc>
          <w:tcPr>
            <w:tcW w:w="2353" w:type="pct"/>
            <w:shd w:val="clear" w:color="auto" w:fill="DEEAF6"/>
          </w:tcPr>
          <w:p w:rsidR="00F250D4" w:rsidRPr="00F04DC9" w:rsidRDefault="00F250D4" w:rsidP="00F00954">
            <w:pPr>
              <w:rPr>
                <w:rFonts w:eastAsia="Malgun Gothic"/>
                <w:lang w:eastAsia="ko-KR"/>
              </w:rPr>
            </w:pPr>
            <w:r w:rsidRPr="00D80BCC">
              <w:rPr>
                <w:lang w:val="en-US"/>
              </w:rPr>
              <w:t xml:space="preserve">New designs – HAPS ranging zones are national and so minimize regulatory/coordination issues. </w:t>
            </w:r>
            <w:r w:rsidRPr="00DC572F">
              <w:t xml:space="preserve">Class </w:t>
            </w:r>
            <w:r w:rsidRPr="00F04DC9">
              <w:t>3 and other terminals.</w:t>
            </w:r>
          </w:p>
        </w:tc>
      </w:tr>
      <w:tr w:rsidR="00F250D4" w:rsidRPr="00175175" w:rsidTr="003864C0">
        <w:tc>
          <w:tcPr>
            <w:tcW w:w="778" w:type="pct"/>
            <w:gridSpan w:val="2"/>
            <w:shd w:val="clear" w:color="auto" w:fill="auto"/>
          </w:tcPr>
          <w:p w:rsidR="00F250D4" w:rsidRPr="001A7645" w:rsidRDefault="00F250D4" w:rsidP="00F00954">
            <w:pPr>
              <w:rPr>
                <w:rFonts w:eastAsia="Malgun Gothic"/>
                <w:lang w:eastAsia="ko-KR"/>
              </w:rPr>
            </w:pPr>
            <w:r w:rsidRPr="001A7645">
              <w:t>Sony</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b/>
                <w:lang w:val="en-US" w:eastAsia="ko-KR"/>
              </w:rPr>
            </w:pPr>
            <w:r w:rsidRPr="00D80BCC">
              <w:rPr>
                <w:lang w:val="en-US"/>
              </w:rPr>
              <w:t>Regenerative LEOs with both earth-fixed and moving beams</w:t>
            </w:r>
          </w:p>
        </w:tc>
        <w:tc>
          <w:tcPr>
            <w:tcW w:w="2353" w:type="pct"/>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New constellations – Class 3 and other terminals.</w:t>
            </w:r>
          </w:p>
        </w:tc>
      </w:tr>
      <w:tr w:rsidR="00F250D4" w:rsidRPr="00175175" w:rsidTr="003864C0">
        <w:tc>
          <w:tcPr>
            <w:tcW w:w="778" w:type="pct"/>
            <w:gridSpan w:val="2"/>
            <w:shd w:val="clear" w:color="auto" w:fill="auto"/>
          </w:tcPr>
          <w:p w:rsidR="00F250D4" w:rsidRPr="00D80BCC" w:rsidRDefault="00F250D4" w:rsidP="00F00954">
            <w:pPr>
              <w:rPr>
                <w:rFonts w:eastAsia="Malgun Gothic"/>
                <w:lang w:val="en-US" w:eastAsia="ko-KR"/>
              </w:rPr>
            </w:pPr>
          </w:p>
          <w:p w:rsidR="00F250D4" w:rsidRPr="00F00954" w:rsidRDefault="00F250D4" w:rsidP="00DC572F">
            <w:r w:rsidRPr="00E72144">
              <w:rPr>
                <w:rFonts w:eastAsia="Malgun Gothic"/>
                <w:lang w:eastAsia="ko-KR"/>
              </w:rPr>
              <w:t>Hughes Network Systems (HNS)</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HNS.scen.nr / 1</w:t>
            </w:r>
            <w:r w:rsidRPr="00D80BCC">
              <w:rPr>
                <w:rFonts w:eastAsia="Malgun Gothic"/>
                <w:b/>
                <w:vertAlign w:val="superscript"/>
                <w:lang w:val="en-US" w:eastAsia="ko-KR"/>
              </w:rPr>
              <w:t>st</w:t>
            </w:r>
            <w:r w:rsidRPr="00D80BCC">
              <w:rPr>
                <w:rFonts w:eastAsia="Malgun Gothic"/>
                <w:b/>
                <w:lang w:val="en-US" w:eastAsia="ko-KR"/>
              </w:rPr>
              <w:t xml:space="preserve"> Priority – GEO Transparent</w:t>
            </w:r>
          </w:p>
          <w:p w:rsidR="00F250D4" w:rsidRPr="00D80BCC" w:rsidRDefault="00F250D4" w:rsidP="00F00954">
            <w:pPr>
              <w:rPr>
                <w:rFonts w:eastAsia="Malgun Gothic"/>
                <w:lang w:val="en-US" w:eastAsia="ko-KR"/>
              </w:rPr>
            </w:pPr>
            <w:r w:rsidRPr="00D80BCC">
              <w:rPr>
                <w:rFonts w:eastAsia="Malgun Gothic"/>
                <w:lang w:val="en-US" w:eastAsia="ko-KR"/>
              </w:rPr>
              <w:t>The normative phase should consider in highest priority GEO transparent based scenario providing connectivity to support specific handheld devices and user terminal on board moving platforms (e.g. Aircrafts, vessels or trains) or hot spots in unserved/underserved areas. GEO operating in FR1 using very large antenna with space-deployable reflectors will result in higher G/T and e.i.r.p., higher throughput capacity and efficiency, hence will be able to support specific devices including 3GPP class 3 UE and vehicular connectivity. GEO operating in FR2 can support direct connectivity via VSAT alternatives.</w:t>
            </w:r>
          </w:p>
          <w:p w:rsidR="00F250D4" w:rsidRPr="00D80BCC" w:rsidRDefault="00F250D4" w:rsidP="00DC572F">
            <w:pPr>
              <w:rPr>
                <w:lang w:val="en-US"/>
              </w:rPr>
            </w:pPr>
            <w:r w:rsidRPr="00D80BCC">
              <w:rPr>
                <w:rFonts w:eastAsia="Malgun Gothic"/>
                <w:lang w:val="en-US" w:eastAsia="ko-KR"/>
              </w:rPr>
              <w:t xml:space="preserve">With earth fixed beams having negligible doppler effect, GEO is preferred scenarios, easier to implement especially to support mobility management and service continuity with terrestrials. </w:t>
            </w:r>
          </w:p>
        </w:tc>
        <w:tc>
          <w:tcPr>
            <w:tcW w:w="2353" w:type="pct"/>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With increase needs for connectivity, it is obvious, there is a strong market demand for global coverage where GEO scenario fits very well, what more with HTS GEO that can support higher capacity. </w:t>
            </w:r>
          </w:p>
          <w:p w:rsidR="00F250D4" w:rsidRPr="00D80BCC" w:rsidRDefault="00F250D4" w:rsidP="00F00954">
            <w:pPr>
              <w:rPr>
                <w:rFonts w:eastAsia="Malgun Gothic"/>
                <w:lang w:val="en-US" w:eastAsia="ko-KR"/>
              </w:rPr>
            </w:pPr>
            <w:r w:rsidRPr="00D80BCC">
              <w:rPr>
                <w:rFonts w:eastAsia="Malgun Gothic"/>
                <w:lang w:val="en-US" w:eastAsia="ko-KR"/>
              </w:rPr>
              <w:t>GEO is a less complex deployment to serve continental, regional or local service. NTN cell fixed on Earth associated with UE position determination is essential to prevent complex tracking area management and to comply with country specific regulations.</w:t>
            </w:r>
          </w:p>
          <w:p w:rsidR="00F250D4" w:rsidRPr="00D80BCC" w:rsidRDefault="00F250D4" w:rsidP="00DC572F">
            <w:pPr>
              <w:rPr>
                <w:rFonts w:eastAsia="Malgun Gothic"/>
                <w:lang w:val="en-US" w:eastAsia="ko-KR"/>
              </w:rPr>
            </w:pPr>
            <w:r w:rsidRPr="00D80BCC">
              <w:rPr>
                <w:rFonts w:eastAsia="Malgun Gothic"/>
                <w:lang w:val="en-US" w:eastAsia="ko-KR"/>
              </w:rPr>
              <w:t>Specific devices refer for example to smart phone equipped with protuberating antenna or moving/fixed platform mounted devices equipped with directional antenna (dish or phased array).</w:t>
            </w:r>
          </w:p>
          <w:p w:rsidR="00F250D4" w:rsidRPr="00D80BCC" w:rsidRDefault="00F250D4" w:rsidP="00DC572F">
            <w:pPr>
              <w:rPr>
                <w:lang w:val="en-US"/>
              </w:rPr>
            </w:pPr>
          </w:p>
        </w:tc>
      </w:tr>
      <w:tr w:rsidR="00F250D4" w:rsidRPr="00175175" w:rsidTr="003864C0">
        <w:tc>
          <w:tcPr>
            <w:tcW w:w="778" w:type="pct"/>
            <w:gridSpan w:val="2"/>
            <w:shd w:val="clear" w:color="auto" w:fill="auto"/>
          </w:tcPr>
          <w:p w:rsidR="00F250D4" w:rsidRPr="001A7645" w:rsidRDefault="00F250D4" w:rsidP="00F00954">
            <w:r w:rsidRPr="001A7645">
              <w:rPr>
                <w:rFonts w:eastAsia="Malgun Gothic"/>
                <w:lang w:eastAsia="ko-KR"/>
              </w:rPr>
              <w:t>Hughes Network Systems (HNS)</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HNS.scen.nr / 2</w:t>
            </w:r>
            <w:r w:rsidRPr="00D80BCC">
              <w:rPr>
                <w:rFonts w:eastAsia="Malgun Gothic"/>
                <w:b/>
                <w:vertAlign w:val="superscript"/>
                <w:lang w:val="en-US" w:eastAsia="ko-KR"/>
              </w:rPr>
              <w:t>nd</w:t>
            </w:r>
            <w:r w:rsidRPr="00D80BCC">
              <w:rPr>
                <w:rFonts w:eastAsia="Malgun Gothic"/>
                <w:b/>
                <w:lang w:val="en-US" w:eastAsia="ko-KR"/>
              </w:rPr>
              <w:t xml:space="preserve"> Priority – </w:t>
            </w:r>
            <w:r w:rsidRPr="00D80BCC">
              <w:rPr>
                <w:rFonts w:eastAsia="Malgun Gothic"/>
                <w:lang w:val="en-US" w:eastAsia="ko-KR"/>
              </w:rPr>
              <w:t>NGSO Transparent (to include LEO and MEO).</w:t>
            </w:r>
          </w:p>
          <w:p w:rsidR="00F250D4" w:rsidRPr="00D80BCC" w:rsidRDefault="00F250D4" w:rsidP="00F00954">
            <w:pPr>
              <w:rPr>
                <w:lang w:val="en-US"/>
              </w:rPr>
            </w:pPr>
            <w:r w:rsidRPr="00D80BCC">
              <w:rPr>
                <w:rFonts w:eastAsia="Malgun Gothic"/>
                <w:lang w:val="en-US" w:eastAsia="ko-KR"/>
              </w:rPr>
              <w:t xml:space="preserve">The normative phase should also consider NGSO transparent based </w:t>
            </w:r>
            <w:r w:rsidRPr="00D80BCC">
              <w:rPr>
                <w:rFonts w:eastAsia="Malgun Gothic"/>
                <w:lang w:val="en-US" w:eastAsia="ko-KR"/>
              </w:rPr>
              <w:lastRenderedPageBreak/>
              <w:t xml:space="preserve">scenario providing direct access to 3GPP class 3 UE devices over worldwide/global or multi country coverage to address the challenge of coverage in rural areas. </w:t>
            </w:r>
          </w:p>
        </w:tc>
        <w:tc>
          <w:tcPr>
            <w:tcW w:w="2353" w:type="pct"/>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 xml:space="preserve">Transparent based NGSO with Earth fixed beam providing eMBB services directly to mass market devices. </w:t>
            </w:r>
          </w:p>
          <w:p w:rsidR="00F250D4" w:rsidRPr="00D80BCC" w:rsidRDefault="00F250D4" w:rsidP="00F00954">
            <w:pPr>
              <w:rPr>
                <w:rFonts w:eastAsia="Malgun Gothic"/>
                <w:lang w:val="en-US" w:eastAsia="ko-KR"/>
              </w:rPr>
            </w:pPr>
            <w:r w:rsidRPr="00D80BCC">
              <w:rPr>
                <w:rFonts w:eastAsia="Malgun Gothic"/>
                <w:lang w:val="en-US" w:eastAsia="ko-KR"/>
              </w:rPr>
              <w:t xml:space="preserve">Target usage scenarios include Pedestrian, vehicular connectivity, public safety and many </w:t>
            </w:r>
            <w:r w:rsidRPr="00D80BCC">
              <w:rPr>
                <w:rFonts w:eastAsia="Malgun Gothic"/>
                <w:lang w:val="en-US" w:eastAsia="ko-KR"/>
              </w:rPr>
              <w:lastRenderedPageBreak/>
              <w:t>more</w:t>
            </w:r>
          </w:p>
          <w:p w:rsidR="00F250D4" w:rsidRPr="00D80BCC" w:rsidRDefault="00F250D4" w:rsidP="00DC572F">
            <w:pPr>
              <w:rPr>
                <w:lang w:val="en-US"/>
              </w:rPr>
            </w:pPr>
          </w:p>
        </w:tc>
      </w:tr>
      <w:tr w:rsidR="00F250D4" w:rsidRPr="00175175" w:rsidTr="003864C0">
        <w:tc>
          <w:tcPr>
            <w:tcW w:w="778" w:type="pct"/>
            <w:gridSpan w:val="2"/>
            <w:shd w:val="clear" w:color="auto" w:fill="auto"/>
          </w:tcPr>
          <w:p w:rsidR="00F250D4" w:rsidRPr="00E72144" w:rsidRDefault="00F250D4" w:rsidP="00F00954">
            <w:r w:rsidRPr="001A7645">
              <w:rPr>
                <w:rFonts w:eastAsia="Malgun Gothic"/>
                <w:lang w:eastAsia="ko-KR"/>
              </w:rPr>
              <w:lastRenderedPageBreak/>
              <w:t>Hughes Network Systems (HNS)</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HAPS scenarios can be adapted through NGSO solutions; hence no explicit work may be needed to support HAPS.</w:t>
            </w:r>
          </w:p>
          <w:p w:rsidR="00F250D4" w:rsidRPr="00D80BCC" w:rsidRDefault="00F250D4" w:rsidP="00F00954">
            <w:pPr>
              <w:rPr>
                <w:lang w:val="en-US"/>
              </w:rPr>
            </w:pPr>
          </w:p>
        </w:tc>
        <w:tc>
          <w:tcPr>
            <w:tcW w:w="2353" w:type="pct"/>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believe challenges with HAPS can be tackled through NGSO solutions; hence no explicit work may be needed to support HAPS.</w:t>
            </w:r>
          </w:p>
          <w:p w:rsidR="00F250D4" w:rsidRPr="00D80BCC" w:rsidRDefault="00F250D4" w:rsidP="00F00954">
            <w:pPr>
              <w:rPr>
                <w:lang w:val="en-US"/>
              </w:rPr>
            </w:pP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lang w:eastAsia="ko-KR"/>
              </w:rPr>
              <w:t>Sequans</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Generic scenario with the following assumption: </w:t>
            </w:r>
          </w:p>
          <w:p w:rsidR="00F250D4" w:rsidRPr="00D80BCC" w:rsidRDefault="00F250D4" w:rsidP="00F00954">
            <w:pPr>
              <w:rPr>
                <w:rFonts w:eastAsia="Malgun Gothic"/>
                <w:lang w:val="en-US" w:eastAsia="ko-KR"/>
              </w:rPr>
            </w:pPr>
            <w:r w:rsidRPr="00D80BCC">
              <w:rPr>
                <w:rFonts w:eastAsia="Malgun Gothic"/>
                <w:lang w:val="en-US" w:eastAsia="ko-KR"/>
              </w:rPr>
              <w:t>a) GEO and LEO first, HAPS later</w:t>
            </w:r>
          </w:p>
          <w:p w:rsidR="00F250D4" w:rsidRPr="00D80BCC" w:rsidRDefault="00F250D4" w:rsidP="00DC572F">
            <w:pPr>
              <w:rPr>
                <w:rFonts w:eastAsia="Malgun Gothic"/>
                <w:lang w:val="en-US" w:eastAsia="ko-KR"/>
              </w:rPr>
            </w:pPr>
            <w:r w:rsidRPr="00D80BCC">
              <w:rPr>
                <w:rFonts w:eastAsia="Malgun Gothic"/>
                <w:lang w:val="en-US" w:eastAsia="ko-KR"/>
              </w:rPr>
              <w:t xml:space="preserve">b) No preference for Max cell size </w:t>
            </w:r>
          </w:p>
          <w:p w:rsidR="00F250D4" w:rsidRPr="00D80BCC" w:rsidRDefault="00F250D4" w:rsidP="00DC572F">
            <w:pPr>
              <w:rPr>
                <w:rFonts w:eastAsia="Malgun Gothic"/>
                <w:lang w:val="en-US" w:eastAsia="ko-KR"/>
              </w:rPr>
            </w:pPr>
            <w:r w:rsidRPr="00D80BCC">
              <w:rPr>
                <w:rFonts w:eastAsia="Malgun Gothic"/>
                <w:lang w:val="en-US" w:eastAsia="ko-KR"/>
              </w:rPr>
              <w:t xml:space="preserve">c) Transparent </w:t>
            </w:r>
          </w:p>
          <w:p w:rsidR="00F250D4" w:rsidRPr="00D80BCC" w:rsidRDefault="00F250D4" w:rsidP="00F04DC9">
            <w:pPr>
              <w:rPr>
                <w:rFonts w:eastAsia="Malgun Gothic"/>
                <w:lang w:val="en-US" w:eastAsia="ko-KR"/>
              </w:rPr>
            </w:pPr>
            <w:r w:rsidRPr="00D80BCC">
              <w:rPr>
                <w:rFonts w:eastAsia="Malgun Gothic"/>
                <w:lang w:val="en-US" w:eastAsia="ko-KR"/>
              </w:rPr>
              <w:t>d) Earth fixed beams</w:t>
            </w:r>
          </w:p>
          <w:p w:rsidR="00F250D4" w:rsidRPr="00D80BCC" w:rsidRDefault="00F250D4" w:rsidP="00F04DC9">
            <w:pPr>
              <w:rPr>
                <w:rFonts w:eastAsia="Malgun Gothic"/>
                <w:lang w:val="en-US" w:eastAsia="ko-KR"/>
              </w:rPr>
            </w:pPr>
            <w:r w:rsidRPr="00D80BCC">
              <w:rPr>
                <w:rFonts w:eastAsia="Malgun Gothic"/>
                <w:lang w:val="en-US" w:eastAsia="ko-KR"/>
              </w:rPr>
              <w:t>e) without GNSS capability</w:t>
            </w:r>
          </w:p>
          <w:p w:rsidR="00F250D4" w:rsidRPr="00D80BCC" w:rsidRDefault="00F250D4" w:rsidP="00F04DC9">
            <w:pPr>
              <w:rPr>
                <w:rFonts w:eastAsia="Malgun Gothic"/>
                <w:lang w:val="en-US" w:eastAsia="ko-KR"/>
              </w:rPr>
            </w:pPr>
            <w:r w:rsidRPr="00D80BCC">
              <w:rPr>
                <w:rFonts w:eastAsia="Malgun Gothic"/>
                <w:lang w:val="en-US" w:eastAsia="ko-KR"/>
              </w:rPr>
              <w:t>f). All cases from table B2.1 of 38.821 while IoT take priority.</w:t>
            </w:r>
          </w:p>
          <w:p w:rsidR="00F250D4" w:rsidRPr="00D80BCC" w:rsidRDefault="00F250D4" w:rsidP="00F04DC9">
            <w:pPr>
              <w:rPr>
                <w:rFonts w:eastAsia="Malgun Gothic"/>
                <w:lang w:val="en-US" w:eastAsia="ko-KR"/>
              </w:rPr>
            </w:pPr>
            <w:r w:rsidRPr="00D80BCC">
              <w:rPr>
                <w:rFonts w:eastAsia="Malgun Gothic"/>
                <w:lang w:val="en-US" w:eastAsia="ko-KR"/>
              </w:rPr>
              <w:t xml:space="preserve">g) UE type 3 without any specific antenna subsystem. </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ideal specification of Cell size and structure (number of beams, different size of beams if relevant, logical association between cells ID and beam) is preferred. </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lang w:eastAsia="ko-KR"/>
              </w:rPr>
              <w:t>MediaTek</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We want to priotize LEO at 600 km, 200 km max cell size (edge to edge) , transparent payload.Target use case is pedestrian. </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Fixed beams and moving beams could be considered in Rel-17. The impact on specifications is not likely to be very significant for RAN1 or RAN2. Fixed beam will allow faster re-synchronization algorithms and beam switching</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lang w:eastAsia="ko-KR"/>
              </w:rPr>
              <w:t>ESA</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Both GEO and LEO have the same priority with transparent payload.</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Direct access to 3GPP class3 below 6GHz, whereas VSAT (or equivalent phase-array terminal) for mmWave.</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lang w:eastAsia="ko-KR"/>
              </w:rPr>
              <w:t>Sierra Wireless</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LEO at 600 km, 200 km max cell size (edge to edge) highest priority</w:t>
            </w:r>
          </w:p>
          <w:p w:rsidR="00F250D4" w:rsidRPr="00D80BCC" w:rsidRDefault="00F250D4" w:rsidP="00F00954">
            <w:pPr>
              <w:rPr>
                <w:rFonts w:eastAsia="Malgun Gothic"/>
                <w:lang w:val="en-US" w:eastAsia="ko-KR"/>
              </w:rPr>
            </w:pPr>
            <w:r w:rsidRPr="00D80BCC">
              <w:rPr>
                <w:rFonts w:eastAsia="Malgun Gothic"/>
                <w:lang w:val="en-US" w:eastAsia="ko-KR"/>
              </w:rPr>
              <w:lastRenderedPageBreak/>
              <w:t>Pedestrian highest priority but also higher mobility as well</w:t>
            </w:r>
          </w:p>
          <w:p w:rsidR="00F250D4" w:rsidRPr="00D80BCC" w:rsidRDefault="00F250D4" w:rsidP="00DC572F">
            <w:pPr>
              <w:rPr>
                <w:rFonts w:eastAsia="Malgun Gothic"/>
                <w:lang w:val="en-US" w:eastAsia="ko-KR"/>
              </w:rPr>
            </w:pP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DC572F">
            <w:pPr>
              <w:rPr>
                <w:rFonts w:eastAsia="Malgun Gothic"/>
                <w:lang w:val="en-US" w:eastAsia="ko-KR"/>
              </w:rPr>
            </w:pP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hint="eastAsia"/>
                <w:lang w:eastAsia="ko-KR"/>
              </w:rPr>
              <w:lastRenderedPageBreak/>
              <w:t>CATT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The prioritized scenarios in R17 are LEO based access and GEO based access with transparent payload. Earth fixed beam or moving beam are considered both. </w:t>
            </w:r>
          </w:p>
          <w:p w:rsidR="00F250D4" w:rsidRPr="00D80BCC" w:rsidRDefault="00F250D4" w:rsidP="00F00954">
            <w:pPr>
              <w:rPr>
                <w:rFonts w:eastAsia="Malgun Gothic"/>
                <w:lang w:val="en-US" w:eastAsia="ko-KR"/>
              </w:rPr>
            </w:pPr>
            <w:r w:rsidRPr="00D80BCC">
              <w:rPr>
                <w:rFonts w:eastAsia="Malgun Gothic"/>
                <w:lang w:val="en-US" w:eastAsia="ko-KR"/>
              </w:rPr>
              <w:t xml:space="preserve">UE with location determination capability (e.g. GNSS) should be taken as the baseline.  </w:t>
            </w:r>
          </w:p>
          <w:p w:rsidR="00F250D4" w:rsidRPr="00D80BCC" w:rsidRDefault="00F250D4" w:rsidP="00DC572F">
            <w:pPr>
              <w:rPr>
                <w:rFonts w:eastAsia="Malgun Gothic"/>
                <w:lang w:val="en-US" w:eastAsia="ko-KR"/>
              </w:rPr>
            </w:pPr>
            <w:r w:rsidRPr="00D80BCC">
              <w:rPr>
                <w:rFonts w:eastAsia="Malgun Gothic"/>
                <w:lang w:val="en-US" w:eastAsia="ko-KR"/>
              </w:rPr>
              <w:t xml:space="preserve">UE type may include the VSAT and handheld type. But the VSAT UE is the first priority. </w:t>
            </w:r>
          </w:p>
          <w:p w:rsidR="00F250D4" w:rsidRPr="00D80BCC" w:rsidRDefault="00F250D4" w:rsidP="00DC572F">
            <w:pPr>
              <w:rPr>
                <w:rFonts w:eastAsia="Malgun Gothic"/>
                <w:lang w:val="en-US" w:eastAsia="ko-KR"/>
              </w:rPr>
            </w:pPr>
            <w:r w:rsidRPr="00D80BCC">
              <w:rPr>
                <w:rFonts w:eastAsia="Malgun Gothic"/>
                <w:lang w:val="en-US" w:eastAsia="ko-KR"/>
              </w:rPr>
              <w:t>Regarding the service type, in R17, only EMBB is considered.</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We think the transparent payload assumption would simply the network architecture and deployment. </w:t>
            </w:r>
          </w:p>
          <w:p w:rsidR="00F250D4" w:rsidRPr="00D80BCC" w:rsidRDefault="00F250D4" w:rsidP="00F00954">
            <w:pPr>
              <w:rPr>
                <w:rFonts w:eastAsia="Malgun Gothic"/>
                <w:lang w:val="en-US" w:eastAsia="ko-KR"/>
              </w:rPr>
            </w:pPr>
            <w:r w:rsidRPr="00D80BCC">
              <w:rPr>
                <w:rFonts w:eastAsia="Malgun Gothic"/>
                <w:lang w:val="en-US" w:eastAsia="ko-KR"/>
              </w:rPr>
              <w:t>For UE with location determination capability, it is very important to achieve robust performance through the UE location based time/Doppler shift pre-compensation, UE location assisted handover etc. In case of without UE location determination capability, the specification change might be significant and actually sufficient evaluation has not been conducted at this stage, e.g PRACH performance.</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E72144" w:rsidRDefault="00F250D4" w:rsidP="00F00954">
            <w:pPr>
              <w:rPr>
                <w:rFonts w:eastAsia="Malgun Gothic"/>
                <w:lang w:eastAsia="ko-KR"/>
              </w:rPr>
            </w:pPr>
            <w:r w:rsidRPr="001A7645">
              <w:rPr>
                <w:rFonts w:eastAsia="Malgun Gothic"/>
                <w:lang w:eastAsia="ko-KR"/>
              </w:rPr>
              <w:t>Intel Corporation</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LEO</w:t>
            </w:r>
          </w:p>
          <w:p w:rsidR="00F250D4" w:rsidRPr="00D80BCC" w:rsidRDefault="00F250D4" w:rsidP="00F00954">
            <w:pPr>
              <w:rPr>
                <w:rFonts w:eastAsia="Malgun Gothic"/>
                <w:lang w:val="en-US" w:eastAsia="ko-KR"/>
              </w:rPr>
            </w:pPr>
            <w:r w:rsidRPr="00D80BCC">
              <w:rPr>
                <w:rFonts w:eastAsia="Malgun Gothic"/>
                <w:lang w:val="en-US" w:eastAsia="ko-KR"/>
              </w:rPr>
              <w:t>a) LEO based access</w:t>
            </w:r>
          </w:p>
          <w:p w:rsidR="00F250D4" w:rsidRPr="00D80BCC" w:rsidRDefault="00F250D4" w:rsidP="00DC572F">
            <w:pPr>
              <w:rPr>
                <w:rFonts w:eastAsia="Malgun Gothic"/>
                <w:lang w:val="en-US" w:eastAsia="ko-KR"/>
              </w:rPr>
            </w:pPr>
            <w:r w:rsidRPr="00D80BCC">
              <w:rPr>
                <w:rFonts w:eastAsia="Malgun Gothic"/>
                <w:lang w:val="en-US" w:eastAsia="ko-KR"/>
              </w:rPr>
              <w:t>b) Up to 500 km</w:t>
            </w:r>
          </w:p>
          <w:p w:rsidR="00F250D4" w:rsidRPr="00D80BCC" w:rsidRDefault="00F250D4" w:rsidP="00DC572F">
            <w:pPr>
              <w:rPr>
                <w:rFonts w:eastAsia="Malgun Gothic"/>
                <w:lang w:val="en-US" w:eastAsia="ko-KR"/>
              </w:rPr>
            </w:pPr>
            <w:r w:rsidRPr="00D80BCC">
              <w:rPr>
                <w:rFonts w:eastAsia="Malgun Gothic"/>
                <w:lang w:val="en-US" w:eastAsia="ko-KR"/>
              </w:rPr>
              <w:t>c) Transparent payload</w:t>
            </w:r>
          </w:p>
          <w:p w:rsidR="00F250D4" w:rsidRPr="00D80BCC" w:rsidRDefault="00F250D4" w:rsidP="00F04DC9">
            <w:pPr>
              <w:rPr>
                <w:rFonts w:eastAsia="Malgun Gothic"/>
                <w:lang w:val="en-US" w:eastAsia="ko-KR"/>
              </w:rPr>
            </w:pPr>
            <w:r w:rsidRPr="00D80BCC">
              <w:rPr>
                <w:rFonts w:eastAsia="Malgun Gothic"/>
                <w:lang w:val="en-US" w:eastAsia="ko-KR"/>
              </w:rPr>
              <w:t>d) Earth fixed beams</w:t>
            </w:r>
          </w:p>
          <w:p w:rsidR="00F250D4" w:rsidRPr="00D80BCC" w:rsidRDefault="00F250D4" w:rsidP="00F04DC9">
            <w:pPr>
              <w:rPr>
                <w:rFonts w:eastAsia="Malgun Gothic"/>
                <w:lang w:val="en-US" w:eastAsia="ko-KR"/>
              </w:rPr>
            </w:pPr>
            <w:r w:rsidRPr="00D80BCC">
              <w:rPr>
                <w:rFonts w:eastAsia="Malgun Gothic"/>
                <w:lang w:val="en-US" w:eastAsia="ko-KR"/>
              </w:rPr>
              <w:t>e) UE with and without GNSS</w:t>
            </w:r>
          </w:p>
          <w:p w:rsidR="00F250D4" w:rsidRPr="00D80BCC" w:rsidRDefault="00F250D4" w:rsidP="00F04DC9">
            <w:pPr>
              <w:rPr>
                <w:rFonts w:eastAsia="Malgun Gothic"/>
                <w:lang w:val="en-US" w:eastAsia="ko-KR"/>
              </w:rPr>
            </w:pPr>
            <w:r w:rsidRPr="00D80BCC">
              <w:rPr>
                <w:rFonts w:eastAsia="Malgun Gothic"/>
                <w:lang w:val="en-US" w:eastAsia="ko-KR"/>
              </w:rPr>
              <w:t>f) Pedestrian, Vehicular connectivity, Stationary, Airplanes connectivity</w:t>
            </w:r>
          </w:p>
          <w:p w:rsidR="00F250D4" w:rsidRPr="00D80BCC" w:rsidRDefault="00F250D4" w:rsidP="00F04DC9">
            <w:pPr>
              <w:rPr>
                <w:rFonts w:eastAsia="Malgun Gothic"/>
                <w:lang w:val="en-US" w:eastAsia="ko-KR"/>
              </w:rPr>
            </w:pPr>
            <w:r w:rsidRPr="00D80BCC">
              <w:rPr>
                <w:rFonts w:eastAsia="Malgun Gothic"/>
                <w:lang w:val="en-US" w:eastAsia="ko-KR"/>
              </w:rPr>
              <w:t>g) 3GPP class 3 and other</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LEO based access providing ubiquitous coverage for eMBB services. FDD only should be considered. Two frequency bands should be considered: S-band for 3GPP class 3 UEs (pedestrian) and Ka-band for other UE type (Vehicular connectivity, Stationary, Airplanes connectivity).</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lang w:eastAsia="ko-KR"/>
              </w:rPr>
              <w:t>ORANGE</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pStyle w:val="Paragraphedeliste"/>
              <w:keepLines/>
              <w:numPr>
                <w:ilvl w:val="0"/>
                <w:numId w:val="35"/>
              </w:numPr>
              <w:tabs>
                <w:tab w:val="left" w:pos="794"/>
                <w:tab w:val="left" w:pos="1191"/>
                <w:tab w:val="left" w:pos="1588"/>
                <w:tab w:val="left" w:pos="1985"/>
              </w:tabs>
              <w:snapToGrid/>
              <w:spacing w:before="120"/>
              <w:jc w:val="center"/>
              <w:rPr>
                <w:rFonts w:eastAsia="Malgun Gothic"/>
                <w:lang w:val="en-US" w:eastAsia="ko-KR"/>
              </w:rPr>
            </w:pPr>
            <w:r w:rsidRPr="00D80BCC">
              <w:rPr>
                <w:rFonts w:eastAsia="Malgun Gothic"/>
                <w:lang w:val="en-US" w:eastAsia="ko-KR"/>
              </w:rPr>
              <w:t>LEO as the first priority, HAPS as a second priority, GEO as a third priority</w:t>
            </w:r>
          </w:p>
          <w:p w:rsidR="00F250D4" w:rsidRPr="00D80BCC" w:rsidRDefault="00F250D4" w:rsidP="00F00954">
            <w:pPr>
              <w:pStyle w:val="Paragraphedeliste"/>
              <w:numPr>
                <w:ilvl w:val="0"/>
                <w:numId w:val="35"/>
              </w:numPr>
              <w:snapToGrid/>
              <w:rPr>
                <w:rFonts w:eastAsia="Malgun Gothic"/>
                <w:lang w:val="en-US" w:eastAsia="ko-KR"/>
              </w:rPr>
            </w:pPr>
            <w:r w:rsidRPr="00D80BCC">
              <w:rPr>
                <w:rFonts w:eastAsia="Malgun Gothic"/>
                <w:lang w:val="en-US" w:eastAsia="ko-KR"/>
              </w:rPr>
              <w:t>100 / 200 km max cell size for LEO</w:t>
            </w:r>
          </w:p>
          <w:p w:rsidR="00F250D4" w:rsidRPr="00D80BCC" w:rsidRDefault="00F250D4" w:rsidP="00DC572F">
            <w:pPr>
              <w:pStyle w:val="Paragraphedeliste"/>
              <w:numPr>
                <w:ilvl w:val="0"/>
                <w:numId w:val="35"/>
              </w:numPr>
              <w:snapToGrid/>
              <w:rPr>
                <w:rFonts w:eastAsia="Malgun Gothic"/>
                <w:lang w:val="en-US" w:eastAsia="ko-KR"/>
              </w:rPr>
            </w:pPr>
            <w:r w:rsidRPr="00D80BCC">
              <w:rPr>
                <w:rFonts w:eastAsia="Malgun Gothic"/>
                <w:lang w:val="en-US" w:eastAsia="ko-KR"/>
              </w:rPr>
              <w:t>transparent as a first priority, regenerative as a second priority</w:t>
            </w:r>
          </w:p>
          <w:p w:rsidR="00F250D4" w:rsidRPr="00D80BCC" w:rsidRDefault="00F250D4" w:rsidP="00DC572F">
            <w:pPr>
              <w:pStyle w:val="Paragraphedeliste"/>
              <w:numPr>
                <w:ilvl w:val="0"/>
                <w:numId w:val="35"/>
              </w:numPr>
              <w:snapToGrid/>
              <w:rPr>
                <w:rFonts w:eastAsia="Malgun Gothic"/>
                <w:lang w:val="en-US" w:eastAsia="ko-KR"/>
              </w:rPr>
            </w:pPr>
            <w:r w:rsidRPr="00D80BCC">
              <w:rPr>
                <w:rFonts w:eastAsia="Malgun Gothic"/>
                <w:lang w:val="en-US" w:eastAsia="ko-KR"/>
              </w:rPr>
              <w:lastRenderedPageBreak/>
              <w:t>fixed beams preferred vs mobile beams</w:t>
            </w:r>
          </w:p>
          <w:p w:rsidR="00F250D4" w:rsidRPr="00D80BCC" w:rsidRDefault="00F250D4" w:rsidP="00F04DC9">
            <w:pPr>
              <w:pStyle w:val="Paragraphedeliste"/>
              <w:numPr>
                <w:ilvl w:val="0"/>
                <w:numId w:val="35"/>
              </w:numPr>
              <w:snapToGrid/>
              <w:rPr>
                <w:rFonts w:eastAsia="Malgun Gothic"/>
                <w:lang w:val="en-US" w:eastAsia="ko-KR"/>
              </w:rPr>
            </w:pPr>
            <w:r w:rsidRPr="00D80BCC">
              <w:rPr>
                <w:rFonts w:eastAsia="Malgun Gothic"/>
                <w:lang w:val="en-US" w:eastAsia="ko-KR"/>
              </w:rPr>
              <w:t>location determination should be supported (also in case no GNSS is available) to comply with country regulations (e.g. emergency calls)</w:t>
            </w:r>
          </w:p>
          <w:p w:rsidR="00F250D4" w:rsidRPr="00D80BCC" w:rsidRDefault="00F250D4" w:rsidP="00F04DC9">
            <w:pPr>
              <w:pStyle w:val="Paragraphedeliste"/>
              <w:numPr>
                <w:ilvl w:val="0"/>
                <w:numId w:val="35"/>
              </w:numPr>
              <w:snapToGrid/>
              <w:rPr>
                <w:rFonts w:eastAsia="Malgun Gothic"/>
                <w:lang w:val="en-US" w:eastAsia="ko-KR"/>
              </w:rPr>
            </w:pPr>
            <w:r w:rsidRPr="00D80BCC">
              <w:rPr>
                <w:rFonts w:eastAsia="Malgun Gothic"/>
                <w:lang w:val="en-US" w:eastAsia="ko-KR"/>
              </w:rPr>
              <w:t>eMBB for extreme rural coverage, eMBB for wireless backhaul, IoT, emergency services</w:t>
            </w:r>
          </w:p>
          <w:p w:rsidR="00F250D4" w:rsidRPr="00D80BCC" w:rsidRDefault="00F250D4" w:rsidP="00F04DC9">
            <w:pPr>
              <w:rPr>
                <w:rFonts w:eastAsia="Malgun Gothic"/>
                <w:lang w:val="en-US" w:eastAsia="ko-KR"/>
              </w:rPr>
            </w:pPr>
            <w:r w:rsidRPr="00D80BCC">
              <w:rPr>
                <w:rFonts w:eastAsia="Malgun Gothic"/>
                <w:lang w:val="en-US" w:eastAsia="ko-KR"/>
              </w:rPr>
              <w:t>Class 3 as a first priority, Class 2 as a second priority</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rPr>
                <w:rFonts w:eastAsia="Malgun Gothic"/>
                <w:lang w:val="en-US" w:eastAsia="ko-KR"/>
              </w:rPr>
            </w:pP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hint="eastAsia"/>
                <w:lang w:eastAsia="ko-KR"/>
              </w:rPr>
              <w:lastRenderedPageBreak/>
              <w:t>Panasonic</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1st priority – Transparent based GEO</w:t>
            </w:r>
          </w:p>
          <w:p w:rsidR="00F250D4" w:rsidRPr="00D80BCC" w:rsidRDefault="00F250D4" w:rsidP="00F00954">
            <w:pPr>
              <w:rPr>
                <w:rFonts w:eastAsia="Malgun Gothic"/>
                <w:lang w:val="en-US" w:eastAsia="ko-KR"/>
              </w:rPr>
            </w:pPr>
            <w:r w:rsidRPr="00D80BCC">
              <w:rPr>
                <w:rFonts w:eastAsia="Malgun Gothic"/>
                <w:lang w:val="en-US" w:eastAsia="ko-KR"/>
              </w:rPr>
              <w:t>- Directional antenna device with location determination capability</w:t>
            </w:r>
          </w:p>
          <w:p w:rsidR="00F250D4" w:rsidRPr="00D80BCC" w:rsidRDefault="00F250D4" w:rsidP="00DC572F">
            <w:pPr>
              <w:rPr>
                <w:rFonts w:eastAsia="Malgun Gothic"/>
                <w:lang w:val="en-US" w:eastAsia="ko-KR"/>
              </w:rPr>
            </w:pPr>
            <w:r w:rsidRPr="00D80BCC">
              <w:rPr>
                <w:rFonts w:eastAsia="Malgun Gothic"/>
                <w:lang w:val="en-US" w:eastAsia="ko-KR"/>
              </w:rPr>
              <w:t>- Main target usage scenario is connectivity for moving platforms, e.g. airplanes, vessels, trains (up to 1200km/h)</w:t>
            </w:r>
          </w:p>
          <w:p w:rsidR="00F250D4" w:rsidRPr="00D80BCC" w:rsidRDefault="00F250D4" w:rsidP="00DC572F">
            <w:pPr>
              <w:rPr>
                <w:rFonts w:eastAsia="Malgun Gothic"/>
                <w:lang w:val="en-US" w:eastAsia="ko-KR"/>
              </w:rPr>
            </w:pPr>
            <w:r w:rsidRPr="00D80BCC">
              <w:rPr>
                <w:rFonts w:eastAsia="Malgun Gothic"/>
                <w:lang w:val="en-US" w:eastAsia="ko-KR"/>
              </w:rPr>
              <w:t>- Max cell size is 1000km</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Transparent based GEO provides broadband connectivity in world wide area for moving platform, e.g. airplane, vessel, train, as in the current satellite communications.</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hint="eastAsia"/>
                <w:lang w:eastAsia="ko-KR"/>
              </w:rPr>
              <w:t>Panasonic</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2nd priority – Regenerative based HAPS</w:t>
            </w:r>
          </w:p>
          <w:p w:rsidR="00F250D4" w:rsidRPr="00D80BCC" w:rsidRDefault="00F250D4" w:rsidP="00F00954">
            <w:pPr>
              <w:rPr>
                <w:rFonts w:eastAsia="Malgun Gothic"/>
                <w:lang w:val="en-US" w:eastAsia="ko-KR"/>
              </w:rPr>
            </w:pPr>
            <w:r w:rsidRPr="00D80BCC">
              <w:rPr>
                <w:rFonts w:eastAsia="Malgun Gothic"/>
                <w:lang w:val="en-US" w:eastAsia="ko-KR"/>
              </w:rPr>
              <w:t>- Earth fixed beams</w:t>
            </w:r>
          </w:p>
          <w:p w:rsidR="00F250D4" w:rsidRPr="00D80BCC" w:rsidRDefault="00F250D4" w:rsidP="00DC572F">
            <w:pPr>
              <w:rPr>
                <w:rFonts w:eastAsia="Malgun Gothic"/>
                <w:lang w:val="en-US" w:eastAsia="ko-KR"/>
              </w:rPr>
            </w:pPr>
            <w:r w:rsidRPr="00D80BCC">
              <w:rPr>
                <w:rFonts w:eastAsia="Malgun Gothic"/>
                <w:lang w:val="en-US" w:eastAsia="ko-KR"/>
              </w:rPr>
              <w:t>- 3GPP class 3 terminal, up to 500km/h, without location determination capability</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Regenerative HAPS provides direct access for pedestrian to high speed mobile with 3GPP class 3 terminal in wide area. This scenario can be realized mostly by the existing specification. </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1A7645" w:rsidRDefault="00F250D4" w:rsidP="00F00954">
            <w:pPr>
              <w:rPr>
                <w:rFonts w:eastAsia="Malgun Gothic"/>
                <w:lang w:eastAsia="ko-KR"/>
              </w:rPr>
            </w:pPr>
            <w:r w:rsidRPr="001A7645">
              <w:rPr>
                <w:rFonts w:eastAsia="Malgun Gothic" w:hint="eastAsia"/>
                <w:lang w:eastAsia="ko-KR"/>
              </w:rPr>
              <w:t>Panasonic</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3rd priority – Transparent LEO</w:t>
            </w:r>
          </w:p>
          <w:p w:rsidR="00F250D4" w:rsidRPr="00D80BCC" w:rsidRDefault="00F250D4" w:rsidP="00F00954">
            <w:pPr>
              <w:rPr>
                <w:rFonts w:eastAsia="Malgun Gothic"/>
                <w:lang w:val="en-US" w:eastAsia="ko-KR"/>
              </w:rPr>
            </w:pPr>
            <w:r w:rsidRPr="00D80BCC">
              <w:rPr>
                <w:rFonts w:eastAsia="Malgun Gothic"/>
                <w:lang w:val="en-US" w:eastAsia="ko-KR"/>
              </w:rPr>
              <w:t>- Earth fixed beams</w:t>
            </w:r>
          </w:p>
          <w:p w:rsidR="00F250D4" w:rsidRPr="00D80BCC" w:rsidRDefault="00F250D4" w:rsidP="00DC572F">
            <w:pPr>
              <w:rPr>
                <w:rFonts w:eastAsia="Malgun Gothic"/>
                <w:lang w:val="en-US" w:eastAsia="ko-KR"/>
              </w:rPr>
            </w:pPr>
            <w:r w:rsidRPr="00D80BCC">
              <w:rPr>
                <w:rFonts w:eastAsia="Malgun Gothic"/>
                <w:lang w:val="en-US" w:eastAsia="ko-KR"/>
              </w:rPr>
              <w:t>- Directional antenna device and 3GPP class 3 terminal with/without location determination capability</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Transparent LEO provides a low latency broadband connectivity (compared to GEO) and/or direct access for IoT devices. Because LEO are technically more difficult than GEO and HAPS, LEO is the 3rd priority.</w:t>
            </w: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D80BCC" w:rsidRDefault="00F250D4" w:rsidP="00F00954">
            <w:pPr>
              <w:rPr>
                <w:rFonts w:eastAsia="Malgun Gothic"/>
                <w:lang w:val="en-US" w:eastAsia="ko-KR"/>
              </w:rPr>
            </w:pP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DC572F">
            <w:pPr>
              <w:rPr>
                <w:rFonts w:eastAsia="Malgun Gothic"/>
                <w:lang w:val="en-US" w:eastAsia="ko-KR"/>
              </w:rPr>
            </w:pP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DC572F">
            <w:pPr>
              <w:rPr>
                <w:rFonts w:eastAsia="Malgun Gothic"/>
                <w:lang w:val="en-US" w:eastAsia="ko-KR"/>
              </w:rPr>
            </w:pPr>
          </w:p>
        </w:tc>
      </w:tr>
      <w:tr w:rsidR="00F250D4" w:rsidRPr="00175175" w:rsidTr="00227F0E">
        <w:tc>
          <w:tcPr>
            <w:tcW w:w="774" w:type="pct"/>
            <w:shd w:val="clear" w:color="auto" w:fill="auto"/>
          </w:tcPr>
          <w:p w:rsidR="00F250D4" w:rsidRPr="00F00954" w:rsidRDefault="00F250D4" w:rsidP="00F00954">
            <w:pPr>
              <w:rPr>
                <w:lang w:val="en-GB"/>
              </w:rPr>
            </w:pPr>
            <w:r w:rsidRPr="001A7645">
              <w:rPr>
                <w:rFonts w:hint="eastAsia"/>
                <w:lang w:val="en-GB"/>
              </w:rPr>
              <w:lastRenderedPageBreak/>
              <w:t>Huawei</w:t>
            </w:r>
            <w:r w:rsidRPr="00E72144">
              <w:rPr>
                <w:lang w:val="en-GB"/>
              </w:rPr>
              <w:t>, HiSilic</w:t>
            </w:r>
            <w:r w:rsidRPr="00F00954">
              <w:rPr>
                <w:lang w:val="en-GB"/>
              </w:rPr>
              <w:t>on</w:t>
            </w:r>
          </w:p>
        </w:tc>
        <w:tc>
          <w:tcPr>
            <w:tcW w:w="1869" w:type="pct"/>
            <w:gridSpan w:val="2"/>
            <w:shd w:val="clear" w:color="auto" w:fill="E2EFD9"/>
          </w:tcPr>
          <w:p w:rsidR="00F250D4" w:rsidRPr="00DC572F" w:rsidRDefault="00F250D4" w:rsidP="00DC572F">
            <w:pPr>
              <w:rPr>
                <w:b/>
                <w:szCs w:val="21"/>
                <w:lang w:val="en-GB"/>
              </w:rPr>
            </w:pPr>
            <w:r w:rsidRPr="00D80BCC">
              <w:rPr>
                <w:lang w:val="en-US"/>
              </w:rPr>
              <w:t>For a) and c), recommended scenario for Rel-17: LEO transparent payload and GEO transparent payload</w:t>
            </w:r>
          </w:p>
        </w:tc>
        <w:tc>
          <w:tcPr>
            <w:tcW w:w="2357" w:type="pct"/>
            <w:gridSpan w:val="2"/>
            <w:shd w:val="clear" w:color="auto" w:fill="DEEAF6"/>
          </w:tcPr>
          <w:p w:rsidR="00F250D4" w:rsidRPr="00DC572F" w:rsidRDefault="00F250D4" w:rsidP="00DC572F">
            <w:pPr>
              <w:rPr>
                <w:lang w:val="en-GB"/>
              </w:rPr>
            </w:pPr>
          </w:p>
        </w:tc>
      </w:tr>
      <w:tr w:rsidR="00F250D4" w:rsidRPr="00175175" w:rsidTr="00227F0E">
        <w:tc>
          <w:tcPr>
            <w:tcW w:w="774" w:type="pct"/>
            <w:shd w:val="clear" w:color="auto" w:fill="auto"/>
          </w:tcPr>
          <w:p w:rsidR="00F250D4" w:rsidRPr="00E72144" w:rsidRDefault="00F250D4" w:rsidP="00F00954">
            <w:pPr>
              <w:rPr>
                <w:lang w:val="en-GB"/>
              </w:rPr>
            </w:pPr>
            <w:r w:rsidRPr="001A7645">
              <w:rPr>
                <w:rFonts w:hint="eastAsia"/>
                <w:lang w:val="en-GB"/>
              </w:rPr>
              <w:t>Huawei</w:t>
            </w:r>
            <w:r w:rsidRPr="00E72144">
              <w:rPr>
                <w:lang w:val="en-GB"/>
              </w:rPr>
              <w:t>, HiSilicon</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lang w:val="en-US"/>
              </w:rPr>
            </w:pPr>
            <w:r w:rsidRPr="00D80BCC">
              <w:rPr>
                <w:lang w:val="en-US"/>
              </w:rPr>
              <w:t>For e), we recommend focusing on the support of one UE type in Rel-17 (either with GNSS capability or without GNSS capability)</w:t>
            </w:r>
          </w:p>
        </w:tc>
        <w:tc>
          <w:tcPr>
            <w:tcW w:w="2357" w:type="pct"/>
            <w:gridSpan w:val="2"/>
            <w:shd w:val="clear" w:color="auto" w:fill="DEEAF6"/>
          </w:tcPr>
          <w:p w:rsidR="00F250D4" w:rsidRPr="00DC572F" w:rsidRDefault="00F250D4" w:rsidP="00F00954">
            <w:pPr>
              <w:rPr>
                <w:lang w:val="en-GB"/>
              </w:rPr>
            </w:pPr>
          </w:p>
        </w:tc>
      </w:tr>
      <w:tr w:rsidR="00F250D4" w:rsidRPr="00175175" w:rsidTr="00227F0E">
        <w:tc>
          <w:tcPr>
            <w:tcW w:w="774" w:type="pct"/>
            <w:shd w:val="clear" w:color="auto" w:fill="auto"/>
          </w:tcPr>
          <w:p w:rsidR="00F250D4" w:rsidRPr="00E72144" w:rsidRDefault="00F250D4" w:rsidP="00F00954">
            <w:pPr>
              <w:rPr>
                <w:lang w:val="en-GB"/>
              </w:rPr>
            </w:pPr>
            <w:r w:rsidRPr="001A7645">
              <w:rPr>
                <w:rFonts w:hint="eastAsia"/>
                <w:lang w:val="en-GB"/>
              </w:rPr>
              <w:t>Huawei</w:t>
            </w:r>
            <w:r w:rsidRPr="00E72144">
              <w:rPr>
                <w:lang w:val="en-GB"/>
              </w:rPr>
              <w:t>, HiSilicon</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lang w:val="en-US"/>
              </w:rPr>
            </w:pPr>
            <w:r w:rsidRPr="00D80BCC">
              <w:rPr>
                <w:lang w:val="en-US"/>
              </w:rPr>
              <w:t>For f), we recommend that the targeted usage scenario of NTN is primarily to provide coverage where it is difficult for terrestrial network.</w:t>
            </w:r>
          </w:p>
        </w:tc>
        <w:tc>
          <w:tcPr>
            <w:tcW w:w="2357" w:type="pct"/>
            <w:gridSpan w:val="2"/>
            <w:shd w:val="clear" w:color="auto" w:fill="DEEAF6"/>
          </w:tcPr>
          <w:p w:rsidR="00F250D4" w:rsidRPr="00DC572F" w:rsidRDefault="00F250D4" w:rsidP="00F00954">
            <w:pPr>
              <w:rPr>
                <w:lang w:val="en-GB"/>
              </w:rPr>
            </w:pPr>
          </w:p>
        </w:tc>
      </w:tr>
      <w:tr w:rsidR="00F250D4" w:rsidRPr="00175175" w:rsidTr="00227F0E">
        <w:tc>
          <w:tcPr>
            <w:tcW w:w="774" w:type="pct"/>
            <w:shd w:val="clear" w:color="auto" w:fill="auto"/>
          </w:tcPr>
          <w:p w:rsidR="00F250D4" w:rsidRPr="00E72144" w:rsidRDefault="00F250D4" w:rsidP="00F00954">
            <w:pPr>
              <w:rPr>
                <w:lang w:val="en-GB"/>
              </w:rPr>
            </w:pPr>
            <w:r w:rsidRPr="001A7645">
              <w:rPr>
                <w:rFonts w:hint="eastAsia"/>
                <w:lang w:val="en-GB"/>
              </w:rPr>
              <w:t>Huawei</w:t>
            </w:r>
            <w:r w:rsidRPr="00E72144">
              <w:rPr>
                <w:lang w:val="en-GB"/>
              </w:rPr>
              <w:t>, HiSilicon</w:t>
            </w:r>
          </w:p>
        </w:tc>
        <w:tc>
          <w:tcPr>
            <w:tcW w:w="1869" w:type="pct"/>
            <w:gridSpan w:val="2"/>
            <w:shd w:val="clear" w:color="auto" w:fill="E2EFD9"/>
          </w:tcPr>
          <w:p w:rsidR="00F250D4" w:rsidRPr="00D80BCC" w:rsidRDefault="00F250D4" w:rsidP="00F04DC9">
            <w:pPr>
              <w:keepLines/>
              <w:tabs>
                <w:tab w:val="left" w:pos="794"/>
                <w:tab w:val="left" w:pos="1191"/>
                <w:tab w:val="left" w:pos="1588"/>
                <w:tab w:val="left" w:pos="1985"/>
              </w:tabs>
              <w:spacing w:before="120"/>
              <w:jc w:val="center"/>
              <w:rPr>
                <w:lang w:val="en-US"/>
              </w:rPr>
            </w:pPr>
            <w:r w:rsidRPr="00D80BCC">
              <w:rPr>
                <w:lang w:val="en-US"/>
              </w:rPr>
              <w:t>For g), we recommend focusing on the support of handheld power class 3 device.</w:t>
            </w:r>
          </w:p>
        </w:tc>
        <w:tc>
          <w:tcPr>
            <w:tcW w:w="2357" w:type="pct"/>
            <w:gridSpan w:val="2"/>
            <w:shd w:val="clear" w:color="auto" w:fill="DEEAF6"/>
          </w:tcPr>
          <w:p w:rsidR="00F250D4" w:rsidRPr="00DC572F" w:rsidRDefault="00F250D4" w:rsidP="00F00954">
            <w:pPr>
              <w:rPr>
                <w:lang w:val="en-GB"/>
              </w:rPr>
            </w:pPr>
          </w:p>
        </w:tc>
      </w:tr>
      <w:tr w:rsidR="00F250D4" w:rsidRPr="00175175" w:rsidTr="003864C0">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F250D4" w:rsidRPr="00E72144" w:rsidRDefault="00F250D4" w:rsidP="00F00954">
            <w:pPr>
              <w:rPr>
                <w:rFonts w:eastAsia="Malgun Gothic"/>
                <w:lang w:eastAsia="ko-KR"/>
              </w:rPr>
            </w:pPr>
            <w:r w:rsidRPr="001A7645">
              <w:rPr>
                <w:rFonts w:eastAsia="Malgun Gothic"/>
                <w:lang w:eastAsia="ko-KR"/>
              </w:rPr>
              <w:t>NOVAMINT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pStyle w:val="Paragraphedeliste"/>
              <w:keepLines/>
              <w:numPr>
                <w:ilvl w:val="0"/>
                <w:numId w:val="34"/>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LEO based access highest priority, GEO 2nd priority</w:t>
            </w:r>
          </w:p>
          <w:p w:rsidR="00F250D4" w:rsidRPr="00DC572F" w:rsidRDefault="00F250D4" w:rsidP="00F00954">
            <w:pPr>
              <w:pStyle w:val="Paragraphedeliste"/>
              <w:numPr>
                <w:ilvl w:val="0"/>
                <w:numId w:val="34"/>
              </w:numPr>
              <w:rPr>
                <w:rFonts w:eastAsia="Malgun Gothic"/>
                <w:lang w:eastAsia="ko-KR"/>
              </w:rPr>
            </w:pPr>
            <w:r w:rsidRPr="00DC572F">
              <w:rPr>
                <w:rFonts w:eastAsia="Malgun Gothic"/>
                <w:lang w:eastAsia="ko-KR"/>
              </w:rPr>
              <w:t>Up to 1000 km</w:t>
            </w:r>
          </w:p>
          <w:p w:rsidR="00F250D4" w:rsidRPr="00DC572F" w:rsidRDefault="00F250D4" w:rsidP="00DC572F">
            <w:pPr>
              <w:pStyle w:val="Paragraphedeliste"/>
              <w:numPr>
                <w:ilvl w:val="0"/>
                <w:numId w:val="34"/>
              </w:numPr>
              <w:rPr>
                <w:rFonts w:eastAsia="Malgun Gothic"/>
                <w:lang w:eastAsia="ko-KR"/>
              </w:rPr>
            </w:pPr>
            <w:r w:rsidRPr="00DC572F">
              <w:rPr>
                <w:rFonts w:eastAsia="Malgun Gothic"/>
                <w:lang w:eastAsia="ko-KR"/>
              </w:rPr>
              <w:t>Transparent payload</w:t>
            </w:r>
          </w:p>
          <w:p w:rsidR="00F250D4" w:rsidRPr="00D80BCC" w:rsidRDefault="00F250D4" w:rsidP="00DC572F">
            <w:pPr>
              <w:pStyle w:val="Paragraphedeliste"/>
              <w:numPr>
                <w:ilvl w:val="0"/>
                <w:numId w:val="34"/>
              </w:numPr>
              <w:rPr>
                <w:rFonts w:eastAsia="Malgun Gothic"/>
                <w:lang w:val="en-US" w:eastAsia="ko-KR"/>
              </w:rPr>
            </w:pPr>
            <w:r w:rsidRPr="00D80BCC">
              <w:rPr>
                <w:rFonts w:eastAsia="Malgun Gothic"/>
                <w:lang w:val="en-US" w:eastAsia="ko-KR"/>
              </w:rPr>
              <w:t>Earth fixed beams preferred for easier integration</w:t>
            </w:r>
          </w:p>
          <w:p w:rsidR="00F250D4" w:rsidRPr="00D80BCC" w:rsidRDefault="00F250D4" w:rsidP="00F04DC9">
            <w:pPr>
              <w:pStyle w:val="Paragraphedeliste"/>
              <w:numPr>
                <w:ilvl w:val="0"/>
                <w:numId w:val="34"/>
              </w:numPr>
              <w:rPr>
                <w:rFonts w:eastAsia="Malgun Gothic"/>
                <w:lang w:val="en-US" w:eastAsia="ko-KR"/>
              </w:rPr>
            </w:pPr>
            <w:r w:rsidRPr="00D80BCC">
              <w:rPr>
                <w:rFonts w:eastAsia="Malgun Gothic"/>
                <w:lang w:val="en-US" w:eastAsia="ko-KR"/>
              </w:rPr>
              <w:t>Should work for UE with or without location determination capability – For IoT, some UE may not support GNSS for power consumption reduction.</w:t>
            </w:r>
          </w:p>
          <w:p w:rsidR="00F250D4" w:rsidRPr="00F04DC9" w:rsidRDefault="00F250D4" w:rsidP="00F04DC9">
            <w:pPr>
              <w:pStyle w:val="Paragraphedeliste"/>
              <w:numPr>
                <w:ilvl w:val="0"/>
                <w:numId w:val="34"/>
              </w:numPr>
              <w:rPr>
                <w:rFonts w:eastAsia="Malgun Gothic"/>
                <w:lang w:eastAsia="ko-KR"/>
              </w:rPr>
            </w:pPr>
            <w:r w:rsidRPr="00F04DC9">
              <w:rPr>
                <w:rFonts w:eastAsia="Malgun Gothic"/>
                <w:lang w:eastAsia="ko-KR"/>
              </w:rPr>
              <w:t>ÌoT the highest priority</w:t>
            </w:r>
          </w:p>
          <w:p w:rsidR="00F250D4" w:rsidRPr="00D80BCC" w:rsidRDefault="00F250D4" w:rsidP="00F04DC9">
            <w:pPr>
              <w:pStyle w:val="Paragraphedeliste"/>
              <w:numPr>
                <w:ilvl w:val="0"/>
                <w:numId w:val="34"/>
              </w:numPr>
              <w:rPr>
                <w:rFonts w:eastAsia="Malgun Gothic"/>
                <w:lang w:val="en-US" w:eastAsia="ko-KR"/>
              </w:rPr>
            </w:pPr>
            <w:r w:rsidRPr="00D80BCC">
              <w:rPr>
                <w:rFonts w:eastAsia="Malgun Gothic"/>
                <w:lang w:val="en-US" w:eastAsia="ko-KR"/>
              </w:rPr>
              <w:t>UE type: 3GPP class 3 (IoT driven)</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F250D4" w:rsidRPr="00D80BCC" w:rsidRDefault="00F250D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For IoT, LEO seems the most adapted solution and is higher priority</w:t>
            </w:r>
          </w:p>
        </w:tc>
      </w:tr>
      <w:tr w:rsidR="00F250D4" w:rsidRPr="00B7199E" w:rsidTr="00D43269">
        <w:tc>
          <w:tcPr>
            <w:tcW w:w="774" w:type="pct"/>
            <w:tcBorders>
              <w:top w:val="single" w:sz="4" w:space="0" w:color="auto"/>
              <w:left w:val="single" w:sz="4" w:space="0" w:color="auto"/>
              <w:bottom w:val="single" w:sz="4" w:space="0" w:color="auto"/>
              <w:right w:val="single" w:sz="4" w:space="0" w:color="auto"/>
            </w:tcBorders>
            <w:shd w:val="clear" w:color="auto" w:fill="auto"/>
          </w:tcPr>
          <w:p w:rsidR="00F250D4" w:rsidRPr="00E72144" w:rsidRDefault="00F250D4" w:rsidP="00F00954">
            <w:pPr>
              <w:rPr>
                <w:lang w:val="en-GB"/>
              </w:rPr>
            </w:pPr>
            <w:r w:rsidRPr="001A7645">
              <w:rPr>
                <w:rFonts w:hint="eastAsia"/>
                <w:lang w:val="en-GB"/>
              </w:rPr>
              <w:t>Z</w:t>
            </w:r>
            <w:r w:rsidRPr="00E72144">
              <w:rPr>
                <w:lang w:val="en-GB"/>
              </w:rPr>
              <w:t>TE</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pStyle w:val="Paragraphedeliste"/>
              <w:keepLines/>
              <w:numPr>
                <w:ilvl w:val="0"/>
                <w:numId w:val="41"/>
              </w:numPr>
              <w:tabs>
                <w:tab w:val="left" w:pos="794"/>
                <w:tab w:val="left" w:pos="1191"/>
                <w:tab w:val="left" w:pos="1588"/>
                <w:tab w:val="left" w:pos="1985"/>
              </w:tabs>
              <w:snapToGrid/>
              <w:spacing w:before="120"/>
              <w:jc w:val="center"/>
              <w:rPr>
                <w:rFonts w:eastAsiaTheme="minorEastAsia"/>
                <w:lang w:val="en-US"/>
              </w:rPr>
            </w:pPr>
            <w:r w:rsidRPr="00D80BCC">
              <w:rPr>
                <w:rFonts w:eastAsiaTheme="minorEastAsia"/>
                <w:lang w:val="en-US"/>
              </w:rPr>
              <w:t>The LEO based access is 1st priority and GEO is the 2</w:t>
            </w:r>
            <w:r w:rsidRPr="00D80BCC">
              <w:rPr>
                <w:rFonts w:eastAsiaTheme="minorEastAsia"/>
                <w:vertAlign w:val="superscript"/>
                <w:lang w:val="en-US"/>
              </w:rPr>
              <w:t>nd</w:t>
            </w:r>
          </w:p>
          <w:p w:rsidR="00F250D4" w:rsidRPr="00D80BCC" w:rsidRDefault="00F250D4" w:rsidP="00F00954">
            <w:pPr>
              <w:pStyle w:val="Paragraphedeliste"/>
              <w:numPr>
                <w:ilvl w:val="0"/>
                <w:numId w:val="41"/>
              </w:numPr>
              <w:snapToGrid/>
              <w:rPr>
                <w:rFonts w:eastAsiaTheme="minorEastAsia"/>
                <w:lang w:val="en-US"/>
              </w:rPr>
            </w:pPr>
            <w:r w:rsidRPr="00D80BCC">
              <w:rPr>
                <w:rFonts w:eastAsiaTheme="minorEastAsia"/>
                <w:lang w:val="en-US"/>
              </w:rPr>
              <w:t>The satellite parameters (set-2, in beam level) defined in the SI should be reused for WI;</w:t>
            </w:r>
          </w:p>
          <w:p w:rsidR="00F250D4" w:rsidRPr="00F04DC9" w:rsidRDefault="00F250D4" w:rsidP="00DC572F">
            <w:pPr>
              <w:pStyle w:val="Paragraphedeliste"/>
              <w:numPr>
                <w:ilvl w:val="0"/>
                <w:numId w:val="41"/>
              </w:numPr>
              <w:snapToGrid/>
              <w:rPr>
                <w:rFonts w:eastAsiaTheme="minorEastAsia"/>
              </w:rPr>
            </w:pPr>
            <w:r w:rsidRPr="00F04DC9">
              <w:rPr>
                <w:rFonts w:eastAsiaTheme="minorEastAsia"/>
              </w:rPr>
              <w:t>Transparent load is preferred;</w:t>
            </w:r>
          </w:p>
          <w:p w:rsidR="00F250D4" w:rsidRPr="00F04DC9" w:rsidRDefault="00F250D4" w:rsidP="00DC572F">
            <w:pPr>
              <w:pStyle w:val="Paragraphedeliste"/>
              <w:numPr>
                <w:ilvl w:val="0"/>
                <w:numId w:val="41"/>
              </w:numPr>
              <w:snapToGrid/>
              <w:rPr>
                <w:rFonts w:eastAsiaTheme="minorEastAsia"/>
              </w:rPr>
            </w:pPr>
            <w:r w:rsidRPr="00F04DC9">
              <w:rPr>
                <w:rFonts w:eastAsiaTheme="minorEastAsia"/>
              </w:rPr>
              <w:t>Moving beam;</w:t>
            </w:r>
          </w:p>
          <w:p w:rsidR="00F250D4" w:rsidRPr="00D80BCC" w:rsidRDefault="00F250D4" w:rsidP="00F04DC9">
            <w:pPr>
              <w:pStyle w:val="Paragraphedeliste"/>
              <w:numPr>
                <w:ilvl w:val="0"/>
                <w:numId w:val="41"/>
              </w:numPr>
              <w:snapToGrid/>
              <w:rPr>
                <w:rFonts w:eastAsiaTheme="minorEastAsia"/>
                <w:lang w:val="en-US"/>
              </w:rPr>
            </w:pPr>
            <w:r w:rsidRPr="00D80BCC">
              <w:rPr>
                <w:rFonts w:eastAsiaTheme="minorEastAsia"/>
                <w:lang w:val="en-US"/>
              </w:rPr>
              <w:t xml:space="preserve">Both cases, e.g., with/without capability for location determination </w:t>
            </w:r>
          </w:p>
          <w:p w:rsidR="00F250D4" w:rsidRPr="00D80BCC" w:rsidRDefault="00F250D4" w:rsidP="00F04DC9">
            <w:pPr>
              <w:pStyle w:val="Paragraphedeliste"/>
              <w:numPr>
                <w:ilvl w:val="0"/>
                <w:numId w:val="41"/>
              </w:numPr>
              <w:snapToGrid/>
              <w:rPr>
                <w:rFonts w:eastAsiaTheme="minorEastAsia"/>
                <w:lang w:val="en-US"/>
              </w:rPr>
            </w:pPr>
            <w:r w:rsidRPr="00D80BCC">
              <w:rPr>
                <w:rFonts w:eastAsiaTheme="minorEastAsia"/>
                <w:lang w:val="en-US"/>
              </w:rPr>
              <w:t>Prioritized usage scenarios in Rel-</w:t>
            </w:r>
            <w:r w:rsidRPr="00D80BCC">
              <w:rPr>
                <w:rFonts w:eastAsiaTheme="minorEastAsia"/>
                <w:lang w:val="en-US"/>
              </w:rPr>
              <w:lastRenderedPageBreak/>
              <w:t>17 should be eMBB for UEs, e.g., mobile UE, airplane, car or ship.</w:t>
            </w:r>
          </w:p>
          <w:p w:rsidR="00F250D4" w:rsidRPr="00D80BCC" w:rsidRDefault="00F250D4" w:rsidP="00F04DC9">
            <w:pPr>
              <w:pStyle w:val="Paragraphedeliste"/>
              <w:numPr>
                <w:ilvl w:val="1"/>
                <w:numId w:val="42"/>
              </w:numPr>
              <w:snapToGrid/>
              <w:rPr>
                <w:rFonts w:eastAsiaTheme="minorEastAsia"/>
                <w:lang w:val="en-US"/>
              </w:rPr>
            </w:pPr>
            <w:r w:rsidRPr="00D80BCC">
              <w:rPr>
                <w:rFonts w:eastAsiaTheme="minorEastAsia"/>
                <w:lang w:val="en-US"/>
              </w:rPr>
              <w:t>The usage for backhaul and IoT can be deprioritized;</w:t>
            </w:r>
          </w:p>
          <w:p w:rsidR="00F250D4" w:rsidRPr="00D80BCC" w:rsidRDefault="00F250D4" w:rsidP="00F04DC9">
            <w:pPr>
              <w:pStyle w:val="Paragraphedeliste"/>
              <w:numPr>
                <w:ilvl w:val="0"/>
                <w:numId w:val="41"/>
              </w:numPr>
              <w:snapToGrid/>
              <w:rPr>
                <w:rFonts w:eastAsiaTheme="minorEastAsia"/>
                <w:lang w:val="en-US"/>
              </w:rPr>
            </w:pPr>
            <w:r w:rsidRPr="00D80BCC">
              <w:rPr>
                <w:rFonts w:eastAsiaTheme="minorEastAsia"/>
                <w:lang w:val="en-US"/>
              </w:rPr>
              <w:t>All UE types for eMBB should be supported.</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F250D4" w:rsidRPr="00F04DC9" w:rsidRDefault="00F250D4" w:rsidP="00F04DC9">
            <w:pPr>
              <w:pStyle w:val="Paragraphedeliste"/>
              <w:numPr>
                <w:ilvl w:val="0"/>
                <w:numId w:val="43"/>
              </w:numPr>
              <w:snapToGrid/>
              <w:rPr>
                <w:rFonts w:eastAsiaTheme="minorEastAsia"/>
                <w:b/>
                <w:lang w:val="en-GB"/>
              </w:rPr>
            </w:pPr>
            <w:r w:rsidRPr="00F04DC9">
              <w:rPr>
                <w:rFonts w:eastAsiaTheme="minorEastAsia"/>
                <w:lang w:val="en-GB"/>
              </w:rPr>
              <w:lastRenderedPageBreak/>
              <w:t>The LEO based access is considered as promising solution to support the eMBB service in NTN system. In addition, most of discussion in SI is targeted for this case.</w:t>
            </w:r>
          </w:p>
          <w:p w:rsidR="00F250D4" w:rsidRPr="00F04DC9" w:rsidRDefault="00F250D4" w:rsidP="00F04DC9">
            <w:pPr>
              <w:pStyle w:val="Paragraphedeliste"/>
              <w:numPr>
                <w:ilvl w:val="1"/>
                <w:numId w:val="44"/>
              </w:numPr>
              <w:snapToGrid/>
              <w:rPr>
                <w:rFonts w:eastAsiaTheme="minorEastAsia"/>
                <w:b/>
                <w:lang w:val="en-GB"/>
              </w:rPr>
            </w:pPr>
            <w:r w:rsidRPr="00F04DC9">
              <w:rPr>
                <w:rFonts w:eastAsiaTheme="minorEastAsia"/>
                <w:lang w:val="en-GB"/>
              </w:rPr>
              <w:t>W.r.t HAPS, from phase-1 study item, no additional enhancements is required to support it. For extreme case of HAPS, it can be also supported based on the enhancement for LEO.</w:t>
            </w:r>
          </w:p>
          <w:p w:rsidR="00F250D4" w:rsidRPr="00F04DC9" w:rsidRDefault="00F250D4" w:rsidP="00F04DC9">
            <w:pPr>
              <w:pStyle w:val="Paragraphedeliste"/>
              <w:numPr>
                <w:ilvl w:val="0"/>
                <w:numId w:val="43"/>
              </w:numPr>
              <w:snapToGrid/>
              <w:rPr>
                <w:rFonts w:eastAsiaTheme="minorEastAsia"/>
                <w:b/>
                <w:lang w:val="en-GB"/>
              </w:rPr>
            </w:pPr>
            <w:r w:rsidRPr="00F04DC9">
              <w:rPr>
                <w:rFonts w:eastAsiaTheme="minorEastAsia"/>
                <w:lang w:val="en-GB"/>
              </w:rPr>
              <w:t xml:space="preserve">Instead of max cell size, the design target based on the typical beam parameters, e.g., </w:t>
            </w:r>
            <w:r w:rsidRPr="00F04DC9">
              <w:rPr>
                <w:rFonts w:eastAsiaTheme="minorEastAsia"/>
                <w:lang w:val="en-GB"/>
              </w:rPr>
              <w:lastRenderedPageBreak/>
              <w:t>HPBW, is preferred with consideration of different implementation of cell shape and mapping among beam and cells.</w:t>
            </w:r>
          </w:p>
          <w:p w:rsidR="00F250D4" w:rsidRPr="00F04DC9" w:rsidRDefault="00F250D4" w:rsidP="00F04DC9">
            <w:pPr>
              <w:pStyle w:val="Paragraphedeliste"/>
              <w:numPr>
                <w:ilvl w:val="1"/>
                <w:numId w:val="45"/>
              </w:numPr>
              <w:snapToGrid/>
              <w:rPr>
                <w:rFonts w:eastAsiaTheme="minorEastAsia"/>
                <w:b/>
                <w:lang w:val="en-GB"/>
              </w:rPr>
            </w:pPr>
            <w:r w:rsidRPr="00F04DC9">
              <w:rPr>
                <w:rFonts w:eastAsiaTheme="minorEastAsia"/>
                <w:lang w:val="en-GB"/>
              </w:rPr>
              <w:t>Regarding the value, the parameters (set-2) used in the study item (set-2) can be used as the baseline, and the corresponding evaluation results in SI can be considered as good reference for normative work.</w:t>
            </w:r>
          </w:p>
          <w:p w:rsidR="00F250D4" w:rsidRPr="00F04DC9" w:rsidRDefault="00F250D4" w:rsidP="00F04DC9">
            <w:pPr>
              <w:pStyle w:val="Paragraphedeliste"/>
              <w:numPr>
                <w:ilvl w:val="0"/>
                <w:numId w:val="43"/>
              </w:numPr>
              <w:snapToGrid/>
              <w:rPr>
                <w:rFonts w:eastAsiaTheme="minorEastAsia"/>
                <w:b/>
                <w:lang w:val="en-GB"/>
              </w:rPr>
            </w:pPr>
            <w:r w:rsidRPr="00F04DC9">
              <w:rPr>
                <w:rFonts w:eastAsiaTheme="minorEastAsia"/>
                <w:lang w:val="en-GB"/>
              </w:rPr>
              <w:t>With transparent load, impact on Rel-15/16 NG-RAN standard is limited and from implementation perspective, the transparent load is friendly to operation and management.</w:t>
            </w:r>
          </w:p>
          <w:p w:rsidR="00F250D4" w:rsidRPr="00F04DC9" w:rsidRDefault="00F250D4" w:rsidP="00F04DC9">
            <w:pPr>
              <w:pStyle w:val="Paragraphedeliste"/>
              <w:numPr>
                <w:ilvl w:val="0"/>
                <w:numId w:val="43"/>
              </w:numPr>
              <w:snapToGrid/>
              <w:rPr>
                <w:rFonts w:eastAsiaTheme="minorEastAsia"/>
                <w:b/>
                <w:lang w:val="en-GB"/>
              </w:rPr>
            </w:pPr>
            <w:r w:rsidRPr="00F04DC9">
              <w:rPr>
                <w:rFonts w:eastAsiaTheme="minorEastAsia" w:hint="eastAsia"/>
                <w:lang w:val="en-GB"/>
              </w:rPr>
              <w:t>D</w:t>
            </w:r>
            <w:r w:rsidRPr="00F04DC9">
              <w:rPr>
                <w:rFonts w:eastAsiaTheme="minorEastAsia"/>
                <w:lang w:val="en-GB"/>
              </w:rPr>
              <w:t>uring the study item, the moving beam is prioritized, and we need follow the same principle for normative work.</w:t>
            </w:r>
          </w:p>
          <w:p w:rsidR="00F250D4" w:rsidRPr="00F04DC9" w:rsidRDefault="00F250D4" w:rsidP="00F04DC9">
            <w:pPr>
              <w:pStyle w:val="Paragraphedeliste"/>
              <w:numPr>
                <w:ilvl w:val="0"/>
                <w:numId w:val="43"/>
              </w:numPr>
              <w:snapToGrid/>
              <w:rPr>
                <w:rFonts w:eastAsiaTheme="minorEastAsia"/>
                <w:b/>
                <w:lang w:val="en-GB"/>
              </w:rPr>
            </w:pPr>
            <w:r w:rsidRPr="00F04DC9">
              <w:rPr>
                <w:rFonts w:eastAsiaTheme="minorEastAsia"/>
                <w:lang w:val="en-GB"/>
              </w:rPr>
              <w:t>Both should be supported considering the diversity of UE type.</w:t>
            </w:r>
          </w:p>
          <w:p w:rsidR="00F250D4" w:rsidRPr="00F04DC9" w:rsidRDefault="00F250D4" w:rsidP="00F04DC9">
            <w:pPr>
              <w:pStyle w:val="Paragraphedeliste"/>
              <w:numPr>
                <w:ilvl w:val="0"/>
                <w:numId w:val="43"/>
              </w:numPr>
              <w:snapToGrid/>
              <w:rPr>
                <w:rFonts w:eastAsiaTheme="minorEastAsia"/>
                <w:b/>
                <w:lang w:val="en-GB"/>
              </w:rPr>
            </w:pPr>
            <w:r w:rsidRPr="00F04DC9">
              <w:rPr>
                <w:rFonts w:eastAsiaTheme="minorEastAsia"/>
                <w:lang w:val="en-GB"/>
              </w:rPr>
              <w:t>eMBB is more attractive scenarios.</w:t>
            </w:r>
          </w:p>
          <w:p w:rsidR="00F250D4" w:rsidRPr="00F04DC9" w:rsidRDefault="00F250D4" w:rsidP="00F04DC9">
            <w:pPr>
              <w:pStyle w:val="Paragraphedeliste"/>
              <w:numPr>
                <w:ilvl w:val="0"/>
                <w:numId w:val="43"/>
              </w:numPr>
              <w:snapToGrid/>
              <w:rPr>
                <w:rFonts w:eastAsiaTheme="minorEastAsia"/>
                <w:b/>
                <w:lang w:val="en-GB"/>
              </w:rPr>
            </w:pPr>
            <w:r w:rsidRPr="00F04DC9">
              <w:rPr>
                <w:rFonts w:eastAsiaTheme="minorEastAsia"/>
                <w:lang w:val="en-GB"/>
              </w:rPr>
              <w:t>--</w:t>
            </w:r>
          </w:p>
        </w:tc>
      </w:tr>
      <w:tr w:rsidR="00F250D4" w:rsidRPr="00175175" w:rsidTr="00D43269">
        <w:tc>
          <w:tcPr>
            <w:tcW w:w="774" w:type="pct"/>
            <w:tcBorders>
              <w:top w:val="single" w:sz="4" w:space="0" w:color="auto"/>
              <w:left w:val="single" w:sz="4" w:space="0" w:color="auto"/>
              <w:bottom w:val="single" w:sz="4" w:space="0" w:color="auto"/>
              <w:right w:val="single" w:sz="4" w:space="0" w:color="auto"/>
            </w:tcBorders>
            <w:shd w:val="clear" w:color="auto" w:fill="auto"/>
          </w:tcPr>
          <w:p w:rsidR="00F250D4" w:rsidRPr="00F00954" w:rsidRDefault="00F250D4" w:rsidP="00F00954">
            <w:pPr>
              <w:rPr>
                <w:lang w:val="en-GB"/>
              </w:rPr>
            </w:pPr>
            <w:r w:rsidRPr="001A7645">
              <w:rPr>
                <w:rFonts w:hint="eastAsia"/>
              </w:rPr>
              <w:lastRenderedPageBreak/>
              <w:t>M</w:t>
            </w:r>
            <w:r w:rsidRPr="00E72144">
              <w:t>itsubishi Electric</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F250D4" w:rsidRPr="00D80BCC" w:rsidRDefault="00F250D4" w:rsidP="00F04DC9">
            <w:pPr>
              <w:keepLines/>
              <w:tabs>
                <w:tab w:val="left" w:pos="794"/>
                <w:tab w:val="left" w:pos="1191"/>
                <w:tab w:val="left" w:pos="1588"/>
                <w:tab w:val="left" w:pos="1985"/>
              </w:tabs>
              <w:spacing w:before="120"/>
              <w:jc w:val="center"/>
              <w:rPr>
                <w:lang w:val="en-US"/>
              </w:rPr>
            </w:pPr>
            <w:r w:rsidRPr="00D80BCC">
              <w:rPr>
                <w:lang w:val="en-US"/>
              </w:rPr>
              <w:t xml:space="preserve">a) </w:t>
            </w:r>
            <w:r w:rsidRPr="00D80BCC">
              <w:rPr>
                <w:rFonts w:eastAsia="Malgun Gothic"/>
                <w:lang w:val="en-US" w:eastAsia="ko-KR"/>
              </w:rPr>
              <w:t>1</w:t>
            </w:r>
            <w:r w:rsidRPr="00D80BCC">
              <w:rPr>
                <w:rFonts w:eastAsia="Malgun Gothic"/>
                <w:vertAlign w:val="superscript"/>
                <w:lang w:val="en-US" w:eastAsia="ko-KR"/>
              </w:rPr>
              <w:t>st</w:t>
            </w:r>
            <w:r w:rsidRPr="00D80BCC">
              <w:rPr>
                <w:rFonts w:eastAsia="Malgun Gothic"/>
                <w:lang w:val="en-US" w:eastAsia="ko-KR"/>
              </w:rPr>
              <w:t xml:space="preserve"> priority : </w:t>
            </w:r>
            <w:r w:rsidRPr="00D80BCC">
              <w:rPr>
                <w:lang w:val="en-US"/>
              </w:rPr>
              <w:t>LEO, 2</w:t>
            </w:r>
            <w:r w:rsidRPr="00D80BCC">
              <w:rPr>
                <w:vertAlign w:val="superscript"/>
                <w:lang w:val="en-US"/>
              </w:rPr>
              <w:t>nd</w:t>
            </w:r>
            <w:r w:rsidRPr="00D80BCC">
              <w:rPr>
                <w:lang w:val="en-US"/>
              </w:rPr>
              <w:t xml:space="preserve"> priority : GEO, 3</w:t>
            </w:r>
            <w:r w:rsidRPr="00D80BCC">
              <w:rPr>
                <w:vertAlign w:val="superscript"/>
                <w:lang w:val="en-US"/>
              </w:rPr>
              <w:t>rd</w:t>
            </w:r>
            <w:r w:rsidRPr="00D80BCC">
              <w:rPr>
                <w:lang w:val="en-US"/>
              </w:rPr>
              <w:t xml:space="preserve"> priority : HAPS</w:t>
            </w:r>
          </w:p>
          <w:p w:rsidR="00F250D4" w:rsidRPr="00D80BCC" w:rsidRDefault="00F250D4" w:rsidP="00F00954">
            <w:pPr>
              <w:rPr>
                <w:lang w:val="en-US"/>
              </w:rPr>
            </w:pPr>
            <w:r w:rsidRPr="00D80BCC">
              <w:rPr>
                <w:lang w:val="en-US"/>
              </w:rPr>
              <w:t>c) both transparent and regenerative are important scenarios</w:t>
            </w:r>
          </w:p>
          <w:p w:rsidR="00F250D4" w:rsidRPr="00D80BCC" w:rsidRDefault="00F250D4" w:rsidP="00DC572F">
            <w:pPr>
              <w:rPr>
                <w:lang w:val="en-US"/>
              </w:rPr>
            </w:pPr>
            <w:r w:rsidRPr="00D80BCC">
              <w:rPr>
                <w:lang w:val="en-US"/>
              </w:rPr>
              <w:t xml:space="preserve">d) </w:t>
            </w:r>
            <w:r w:rsidRPr="00D80BCC">
              <w:rPr>
                <w:rFonts w:eastAsia="Malgun Gothic"/>
                <w:lang w:val="en-US" w:eastAsia="ko-KR"/>
              </w:rPr>
              <w:t>1</w:t>
            </w:r>
            <w:r w:rsidRPr="00D80BCC">
              <w:rPr>
                <w:rFonts w:eastAsia="Malgun Gothic"/>
                <w:vertAlign w:val="superscript"/>
                <w:lang w:val="en-US" w:eastAsia="ko-KR"/>
              </w:rPr>
              <w:t>st</w:t>
            </w:r>
            <w:r w:rsidRPr="00D80BCC">
              <w:rPr>
                <w:rFonts w:eastAsia="Malgun Gothic"/>
                <w:lang w:val="en-US" w:eastAsia="ko-KR"/>
              </w:rPr>
              <w:t xml:space="preserve"> priority : </w:t>
            </w:r>
            <w:r w:rsidRPr="00D80BCC">
              <w:rPr>
                <w:lang w:val="en-US"/>
              </w:rPr>
              <w:t>mobile beams, 2</w:t>
            </w:r>
            <w:r w:rsidRPr="00D80BCC">
              <w:rPr>
                <w:vertAlign w:val="superscript"/>
                <w:lang w:val="en-US"/>
              </w:rPr>
              <w:t>nd</w:t>
            </w:r>
            <w:r w:rsidRPr="00D80BCC">
              <w:rPr>
                <w:lang w:val="en-US"/>
              </w:rPr>
              <w:t xml:space="preserve"> priority : Earth fixed</w:t>
            </w:r>
          </w:p>
          <w:p w:rsidR="00F250D4" w:rsidRPr="00D80BCC" w:rsidRDefault="00F250D4" w:rsidP="00DC572F">
            <w:pPr>
              <w:rPr>
                <w:lang w:val="en-US"/>
              </w:rPr>
            </w:pPr>
            <w:r w:rsidRPr="00D80BCC">
              <w:rPr>
                <w:lang w:val="en-US"/>
              </w:rPr>
              <w:t xml:space="preserve">f) </w:t>
            </w:r>
            <w:r w:rsidRPr="00D80BCC">
              <w:rPr>
                <w:rFonts w:eastAsia="Malgun Gothic"/>
                <w:lang w:val="en-US" w:eastAsia="ko-KR"/>
              </w:rPr>
              <w:t>1</w:t>
            </w:r>
            <w:r w:rsidRPr="00D80BCC">
              <w:rPr>
                <w:rFonts w:eastAsia="Malgun Gothic"/>
                <w:vertAlign w:val="superscript"/>
                <w:lang w:val="en-US" w:eastAsia="ko-KR"/>
              </w:rPr>
              <w:t>st</w:t>
            </w:r>
            <w:r w:rsidRPr="00D80BCC">
              <w:rPr>
                <w:rFonts w:eastAsia="Malgun Gothic"/>
                <w:lang w:val="en-US" w:eastAsia="ko-KR"/>
              </w:rPr>
              <w:t xml:space="preserve"> priority : </w:t>
            </w:r>
            <w:r w:rsidRPr="00D80BCC">
              <w:rPr>
                <w:lang w:val="en-US"/>
              </w:rPr>
              <w:t>Airplanes, 2</w:t>
            </w:r>
            <w:r w:rsidRPr="00D80BCC">
              <w:rPr>
                <w:vertAlign w:val="superscript"/>
                <w:lang w:val="en-US"/>
              </w:rPr>
              <w:t>nd</w:t>
            </w:r>
            <w:r w:rsidRPr="00D80BCC">
              <w:rPr>
                <w:lang w:val="en-US"/>
              </w:rPr>
              <w:t xml:space="preserve"> priority : Vehicular, 3</w:t>
            </w:r>
            <w:r w:rsidRPr="00D80BCC">
              <w:rPr>
                <w:vertAlign w:val="superscript"/>
                <w:lang w:val="en-US"/>
              </w:rPr>
              <w:t>rd</w:t>
            </w:r>
            <w:r w:rsidRPr="00D80BCC">
              <w:rPr>
                <w:lang w:val="en-US"/>
              </w:rPr>
              <w:t xml:space="preserve"> priority : IoT, 4</w:t>
            </w:r>
            <w:r w:rsidRPr="00D80BCC">
              <w:rPr>
                <w:vertAlign w:val="superscript"/>
                <w:lang w:val="en-US"/>
              </w:rPr>
              <w:t>th</w:t>
            </w:r>
            <w:r w:rsidRPr="00D80BCC">
              <w:rPr>
                <w:lang w:val="en-US"/>
              </w:rPr>
              <w:t xml:space="preserve"> priority : Stationary, 5</w:t>
            </w:r>
            <w:r w:rsidRPr="00D80BCC">
              <w:rPr>
                <w:vertAlign w:val="superscript"/>
                <w:lang w:val="en-US"/>
              </w:rPr>
              <w:t>th</w:t>
            </w:r>
            <w:r w:rsidRPr="00D80BCC">
              <w:rPr>
                <w:lang w:val="en-US"/>
              </w:rPr>
              <w:t xml:space="preserve"> priority : Pedestrian</w:t>
            </w:r>
          </w:p>
          <w:p w:rsidR="00F250D4" w:rsidRPr="00F04DC9" w:rsidRDefault="00F250D4" w:rsidP="00F04DC9">
            <w:r w:rsidRPr="00F04DC9">
              <w:t>g) directional antenna</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F250D4" w:rsidRPr="00F04DC9" w:rsidRDefault="00F250D4" w:rsidP="00F04DC9">
            <w:pPr>
              <w:rPr>
                <w:lang w:val="en-GB"/>
              </w:rPr>
            </w:pPr>
            <w:r w:rsidRPr="00D80BCC">
              <w:rPr>
                <w:lang w:val="en-US"/>
              </w:rPr>
              <w:t>NTN support for terrestrial mobility should also be considered (</w:t>
            </w:r>
            <w:r w:rsidRPr="00D80BCC">
              <w:rPr>
                <w:rFonts w:eastAsia="Malgun Gothic"/>
                <w:lang w:val="en-US" w:eastAsia="ko-KR"/>
              </w:rPr>
              <w:t>LEO with moving cells)</w:t>
            </w:r>
          </w:p>
        </w:tc>
      </w:tr>
      <w:tr w:rsidR="001C3040" w:rsidRPr="00175175" w:rsidTr="00D43269">
        <w:tc>
          <w:tcPr>
            <w:tcW w:w="774" w:type="pct"/>
            <w:tcBorders>
              <w:top w:val="single" w:sz="4" w:space="0" w:color="auto"/>
              <w:left w:val="single" w:sz="4" w:space="0" w:color="auto"/>
              <w:bottom w:val="single" w:sz="4" w:space="0" w:color="auto"/>
              <w:right w:val="single" w:sz="4" w:space="0" w:color="auto"/>
            </w:tcBorders>
            <w:shd w:val="clear" w:color="auto" w:fill="auto"/>
          </w:tcPr>
          <w:p w:rsidR="001C3040" w:rsidRPr="00E72144" w:rsidRDefault="001C3040" w:rsidP="00F00954">
            <w:r w:rsidRPr="001A7645">
              <w:rPr>
                <w:rFonts w:eastAsia="Malgun Gothic"/>
                <w:lang w:eastAsia="ko-KR"/>
              </w:rPr>
              <w:t>Inmarsat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1C3040" w:rsidRPr="00D80BCC" w:rsidRDefault="001C3040" w:rsidP="00F04DC9">
            <w:pPr>
              <w:keepLines/>
              <w:tabs>
                <w:tab w:val="left" w:pos="794"/>
                <w:tab w:val="left" w:pos="1191"/>
                <w:tab w:val="left" w:pos="1588"/>
                <w:tab w:val="left" w:pos="1985"/>
              </w:tabs>
              <w:spacing w:before="120"/>
              <w:jc w:val="center"/>
              <w:rPr>
                <w:lang w:val="en-US"/>
              </w:rPr>
            </w:pPr>
            <w:r w:rsidRPr="00D80BCC">
              <w:rPr>
                <w:rFonts w:eastAsia="Malgun Gothic"/>
                <w:b/>
                <w:lang w:val="en-US" w:eastAsia="ko-KR"/>
              </w:rPr>
              <w:t>Isat_scn_1 / 1</w:t>
            </w:r>
            <w:r w:rsidRPr="00D80BCC">
              <w:rPr>
                <w:rFonts w:eastAsia="Malgun Gothic"/>
                <w:b/>
                <w:vertAlign w:val="superscript"/>
                <w:lang w:val="en-US" w:eastAsia="ko-KR"/>
              </w:rPr>
              <w:t>st</w:t>
            </w:r>
            <w:r w:rsidRPr="00D80BCC">
              <w:rPr>
                <w:rFonts w:eastAsia="Malgun Gothic"/>
                <w:b/>
                <w:lang w:val="en-US" w:eastAsia="ko-KR"/>
              </w:rPr>
              <w:t xml:space="preserve"> priority - Transparent based GEO with Earth fixed cells providing eMBB services specific devices</w:t>
            </w:r>
            <w:r w:rsidRPr="00D80BCC">
              <w:rPr>
                <w:rFonts w:eastAsia="Malgun Gothic"/>
                <w:lang w:val="en-US" w:eastAsia="ko-KR"/>
              </w:rPr>
              <w:t xml:space="preserve">: GEO at 35,786 km addressing special </w:t>
            </w:r>
            <w:r w:rsidRPr="00D80BCC">
              <w:rPr>
                <w:lang w:val="en-US"/>
              </w:rPr>
              <w:t>and 3GPP classes of devices</w:t>
            </w:r>
            <w:r w:rsidRPr="00D80BCC">
              <w:rPr>
                <w:rFonts w:eastAsia="Malgun Gothic"/>
                <w:lang w:val="en-US" w:eastAsia="ko-KR"/>
              </w:rPr>
              <w:t xml:space="preserve">, transparent payload, 3400 km </w:t>
            </w:r>
            <w:r w:rsidRPr="00D80BCC">
              <w:rPr>
                <w:lang w:val="en-US"/>
              </w:rPr>
              <w:t xml:space="preserve">max cell size (edge to edge, considered at the </w:t>
            </w:r>
            <w:r w:rsidRPr="00D80BCC">
              <w:rPr>
                <w:lang w:val="en-US"/>
              </w:rPr>
              <w:lastRenderedPageBreak/>
              <w:t xml:space="preserve">edge of coverage for low elevation angles i.e. 10 deg) driven by initial acquisition requirements, Earth fixed cells. Target usage scenarios include mobility use cases like vehicular connectivity, aircraft connectivity, maritime safety, etc and specific classes of handheld. UE assumed to have GNSS capability – would be nice to support UEs without GNSS capability as well </w:t>
            </w:r>
          </w:p>
          <w:p w:rsidR="001C3040" w:rsidRPr="00D80BCC" w:rsidRDefault="001C3040" w:rsidP="00F00954">
            <w:pPr>
              <w:rPr>
                <w:lang w:val="en-US"/>
              </w:rPr>
            </w:pP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1C3040" w:rsidRPr="00D80BCC" w:rsidRDefault="001C304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The normative phase should consider GEO as a first priority as most of the current satellite operators providing global coverage currently operate GEO payloads. Furthermore, the impact of GEO on NR protocol changes is limited as compared to LEO as:</w:t>
            </w:r>
          </w:p>
          <w:p w:rsidR="001C3040" w:rsidRPr="00F04DC9" w:rsidRDefault="001C3040" w:rsidP="00F00954">
            <w:pPr>
              <w:pStyle w:val="Paragraphedeliste"/>
              <w:numPr>
                <w:ilvl w:val="0"/>
                <w:numId w:val="49"/>
              </w:numPr>
              <w:snapToGrid/>
              <w:rPr>
                <w:rFonts w:eastAsia="Malgun Gothic"/>
                <w:b/>
                <w:lang w:eastAsia="ko-KR"/>
              </w:rPr>
            </w:pPr>
            <w:r w:rsidRPr="00F04DC9">
              <w:rPr>
                <w:rFonts w:eastAsia="Malgun Gothic"/>
                <w:lang w:eastAsia="ko-KR"/>
              </w:rPr>
              <w:t>Satellite Doppler shift is negligible</w:t>
            </w:r>
          </w:p>
          <w:p w:rsidR="001C3040" w:rsidRPr="00D80BCC" w:rsidRDefault="001C3040" w:rsidP="00DC572F">
            <w:pPr>
              <w:pStyle w:val="Paragraphedeliste"/>
              <w:numPr>
                <w:ilvl w:val="0"/>
                <w:numId w:val="49"/>
              </w:numPr>
              <w:snapToGrid/>
              <w:rPr>
                <w:rFonts w:eastAsia="Malgun Gothic"/>
                <w:lang w:val="en-US" w:eastAsia="ko-KR"/>
              </w:rPr>
            </w:pPr>
            <w:r w:rsidRPr="00D80BCC">
              <w:rPr>
                <w:rFonts w:eastAsia="Malgun Gothic"/>
                <w:lang w:val="en-US" w:eastAsia="ko-KR"/>
              </w:rPr>
              <w:lastRenderedPageBreak/>
              <w:t>cells are fixed from UE perspective</w:t>
            </w:r>
          </w:p>
          <w:p w:rsidR="001C3040" w:rsidRPr="00D80BCC" w:rsidRDefault="001C3040" w:rsidP="00DC572F">
            <w:pPr>
              <w:pStyle w:val="Paragraphedeliste"/>
              <w:numPr>
                <w:ilvl w:val="0"/>
                <w:numId w:val="49"/>
              </w:numPr>
              <w:snapToGrid/>
              <w:rPr>
                <w:rFonts w:eastAsia="Malgun Gothic"/>
                <w:lang w:val="en-US" w:eastAsia="ko-KR"/>
              </w:rPr>
            </w:pPr>
            <w:r w:rsidRPr="00D80BCC">
              <w:rPr>
                <w:rFonts w:eastAsia="Malgun Gothic"/>
                <w:lang w:val="en-US" w:eastAsia="ko-KR"/>
              </w:rPr>
              <w:t xml:space="preserve">UE can be considered as fixed from satellite perspective. </w:t>
            </w:r>
          </w:p>
          <w:p w:rsidR="001C3040" w:rsidRPr="00D80BCC" w:rsidRDefault="001C3040" w:rsidP="00F04DC9">
            <w:pPr>
              <w:rPr>
                <w:rFonts w:eastAsia="Malgun Gothic"/>
                <w:lang w:val="en-US" w:eastAsia="ko-KR"/>
              </w:rPr>
            </w:pPr>
          </w:p>
          <w:p w:rsidR="001C3040" w:rsidRPr="00D80BCC" w:rsidRDefault="001C3040" w:rsidP="00F04DC9">
            <w:pPr>
              <w:rPr>
                <w:rFonts w:eastAsia="Malgun Gothic"/>
                <w:lang w:val="en-US" w:eastAsia="ko-KR"/>
              </w:rPr>
            </w:pPr>
            <w:r w:rsidRPr="00D80BCC">
              <w:rPr>
                <w:rFonts w:eastAsia="Malgun Gothic"/>
                <w:lang w:val="en-US" w:eastAsia="ko-KR"/>
              </w:rPr>
              <w:t xml:space="preserve">Transparent payload should be addressed in priority during Rel-17 to minimize impact on normative work.  </w:t>
            </w:r>
          </w:p>
          <w:p w:rsidR="001C3040" w:rsidRPr="00D80BCC" w:rsidRDefault="001C3040" w:rsidP="00F04DC9">
            <w:pPr>
              <w:rPr>
                <w:lang w:val="en-US"/>
              </w:rPr>
            </w:pPr>
            <w:r w:rsidRPr="00D80BCC">
              <w:rPr>
                <w:rFonts w:eastAsia="Malgun Gothic"/>
                <w:lang w:val="en-US" w:eastAsia="ko-KR"/>
              </w:rPr>
              <w:t>Note 1: 3400 Km as the max GEO cell size was agreed as a scenario parameter during Prague RAN1 #98 meeting</w:t>
            </w:r>
          </w:p>
        </w:tc>
      </w:tr>
      <w:tr w:rsidR="001C3040" w:rsidRPr="00175175" w:rsidTr="00D43269">
        <w:tc>
          <w:tcPr>
            <w:tcW w:w="774" w:type="pct"/>
            <w:tcBorders>
              <w:top w:val="single" w:sz="4" w:space="0" w:color="auto"/>
              <w:left w:val="single" w:sz="4" w:space="0" w:color="auto"/>
              <w:bottom w:val="single" w:sz="4" w:space="0" w:color="auto"/>
              <w:right w:val="single" w:sz="4" w:space="0" w:color="auto"/>
            </w:tcBorders>
            <w:shd w:val="clear" w:color="auto" w:fill="auto"/>
          </w:tcPr>
          <w:p w:rsidR="001C3040" w:rsidRPr="00E72144" w:rsidRDefault="001C3040" w:rsidP="00F04DC9">
            <w:pPr>
              <w:keepLines/>
              <w:tabs>
                <w:tab w:val="left" w:pos="794"/>
                <w:tab w:val="left" w:pos="1191"/>
                <w:tab w:val="left" w:pos="1588"/>
                <w:tab w:val="left" w:pos="1985"/>
              </w:tabs>
              <w:spacing w:before="120"/>
              <w:rPr>
                <w:rFonts w:eastAsia="Malgun Gothic"/>
                <w:sz w:val="20"/>
                <w:lang w:eastAsia="ko-KR"/>
              </w:rPr>
            </w:pPr>
            <w:r w:rsidRPr="001A7645">
              <w:rPr>
                <w:rFonts w:eastAsia="Malgun Gothic"/>
                <w:sz w:val="20"/>
                <w:lang w:eastAsia="ko-KR"/>
              </w:rPr>
              <w:lastRenderedPageBreak/>
              <w:t>Inmarsat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1C3040" w:rsidRPr="00D80BCC" w:rsidRDefault="001C3040" w:rsidP="00F04DC9">
            <w:pPr>
              <w:keepLines/>
              <w:tabs>
                <w:tab w:val="left" w:pos="794"/>
                <w:tab w:val="left" w:pos="1191"/>
                <w:tab w:val="left" w:pos="1588"/>
                <w:tab w:val="left" w:pos="1985"/>
              </w:tabs>
              <w:spacing w:before="120"/>
              <w:jc w:val="center"/>
              <w:rPr>
                <w:rFonts w:eastAsia="Malgun Gothic"/>
                <w:b/>
                <w:sz w:val="20"/>
                <w:lang w:val="en-US" w:eastAsia="ko-KR"/>
              </w:rPr>
            </w:pPr>
            <w:r w:rsidRPr="00D80BCC">
              <w:rPr>
                <w:rFonts w:eastAsia="Malgun Gothic"/>
                <w:b/>
                <w:sz w:val="20"/>
                <w:lang w:val="en-US" w:eastAsia="ko-KR"/>
              </w:rPr>
              <w:t>Isat_scn_2 / 2</w:t>
            </w:r>
            <w:r w:rsidRPr="00D80BCC">
              <w:rPr>
                <w:rFonts w:eastAsia="Malgun Gothic"/>
                <w:b/>
                <w:sz w:val="20"/>
                <w:vertAlign w:val="superscript"/>
                <w:lang w:val="en-US" w:eastAsia="ko-KR"/>
              </w:rPr>
              <w:t>nd</w:t>
            </w:r>
            <w:r w:rsidRPr="00D80BCC">
              <w:rPr>
                <w:rFonts w:eastAsia="Malgun Gothic"/>
                <w:b/>
                <w:sz w:val="20"/>
                <w:lang w:val="en-US" w:eastAsia="ko-KR"/>
              </w:rPr>
              <w:t xml:space="preserve"> priority – Transparent or regenerative HAPS with Earth-fixed cells providing eMBB services directly to mass market devices</w:t>
            </w:r>
            <w:r w:rsidRPr="00D80BCC">
              <w:rPr>
                <w:rFonts w:eastAsia="Malgun Gothic"/>
                <w:sz w:val="20"/>
                <w:lang w:val="en-US" w:eastAsia="ko-KR"/>
              </w:rPr>
              <w:t xml:space="preserve">:  HAP addressing at least </w:t>
            </w:r>
            <w:r w:rsidRPr="00D80BCC">
              <w:rPr>
                <w:sz w:val="20"/>
                <w:lang w:val="en-US"/>
              </w:rPr>
              <w:t>3GPP class 3 UE</w:t>
            </w:r>
            <w:r w:rsidRPr="00D80BCC">
              <w:rPr>
                <w:rFonts w:eastAsia="Malgun Gothic"/>
                <w:sz w:val="20"/>
                <w:lang w:val="en-US" w:eastAsia="ko-KR"/>
              </w:rPr>
              <w:t xml:space="preserve">, transparent (bent pipe) or regenerative payload, 100 km </w:t>
            </w:r>
            <w:r w:rsidRPr="00D80BCC">
              <w:rPr>
                <w:sz w:val="20"/>
                <w:lang w:val="en-US"/>
              </w:rPr>
              <w:t>max cell size (edge to edge), Earth fixed cells. Target usage scenarios include Pedestrian, vehicular connectivity, public safety. UE without GNSS capability shall be supported.</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1C3040" w:rsidRPr="00D80BCC" w:rsidRDefault="001C3040"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t xml:space="preserve">The normative phase should consider in second priority HAPS-based scenario providing direct access to devices as gap fillers or regional coverage in rural areas. As compared to LEO, HAP would not require global deployment but targeted gap filler capability direct to Class 3 UE, which results in substantially lower cost of deployment. Additionally, it would have substantially less impact on NR specification, due to much lower Doppler shift. </w:t>
            </w:r>
          </w:p>
          <w:p w:rsidR="001C3040" w:rsidRPr="00D80BCC" w:rsidRDefault="001C3040" w:rsidP="00F00954">
            <w:pPr>
              <w:rPr>
                <w:rFonts w:eastAsia="Malgun Gothic"/>
                <w:sz w:val="20"/>
                <w:lang w:val="en-US" w:eastAsia="ko-KR"/>
              </w:rPr>
            </w:pPr>
          </w:p>
        </w:tc>
      </w:tr>
      <w:tr w:rsidR="004D2D8C" w:rsidRPr="00175175" w:rsidTr="00D43269">
        <w:tc>
          <w:tcPr>
            <w:tcW w:w="774" w:type="pct"/>
            <w:tcBorders>
              <w:top w:val="single" w:sz="4" w:space="0" w:color="auto"/>
              <w:left w:val="single" w:sz="4" w:space="0" w:color="auto"/>
              <w:bottom w:val="single" w:sz="4" w:space="0" w:color="auto"/>
              <w:right w:val="single" w:sz="4" w:space="0" w:color="auto"/>
            </w:tcBorders>
            <w:shd w:val="clear" w:color="auto" w:fill="auto"/>
          </w:tcPr>
          <w:p w:rsidR="004D2D8C" w:rsidRPr="00E72144" w:rsidRDefault="004D2D8C" w:rsidP="00F00954">
            <w:pPr>
              <w:rPr>
                <w:rFonts w:eastAsia="Malgun Gothic"/>
                <w:sz w:val="20"/>
                <w:lang w:eastAsia="ko-KR"/>
              </w:rPr>
            </w:pPr>
            <w:r w:rsidRPr="001A7645">
              <w:rPr>
                <w:rFonts w:eastAsia="Malgun Gothic"/>
                <w:sz w:val="20"/>
                <w:lang w:eastAsia="ko-KR"/>
              </w:rPr>
              <w:t>DLR</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4D2D8C" w:rsidRPr="00D80BCC" w:rsidRDefault="004D2D8C" w:rsidP="00F04DC9">
            <w:pPr>
              <w:keepLines/>
              <w:tabs>
                <w:tab w:val="left" w:pos="794"/>
                <w:tab w:val="left" w:pos="1191"/>
                <w:tab w:val="left" w:pos="1588"/>
                <w:tab w:val="left" w:pos="1985"/>
              </w:tabs>
              <w:spacing w:before="120"/>
              <w:jc w:val="center"/>
              <w:rPr>
                <w:rFonts w:eastAsia="Malgun Gothic"/>
                <w:b/>
                <w:sz w:val="20"/>
                <w:lang w:val="en-US" w:eastAsia="ko-KR"/>
              </w:rPr>
            </w:pPr>
            <w:r w:rsidRPr="00D80BCC">
              <w:rPr>
                <w:lang w:val="en-US"/>
              </w:rPr>
              <w:t>GEO and LEO access supporting for eMBB services</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4D2D8C" w:rsidRPr="00D80BCC" w:rsidRDefault="004D2D8C" w:rsidP="00F00954">
            <w:pPr>
              <w:rPr>
                <w:rFonts w:eastAsia="Malgun Gothic"/>
                <w:sz w:val="20"/>
                <w:lang w:val="en-US" w:eastAsia="ko-KR"/>
              </w:rPr>
            </w:pPr>
          </w:p>
        </w:tc>
      </w:tr>
      <w:tr w:rsidR="009E036C" w:rsidRPr="00175175" w:rsidTr="009E036C">
        <w:tc>
          <w:tcPr>
            <w:tcW w:w="774" w:type="pct"/>
            <w:tcBorders>
              <w:top w:val="single" w:sz="4" w:space="0" w:color="auto"/>
              <w:left w:val="single" w:sz="4" w:space="0" w:color="auto"/>
              <w:bottom w:val="single" w:sz="4" w:space="0" w:color="auto"/>
              <w:right w:val="single" w:sz="4" w:space="0" w:color="auto"/>
            </w:tcBorders>
            <w:shd w:val="clear" w:color="auto" w:fill="auto"/>
          </w:tcPr>
          <w:p w:rsidR="009E036C" w:rsidRPr="00E72144" w:rsidRDefault="009E036C" w:rsidP="00F00954">
            <w:pPr>
              <w:rPr>
                <w:rFonts w:eastAsia="Malgun Gothic"/>
                <w:sz w:val="20"/>
                <w:lang w:eastAsia="ko-KR"/>
              </w:rPr>
            </w:pPr>
            <w:r w:rsidRPr="001A7645">
              <w:rPr>
                <w:rFonts w:eastAsia="Malgun Gothic"/>
                <w:sz w:val="20"/>
                <w:lang w:eastAsia="ko-KR"/>
              </w:rPr>
              <w:t>Intelsat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9E036C" w:rsidRPr="00D80BCC" w:rsidRDefault="009E036C" w:rsidP="00F04DC9">
            <w:pPr>
              <w:keepLines/>
              <w:tabs>
                <w:tab w:val="left" w:pos="794"/>
                <w:tab w:val="left" w:pos="1191"/>
                <w:tab w:val="left" w:pos="1588"/>
                <w:tab w:val="left" w:pos="1985"/>
              </w:tabs>
              <w:spacing w:before="120"/>
              <w:jc w:val="center"/>
              <w:rPr>
                <w:lang w:val="en-US"/>
              </w:rPr>
            </w:pPr>
            <w:r w:rsidRPr="00D80BCC">
              <w:rPr>
                <w:lang w:val="en-US"/>
              </w:rPr>
              <w:t xml:space="preserve">Scenario 1 / 1st priority – Transparent based GEO providing eMBB services: </w:t>
            </w:r>
          </w:p>
          <w:p w:rsidR="009E036C" w:rsidRPr="00D80BCC" w:rsidRDefault="009E036C" w:rsidP="00F00954">
            <w:pPr>
              <w:pStyle w:val="Paragraphedeliste"/>
              <w:numPr>
                <w:ilvl w:val="0"/>
                <w:numId w:val="51"/>
              </w:numPr>
              <w:snapToGrid/>
              <w:rPr>
                <w:rFonts w:eastAsiaTheme="minorHAnsi"/>
                <w:b/>
                <w:lang w:val="en-US"/>
              </w:rPr>
            </w:pPr>
            <w:r w:rsidRPr="00D80BCC">
              <w:rPr>
                <w:rFonts w:eastAsiaTheme="minorHAnsi"/>
                <w:lang w:val="en-US"/>
              </w:rPr>
              <w:t xml:space="preserve">GEO addressing other than class 3 UE in 3GPP, </w:t>
            </w:r>
          </w:p>
          <w:p w:rsidR="009E036C" w:rsidRPr="00F04DC9" w:rsidRDefault="009E036C" w:rsidP="00DC572F">
            <w:pPr>
              <w:pStyle w:val="Paragraphedeliste"/>
              <w:numPr>
                <w:ilvl w:val="0"/>
                <w:numId w:val="51"/>
              </w:numPr>
              <w:snapToGrid/>
              <w:rPr>
                <w:rFonts w:eastAsiaTheme="minorHAnsi"/>
                <w:b/>
              </w:rPr>
            </w:pPr>
            <w:r w:rsidRPr="00F04DC9">
              <w:rPr>
                <w:rFonts w:eastAsiaTheme="minorHAnsi"/>
              </w:rPr>
              <w:t xml:space="preserve">Transparent payload, </w:t>
            </w:r>
          </w:p>
          <w:p w:rsidR="009E036C" w:rsidRPr="00D80BCC" w:rsidRDefault="009E036C" w:rsidP="00DC572F">
            <w:pPr>
              <w:pStyle w:val="Paragraphedeliste"/>
              <w:numPr>
                <w:ilvl w:val="0"/>
                <w:numId w:val="51"/>
              </w:numPr>
              <w:snapToGrid/>
              <w:rPr>
                <w:rFonts w:eastAsiaTheme="minorHAnsi"/>
                <w:b/>
                <w:lang w:val="en-US"/>
              </w:rPr>
            </w:pPr>
            <w:r w:rsidRPr="00D80BCC">
              <w:rPr>
                <w:rFonts w:eastAsiaTheme="minorHAnsi"/>
                <w:lang w:val="en-US"/>
              </w:rPr>
              <w:t xml:space="preserve">1000 km max cell size (edge to edge), </w:t>
            </w:r>
          </w:p>
          <w:p w:rsidR="009E036C" w:rsidRPr="00F04DC9" w:rsidRDefault="009E036C" w:rsidP="00F04DC9">
            <w:pPr>
              <w:pStyle w:val="Paragraphedeliste"/>
              <w:numPr>
                <w:ilvl w:val="0"/>
                <w:numId w:val="51"/>
              </w:numPr>
              <w:snapToGrid/>
              <w:rPr>
                <w:rFonts w:eastAsiaTheme="minorHAnsi"/>
                <w:b/>
              </w:rPr>
            </w:pPr>
            <w:r w:rsidRPr="00F04DC9">
              <w:rPr>
                <w:rFonts w:eastAsiaTheme="minorHAnsi"/>
              </w:rPr>
              <w:t xml:space="preserve">Earth fixed beams. </w:t>
            </w:r>
          </w:p>
          <w:p w:rsidR="009E036C" w:rsidRPr="00D80BCC" w:rsidRDefault="009E036C" w:rsidP="00F04DC9">
            <w:pPr>
              <w:pStyle w:val="Paragraphedeliste"/>
              <w:numPr>
                <w:ilvl w:val="0"/>
                <w:numId w:val="51"/>
              </w:numPr>
              <w:snapToGrid/>
              <w:rPr>
                <w:rFonts w:eastAsiaTheme="minorHAnsi"/>
                <w:b/>
                <w:lang w:val="en-US"/>
              </w:rPr>
            </w:pPr>
            <w:r w:rsidRPr="00D80BCC">
              <w:rPr>
                <w:rFonts w:eastAsiaTheme="minorHAnsi"/>
                <w:lang w:val="en-US"/>
              </w:rPr>
              <w:t xml:space="preserve">Target usage scenarios include: Stationary, airplane connectivity and possibly vehicular connectivity. </w:t>
            </w:r>
          </w:p>
          <w:p w:rsidR="009E036C" w:rsidRPr="00D80BCC" w:rsidRDefault="009E036C" w:rsidP="00F04DC9">
            <w:pPr>
              <w:pStyle w:val="Paragraphedeliste"/>
              <w:numPr>
                <w:ilvl w:val="0"/>
                <w:numId w:val="51"/>
              </w:numPr>
              <w:snapToGrid/>
              <w:rPr>
                <w:rFonts w:eastAsiaTheme="minorHAnsi"/>
                <w:b/>
                <w:lang w:val="en-US"/>
              </w:rPr>
            </w:pPr>
            <w:r w:rsidRPr="00D80BCC">
              <w:rPr>
                <w:rFonts w:eastAsiaTheme="minorHAnsi"/>
                <w:lang w:val="en-US"/>
              </w:rPr>
              <w:t xml:space="preserve">UEs with position determination capability (e.g. </w:t>
            </w:r>
            <w:r w:rsidRPr="00D80BCC">
              <w:rPr>
                <w:rFonts w:eastAsiaTheme="minorHAnsi"/>
                <w:lang w:val="en-US"/>
              </w:rPr>
              <w:lastRenderedPageBreak/>
              <w:t>GNSS) shall be supported.</w:t>
            </w:r>
          </w:p>
          <w:p w:rsidR="009E036C" w:rsidRPr="00D80BCC" w:rsidRDefault="009E036C" w:rsidP="00F04DC9">
            <w:pPr>
              <w:rPr>
                <w:lang w:val="en-US"/>
              </w:rPr>
            </w:pP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9E036C" w:rsidRPr="00D80BCC" w:rsidRDefault="009E036C"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lastRenderedPageBreak/>
              <w:t>First priority GEO based scenario providing connectivity to mobile platforms (e.g. Aircrafts, vessels or trains) or hot spots in unserved/underserved areas.</w:t>
            </w:r>
          </w:p>
          <w:p w:rsidR="009E036C" w:rsidRPr="00D80BCC" w:rsidDel="001C1FC2" w:rsidRDefault="009E036C" w:rsidP="00F00954">
            <w:pPr>
              <w:rPr>
                <w:rFonts w:eastAsia="Malgun Gothic"/>
                <w:sz w:val="20"/>
                <w:lang w:val="en-US" w:eastAsia="ko-KR"/>
              </w:rPr>
            </w:pPr>
            <w:r w:rsidRPr="00D80BCC">
              <w:rPr>
                <w:rFonts w:eastAsia="Malgun Gothic"/>
                <w:sz w:val="20"/>
                <w:lang w:val="en-US" w:eastAsia="ko-KR"/>
              </w:rPr>
              <w:br/>
              <w:t>smart phone equipped with protubating antenna or moving/fixed platform terminal with directional antenna (parabolic dish or Flat panel phased array).</w:t>
            </w:r>
          </w:p>
          <w:p w:rsidR="009E036C" w:rsidRPr="00D80BCC" w:rsidRDefault="009E036C" w:rsidP="00DC572F">
            <w:pPr>
              <w:rPr>
                <w:rFonts w:eastAsia="Malgun Gothic"/>
                <w:sz w:val="20"/>
                <w:lang w:val="en-US" w:eastAsia="ko-KR"/>
              </w:rPr>
            </w:pPr>
          </w:p>
        </w:tc>
      </w:tr>
      <w:tr w:rsidR="009E036C" w:rsidRPr="00175175" w:rsidTr="009E036C">
        <w:tc>
          <w:tcPr>
            <w:tcW w:w="774" w:type="pct"/>
            <w:tcBorders>
              <w:top w:val="single" w:sz="4" w:space="0" w:color="auto"/>
              <w:left w:val="single" w:sz="4" w:space="0" w:color="auto"/>
              <w:bottom w:val="single" w:sz="4" w:space="0" w:color="auto"/>
              <w:right w:val="single" w:sz="4" w:space="0" w:color="auto"/>
            </w:tcBorders>
            <w:shd w:val="clear" w:color="auto" w:fill="auto"/>
          </w:tcPr>
          <w:p w:rsidR="009E036C" w:rsidRPr="00E72144" w:rsidRDefault="009E036C" w:rsidP="00F00954">
            <w:pPr>
              <w:rPr>
                <w:rFonts w:eastAsia="Malgun Gothic"/>
                <w:sz w:val="20"/>
                <w:lang w:eastAsia="ko-KR"/>
              </w:rPr>
            </w:pPr>
            <w:r w:rsidRPr="001A7645">
              <w:rPr>
                <w:rFonts w:eastAsia="Malgun Gothic"/>
                <w:sz w:val="20"/>
                <w:lang w:eastAsia="ko-KR"/>
              </w:rPr>
              <w:lastRenderedPageBreak/>
              <w:t>Intelsat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9E036C" w:rsidRPr="00D80BCC" w:rsidRDefault="009E036C" w:rsidP="00F04DC9">
            <w:pPr>
              <w:keepLines/>
              <w:tabs>
                <w:tab w:val="left" w:pos="794"/>
                <w:tab w:val="left" w:pos="1191"/>
                <w:tab w:val="left" w:pos="1588"/>
                <w:tab w:val="left" w:pos="1985"/>
              </w:tabs>
              <w:spacing w:before="120"/>
              <w:jc w:val="center"/>
              <w:rPr>
                <w:lang w:val="en-US"/>
              </w:rPr>
            </w:pPr>
            <w:r w:rsidRPr="00D80BCC">
              <w:rPr>
                <w:lang w:val="en-US"/>
              </w:rPr>
              <w:t>Scenario 2 / 2nd priority –</w:t>
            </w:r>
          </w:p>
          <w:p w:rsidR="009E036C" w:rsidRPr="00D80BCC" w:rsidRDefault="009E036C" w:rsidP="00F00954">
            <w:pPr>
              <w:rPr>
                <w:lang w:val="en-US"/>
              </w:rPr>
            </w:pPr>
            <w:r w:rsidRPr="00D80BCC">
              <w:rPr>
                <w:lang w:val="en-US"/>
              </w:rPr>
              <w:t xml:space="preserve">HAPS providing eMBB services directly to mass market devices: </w:t>
            </w:r>
          </w:p>
          <w:p w:rsidR="009E036C" w:rsidRPr="00D80BCC" w:rsidRDefault="009E036C" w:rsidP="00DC572F">
            <w:pPr>
              <w:pStyle w:val="Paragraphedeliste"/>
              <w:numPr>
                <w:ilvl w:val="0"/>
                <w:numId w:val="52"/>
              </w:numPr>
              <w:snapToGrid/>
              <w:rPr>
                <w:rFonts w:eastAsiaTheme="minorHAnsi"/>
                <w:b/>
                <w:lang w:val="en-US"/>
              </w:rPr>
            </w:pPr>
            <w:r w:rsidRPr="00D80BCC">
              <w:rPr>
                <w:rFonts w:eastAsiaTheme="minorHAnsi"/>
                <w:lang w:val="en-US"/>
              </w:rPr>
              <w:t xml:space="preserve">HAPS addressing 3GPP class 3 UE, </w:t>
            </w:r>
          </w:p>
          <w:p w:rsidR="009E036C" w:rsidRPr="00F04DC9" w:rsidRDefault="009E036C" w:rsidP="00DC572F">
            <w:pPr>
              <w:pStyle w:val="Paragraphedeliste"/>
              <w:numPr>
                <w:ilvl w:val="0"/>
                <w:numId w:val="52"/>
              </w:numPr>
              <w:snapToGrid/>
              <w:rPr>
                <w:rFonts w:eastAsiaTheme="minorHAnsi"/>
                <w:b/>
              </w:rPr>
            </w:pPr>
            <w:r w:rsidRPr="00F04DC9">
              <w:rPr>
                <w:rFonts w:eastAsiaTheme="minorHAnsi"/>
              </w:rPr>
              <w:t xml:space="preserve">Transparent/regenerative payload, </w:t>
            </w:r>
          </w:p>
          <w:p w:rsidR="009E036C" w:rsidRPr="00D80BCC" w:rsidRDefault="009E036C" w:rsidP="00F04DC9">
            <w:pPr>
              <w:pStyle w:val="Paragraphedeliste"/>
              <w:numPr>
                <w:ilvl w:val="0"/>
                <w:numId w:val="52"/>
              </w:numPr>
              <w:snapToGrid/>
              <w:rPr>
                <w:rFonts w:eastAsiaTheme="minorHAnsi"/>
                <w:b/>
                <w:lang w:val="en-US"/>
              </w:rPr>
            </w:pPr>
            <w:r w:rsidRPr="00D80BCC">
              <w:rPr>
                <w:rFonts w:eastAsiaTheme="minorHAnsi"/>
                <w:lang w:val="en-US"/>
              </w:rPr>
              <w:t xml:space="preserve">100 km max cell size (edge to edge), </w:t>
            </w:r>
          </w:p>
          <w:p w:rsidR="009E036C" w:rsidRPr="00F04DC9" w:rsidRDefault="009E036C" w:rsidP="00F04DC9">
            <w:pPr>
              <w:pStyle w:val="Paragraphedeliste"/>
              <w:numPr>
                <w:ilvl w:val="0"/>
                <w:numId w:val="52"/>
              </w:numPr>
              <w:snapToGrid/>
              <w:rPr>
                <w:rFonts w:eastAsiaTheme="minorHAnsi"/>
                <w:b/>
              </w:rPr>
            </w:pPr>
            <w:r w:rsidRPr="00F04DC9">
              <w:rPr>
                <w:rFonts w:eastAsiaTheme="minorHAnsi"/>
              </w:rPr>
              <w:t xml:space="preserve">Earth fixed beams. </w:t>
            </w:r>
          </w:p>
          <w:p w:rsidR="009E036C" w:rsidRPr="00D80BCC" w:rsidRDefault="009E036C" w:rsidP="00F04DC9">
            <w:pPr>
              <w:pStyle w:val="Paragraphedeliste"/>
              <w:numPr>
                <w:ilvl w:val="0"/>
                <w:numId w:val="52"/>
              </w:numPr>
              <w:snapToGrid/>
              <w:rPr>
                <w:rFonts w:eastAsiaTheme="minorHAnsi"/>
                <w:b/>
                <w:lang w:val="en-US"/>
              </w:rPr>
            </w:pPr>
            <w:r w:rsidRPr="00D80BCC">
              <w:rPr>
                <w:rFonts w:eastAsiaTheme="minorHAnsi"/>
                <w:lang w:val="en-US"/>
              </w:rPr>
              <w:t xml:space="preserve">Target usage scenarios include Pedestrian, vehicular connectivity, stationary, public safety. </w:t>
            </w:r>
          </w:p>
          <w:p w:rsidR="009E036C" w:rsidRPr="00D80BCC" w:rsidRDefault="009E036C" w:rsidP="00F04DC9">
            <w:pPr>
              <w:pStyle w:val="Paragraphedeliste"/>
              <w:numPr>
                <w:ilvl w:val="0"/>
                <w:numId w:val="52"/>
              </w:numPr>
              <w:snapToGrid/>
              <w:rPr>
                <w:rFonts w:eastAsiaTheme="minorHAnsi"/>
                <w:b/>
                <w:lang w:val="en-US"/>
              </w:rPr>
            </w:pPr>
            <w:r w:rsidRPr="00D80BCC">
              <w:rPr>
                <w:rFonts w:eastAsiaTheme="minorHAnsi"/>
                <w:lang w:val="en-US"/>
              </w:rPr>
              <w:t>UEs with position determination capability (e.g. GNSS) shall be supported.</w:t>
            </w:r>
          </w:p>
          <w:p w:rsidR="009E036C" w:rsidRPr="00D80BCC" w:rsidRDefault="009E036C" w:rsidP="00F04DC9">
            <w:pPr>
              <w:rPr>
                <w:lang w:val="en-US"/>
              </w:rPr>
            </w:pP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9E036C" w:rsidRPr="00D80BCC" w:rsidRDefault="009E036C"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t xml:space="preserve">second priority HAPS based scenario providing direct access over unserved/underserved areas to address the challenge of coverage in extremely rural areas.  </w:t>
            </w:r>
          </w:p>
          <w:p w:rsidR="009E036C" w:rsidRPr="00D80BCC" w:rsidRDefault="009E036C" w:rsidP="00F00954">
            <w:pPr>
              <w:rPr>
                <w:rFonts w:eastAsia="Malgun Gothic"/>
                <w:sz w:val="20"/>
                <w:lang w:val="en-US" w:eastAsia="ko-KR"/>
              </w:rPr>
            </w:pPr>
          </w:p>
          <w:p w:rsidR="009E036C" w:rsidRPr="00D80BCC" w:rsidRDefault="009E036C" w:rsidP="00DC572F">
            <w:pPr>
              <w:rPr>
                <w:rFonts w:eastAsia="Malgun Gothic"/>
                <w:sz w:val="20"/>
                <w:lang w:val="en-US" w:eastAsia="ko-KR"/>
              </w:rPr>
            </w:pPr>
            <w:r w:rsidRPr="00D80BCC">
              <w:rPr>
                <w:rFonts w:eastAsia="Malgun Gothic"/>
                <w:sz w:val="20"/>
                <w:lang w:val="en-US" w:eastAsia="ko-KR"/>
              </w:rPr>
              <w:t>HAPS (transparent &amp; regenerative) is relatively stationary &amp; comparable to GEO.</w:t>
            </w:r>
          </w:p>
          <w:p w:rsidR="009E036C" w:rsidRPr="00D80BCC" w:rsidRDefault="009E036C" w:rsidP="00DC572F">
            <w:pPr>
              <w:rPr>
                <w:rFonts w:eastAsia="Malgun Gothic"/>
                <w:sz w:val="20"/>
                <w:lang w:val="en-US" w:eastAsia="ko-KR"/>
              </w:rPr>
            </w:pPr>
          </w:p>
          <w:p w:rsidR="009E036C" w:rsidRPr="00D80BCC" w:rsidRDefault="009E036C" w:rsidP="00F04DC9">
            <w:pPr>
              <w:rPr>
                <w:rFonts w:eastAsia="Malgun Gothic"/>
                <w:sz w:val="20"/>
                <w:lang w:val="en-US" w:eastAsia="ko-KR"/>
              </w:rPr>
            </w:pPr>
            <w:r w:rsidRPr="00D80BCC">
              <w:rPr>
                <w:rFonts w:eastAsia="Malgun Gothic"/>
                <w:sz w:val="20"/>
                <w:lang w:val="en-US" w:eastAsia="ko-KR"/>
              </w:rPr>
              <w:t>Impact to NR protocols is minimal</w:t>
            </w:r>
          </w:p>
          <w:p w:rsidR="009E036C" w:rsidRPr="00D80BCC" w:rsidRDefault="009E036C" w:rsidP="00F04DC9">
            <w:pPr>
              <w:rPr>
                <w:rFonts w:eastAsia="Malgun Gothic"/>
                <w:sz w:val="20"/>
                <w:lang w:val="en-US" w:eastAsia="ko-KR"/>
              </w:rPr>
            </w:pPr>
          </w:p>
          <w:p w:rsidR="009E036C" w:rsidRPr="00D80BCC" w:rsidRDefault="009E036C" w:rsidP="00F04DC9">
            <w:pPr>
              <w:rPr>
                <w:rFonts w:eastAsia="Malgun Gothic"/>
                <w:sz w:val="20"/>
                <w:lang w:val="en-US" w:eastAsia="ko-KR"/>
              </w:rPr>
            </w:pPr>
            <w:r w:rsidRPr="00D80BCC">
              <w:rPr>
                <w:rFonts w:eastAsia="Malgun Gothic"/>
                <w:sz w:val="20"/>
                <w:lang w:val="en-US" w:eastAsia="ko-KR"/>
              </w:rPr>
              <w:t>The on-board antenna system can steer the beams to ensure also fixed beam foot print pattern on Earth.</w:t>
            </w:r>
          </w:p>
          <w:p w:rsidR="009E036C" w:rsidRPr="00D80BCC" w:rsidRDefault="009E036C" w:rsidP="00F04DC9">
            <w:pPr>
              <w:rPr>
                <w:rFonts w:eastAsia="Malgun Gothic"/>
                <w:sz w:val="20"/>
                <w:lang w:val="en-US" w:eastAsia="ko-KR"/>
              </w:rPr>
            </w:pPr>
          </w:p>
          <w:p w:rsidR="009E036C" w:rsidRPr="00D80BCC" w:rsidRDefault="009E036C" w:rsidP="00F04DC9">
            <w:pPr>
              <w:rPr>
                <w:rFonts w:eastAsia="Malgun Gothic"/>
                <w:sz w:val="20"/>
                <w:lang w:val="en-US" w:eastAsia="ko-KR"/>
              </w:rPr>
            </w:pPr>
          </w:p>
        </w:tc>
      </w:tr>
      <w:tr w:rsidR="005039C9" w:rsidRPr="00175175" w:rsidTr="005039C9">
        <w:tc>
          <w:tcPr>
            <w:tcW w:w="774" w:type="pct"/>
            <w:tcBorders>
              <w:top w:val="single" w:sz="4" w:space="0" w:color="auto"/>
              <w:left w:val="single" w:sz="4" w:space="0" w:color="auto"/>
              <w:bottom w:val="single" w:sz="4" w:space="0" w:color="auto"/>
              <w:right w:val="single" w:sz="4" w:space="0" w:color="auto"/>
            </w:tcBorders>
            <w:shd w:val="clear" w:color="auto" w:fill="auto"/>
          </w:tcPr>
          <w:p w:rsidR="005039C9" w:rsidRPr="00E72144" w:rsidRDefault="005039C9" w:rsidP="00F00954">
            <w:pPr>
              <w:rPr>
                <w:rFonts w:eastAsia="Malgun Gothic"/>
                <w:sz w:val="20"/>
                <w:lang w:eastAsia="ko-KR"/>
              </w:rPr>
            </w:pPr>
            <w:r w:rsidRPr="001A7645">
              <w:rPr>
                <w:rFonts w:eastAsia="Malgun Gothic"/>
                <w:sz w:val="20"/>
                <w:lang w:eastAsia="ko-KR"/>
              </w:rPr>
              <w:t>CITICSAT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5039C9" w:rsidRPr="00D80BCC" w:rsidRDefault="005039C9" w:rsidP="00F04DC9">
            <w:pPr>
              <w:keepLines/>
              <w:tabs>
                <w:tab w:val="left" w:pos="794"/>
                <w:tab w:val="left" w:pos="1191"/>
                <w:tab w:val="left" w:pos="1588"/>
                <w:tab w:val="left" w:pos="1985"/>
              </w:tabs>
              <w:spacing w:before="120"/>
              <w:jc w:val="center"/>
              <w:rPr>
                <w:lang w:val="en-US"/>
              </w:rPr>
            </w:pPr>
            <w:r w:rsidRPr="00D80BCC">
              <w:rPr>
                <w:lang w:val="en-US"/>
              </w:rPr>
              <w:t>Priority: 1). GEO-based re-generative or transparent payload 2) LEO payload, providing eMBB services.</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5039C9" w:rsidRPr="00D80BCC" w:rsidRDefault="005039C9"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t xml:space="preserve">GEO satellite being the first priority, using fixed earth beams to provide high data rate service to the non-3GPP class 3 UE mobile platforms, e.g. the aircrafts and other land or maritime vehicles. </w:t>
            </w:r>
          </w:p>
        </w:tc>
      </w:tr>
      <w:tr w:rsidR="00A5216D" w:rsidRPr="00175175" w:rsidTr="00A5216D">
        <w:tc>
          <w:tcPr>
            <w:tcW w:w="774" w:type="pct"/>
            <w:tcBorders>
              <w:top w:val="single" w:sz="4" w:space="0" w:color="auto"/>
              <w:left w:val="single" w:sz="4" w:space="0" w:color="auto"/>
              <w:bottom w:val="single" w:sz="4" w:space="0" w:color="auto"/>
              <w:right w:val="single" w:sz="4" w:space="0" w:color="auto"/>
            </w:tcBorders>
            <w:shd w:val="clear" w:color="auto" w:fill="auto"/>
          </w:tcPr>
          <w:p w:rsidR="00A5216D" w:rsidRPr="00E72144" w:rsidRDefault="00A5216D" w:rsidP="00F00954">
            <w:pPr>
              <w:rPr>
                <w:rFonts w:eastAsia="Malgun Gothic"/>
                <w:sz w:val="20"/>
                <w:lang w:eastAsia="ko-KR"/>
              </w:rPr>
            </w:pPr>
            <w:r w:rsidRPr="001A7645">
              <w:rPr>
                <w:rFonts w:eastAsia="Malgun Gothic"/>
                <w:sz w:val="20"/>
                <w:lang w:eastAsia="ko-KR"/>
              </w:rPr>
              <w:t xml:space="preserve">Nomor </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A5216D" w:rsidRPr="00D80BCC" w:rsidRDefault="00A5216D" w:rsidP="00F04DC9">
            <w:pPr>
              <w:pStyle w:val="Paragraphedeliste"/>
              <w:keepLines/>
              <w:numPr>
                <w:ilvl w:val="0"/>
                <w:numId w:val="54"/>
              </w:numPr>
              <w:tabs>
                <w:tab w:val="left" w:pos="794"/>
                <w:tab w:val="left" w:pos="1191"/>
                <w:tab w:val="left" w:pos="1588"/>
                <w:tab w:val="left" w:pos="1985"/>
              </w:tabs>
              <w:snapToGrid/>
              <w:spacing w:before="120"/>
              <w:jc w:val="center"/>
              <w:rPr>
                <w:rFonts w:eastAsiaTheme="minorHAnsi"/>
                <w:b/>
                <w:lang w:val="en-US"/>
              </w:rPr>
            </w:pPr>
            <w:r w:rsidRPr="00D80BCC">
              <w:rPr>
                <w:rFonts w:eastAsiaTheme="minorHAnsi"/>
                <w:lang w:val="en-US"/>
              </w:rPr>
              <w:t xml:space="preserve">LEO transparent earth moving beams (non-transparent 2nd priority) </w:t>
            </w:r>
          </w:p>
          <w:p w:rsidR="00A5216D" w:rsidRPr="00D80BCC" w:rsidRDefault="00A5216D" w:rsidP="00F00954">
            <w:pPr>
              <w:pStyle w:val="Paragraphedeliste"/>
              <w:numPr>
                <w:ilvl w:val="0"/>
                <w:numId w:val="54"/>
              </w:numPr>
              <w:snapToGrid/>
              <w:rPr>
                <w:rFonts w:eastAsiaTheme="minorHAnsi"/>
                <w:b/>
                <w:lang w:val="en-US"/>
              </w:rPr>
            </w:pPr>
            <w:r w:rsidRPr="00D80BCC">
              <w:rPr>
                <w:rFonts w:eastAsiaTheme="minorHAnsi"/>
                <w:lang w:val="en-US"/>
              </w:rPr>
              <w:t xml:space="preserve">GEO transparent earth fixed beams </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A5216D" w:rsidRPr="00D80BCC" w:rsidRDefault="00A5216D"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t xml:space="preserve">HAPS are covered by GEO/LEO technologies </w:t>
            </w:r>
          </w:p>
          <w:p w:rsidR="00A5216D" w:rsidRPr="00D80BCC" w:rsidRDefault="00A5216D" w:rsidP="00F00954">
            <w:pPr>
              <w:rPr>
                <w:rFonts w:eastAsia="Malgun Gothic"/>
                <w:sz w:val="20"/>
                <w:lang w:val="en-US" w:eastAsia="ko-KR"/>
              </w:rPr>
            </w:pPr>
            <w:r w:rsidRPr="00D80BCC">
              <w:rPr>
                <w:rFonts w:eastAsia="Malgun Gothic"/>
                <w:sz w:val="20"/>
                <w:lang w:val="en-US" w:eastAsia="ko-KR"/>
              </w:rPr>
              <w:t xml:space="preserve">UEs with and without positioning capabilities </w:t>
            </w:r>
          </w:p>
          <w:p w:rsidR="00A5216D" w:rsidRPr="00D80BCC" w:rsidRDefault="00A5216D" w:rsidP="00DC572F">
            <w:pPr>
              <w:rPr>
                <w:rFonts w:eastAsia="Malgun Gothic"/>
                <w:sz w:val="20"/>
                <w:lang w:val="en-US" w:eastAsia="ko-KR"/>
              </w:rPr>
            </w:pPr>
            <w:r w:rsidRPr="00D80BCC">
              <w:rPr>
                <w:rFonts w:eastAsia="Malgun Gothic"/>
                <w:sz w:val="20"/>
                <w:lang w:val="en-US" w:eastAsia="ko-KR"/>
              </w:rPr>
              <w:t xml:space="preserve">Services: eMBB and mIOT for stationary and moving UEs as well as moving relays </w:t>
            </w:r>
          </w:p>
          <w:p w:rsidR="00A5216D" w:rsidRPr="00D80BCC" w:rsidRDefault="00A5216D" w:rsidP="00DC572F">
            <w:pPr>
              <w:rPr>
                <w:rFonts w:eastAsia="Malgun Gothic"/>
                <w:sz w:val="20"/>
                <w:lang w:val="en-US" w:eastAsia="ko-KR"/>
              </w:rPr>
            </w:pPr>
            <w:r w:rsidRPr="00D80BCC">
              <w:rPr>
                <w:rFonts w:eastAsia="Malgun Gothic"/>
                <w:sz w:val="20"/>
                <w:lang w:val="en-US" w:eastAsia="ko-KR"/>
              </w:rPr>
              <w:t xml:space="preserve">If Rel.17 specifies NR Broadcast, it should be available for NTN as well </w:t>
            </w:r>
          </w:p>
        </w:tc>
      </w:tr>
      <w:tr w:rsidR="009267E7" w:rsidRPr="00175175" w:rsidTr="009267E7">
        <w:tc>
          <w:tcPr>
            <w:tcW w:w="774" w:type="pct"/>
            <w:tcBorders>
              <w:top w:val="single" w:sz="4" w:space="0" w:color="auto"/>
              <w:left w:val="single" w:sz="4" w:space="0" w:color="auto"/>
              <w:bottom w:val="single" w:sz="4" w:space="0" w:color="auto"/>
              <w:right w:val="single" w:sz="4" w:space="0" w:color="auto"/>
            </w:tcBorders>
            <w:shd w:val="clear" w:color="auto" w:fill="auto"/>
          </w:tcPr>
          <w:p w:rsidR="009267E7" w:rsidRPr="00E72144" w:rsidRDefault="009267E7" w:rsidP="00F00954">
            <w:pPr>
              <w:rPr>
                <w:rFonts w:eastAsia="Malgun Gothic"/>
                <w:sz w:val="20"/>
                <w:lang w:eastAsia="ko-KR"/>
              </w:rPr>
            </w:pPr>
            <w:r w:rsidRPr="001A7645">
              <w:rPr>
                <w:rFonts w:eastAsia="Malgun Gothic"/>
                <w:sz w:val="20"/>
                <w:lang w:eastAsia="ko-KR"/>
              </w:rPr>
              <w:t>FirstNet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9267E7" w:rsidRPr="00D80BCC" w:rsidRDefault="009267E7" w:rsidP="00F04DC9">
            <w:pPr>
              <w:pStyle w:val="Paragraphedeliste"/>
              <w:keepLines/>
              <w:tabs>
                <w:tab w:val="left" w:pos="794"/>
                <w:tab w:val="left" w:pos="1191"/>
                <w:tab w:val="left" w:pos="1588"/>
                <w:tab w:val="left" w:pos="1985"/>
              </w:tabs>
              <w:spacing w:before="120"/>
              <w:jc w:val="center"/>
              <w:rPr>
                <w:rFonts w:eastAsiaTheme="minorHAnsi"/>
                <w:lang w:val="en-US"/>
              </w:rPr>
            </w:pPr>
            <w:r w:rsidRPr="00D80BCC">
              <w:rPr>
                <w:rFonts w:eastAsiaTheme="minorHAnsi"/>
                <w:lang w:val="en-US"/>
              </w:rPr>
              <w:t xml:space="preserve">Fi.scen.nr.1 / 1st priority - Transparent based LEO with Earth fixed beam providing eMBB services directly to </w:t>
            </w:r>
            <w:r w:rsidRPr="00D80BCC">
              <w:rPr>
                <w:rFonts w:eastAsiaTheme="minorHAnsi"/>
                <w:lang w:val="en-US"/>
              </w:rPr>
              <w:lastRenderedPageBreak/>
              <w:t>mass market devices.</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9267E7" w:rsidRPr="00D80BCC" w:rsidRDefault="009267E7"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lastRenderedPageBreak/>
              <w:t>The normative phase should consider as a first priority, the scenario Th.scen.nr.1 proposed by Thales which will be able to serve 1st responders needs.</w:t>
            </w:r>
          </w:p>
        </w:tc>
      </w:tr>
      <w:tr w:rsidR="009267E7" w:rsidRPr="00175175" w:rsidTr="009267E7">
        <w:tc>
          <w:tcPr>
            <w:tcW w:w="774" w:type="pct"/>
            <w:tcBorders>
              <w:top w:val="single" w:sz="4" w:space="0" w:color="auto"/>
              <w:left w:val="single" w:sz="4" w:space="0" w:color="auto"/>
              <w:bottom w:val="single" w:sz="4" w:space="0" w:color="auto"/>
              <w:right w:val="single" w:sz="4" w:space="0" w:color="auto"/>
            </w:tcBorders>
            <w:shd w:val="clear" w:color="auto" w:fill="auto"/>
          </w:tcPr>
          <w:p w:rsidR="009267E7" w:rsidRPr="00E72144" w:rsidRDefault="009267E7" w:rsidP="00F00954">
            <w:pPr>
              <w:rPr>
                <w:rFonts w:eastAsia="Malgun Gothic"/>
                <w:sz w:val="20"/>
                <w:lang w:eastAsia="ko-KR"/>
              </w:rPr>
            </w:pPr>
            <w:r w:rsidRPr="001A7645">
              <w:rPr>
                <w:rFonts w:eastAsia="Malgun Gothic"/>
                <w:sz w:val="20"/>
                <w:lang w:eastAsia="ko-KR"/>
              </w:rPr>
              <w:lastRenderedPageBreak/>
              <w:t>FirstNet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9267E7" w:rsidRPr="00D80BCC" w:rsidRDefault="009267E7" w:rsidP="00F04DC9">
            <w:pPr>
              <w:pStyle w:val="Paragraphedeliste"/>
              <w:keepLines/>
              <w:tabs>
                <w:tab w:val="left" w:pos="794"/>
                <w:tab w:val="left" w:pos="1191"/>
                <w:tab w:val="left" w:pos="1588"/>
                <w:tab w:val="left" w:pos="1985"/>
              </w:tabs>
              <w:spacing w:before="120"/>
              <w:jc w:val="center"/>
              <w:rPr>
                <w:rFonts w:eastAsiaTheme="minorHAnsi"/>
                <w:lang w:val="en-US"/>
              </w:rPr>
            </w:pPr>
            <w:r w:rsidRPr="00D80BCC">
              <w:rPr>
                <w:rFonts w:eastAsiaTheme="minorHAnsi"/>
                <w:lang w:val="en-US"/>
              </w:rPr>
              <w:t>Fi.scen.nr.2 / 2nd priority – Transparent based GEO providing eMBB services to specific devices.</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9267E7" w:rsidRPr="00D80BCC" w:rsidRDefault="009267E7"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t>The normative phase should consider in second priority Thales proposed Th.scen.nr.2 scenario enabling to deploy emergency cells in disaster response</w:t>
            </w:r>
          </w:p>
        </w:tc>
      </w:tr>
      <w:tr w:rsidR="009267E7" w:rsidRPr="00175175" w:rsidTr="009267E7">
        <w:tc>
          <w:tcPr>
            <w:tcW w:w="774" w:type="pct"/>
            <w:tcBorders>
              <w:top w:val="single" w:sz="4" w:space="0" w:color="auto"/>
              <w:left w:val="single" w:sz="4" w:space="0" w:color="auto"/>
              <w:bottom w:val="single" w:sz="4" w:space="0" w:color="auto"/>
              <w:right w:val="single" w:sz="4" w:space="0" w:color="auto"/>
            </w:tcBorders>
            <w:shd w:val="clear" w:color="auto" w:fill="auto"/>
          </w:tcPr>
          <w:p w:rsidR="009267E7" w:rsidRPr="00E72144" w:rsidRDefault="009267E7" w:rsidP="00F00954">
            <w:pPr>
              <w:rPr>
                <w:rFonts w:eastAsia="Malgun Gothic"/>
                <w:sz w:val="20"/>
                <w:lang w:eastAsia="ko-KR"/>
              </w:rPr>
            </w:pPr>
            <w:r w:rsidRPr="001A7645">
              <w:rPr>
                <w:rFonts w:eastAsia="Malgun Gothic"/>
                <w:sz w:val="20"/>
                <w:lang w:eastAsia="ko-KR"/>
              </w:rPr>
              <w:t>FirstNet</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9267E7" w:rsidRPr="00D80BCC" w:rsidRDefault="009267E7" w:rsidP="00F04DC9">
            <w:pPr>
              <w:pStyle w:val="Paragraphedeliste"/>
              <w:keepLines/>
              <w:tabs>
                <w:tab w:val="left" w:pos="794"/>
                <w:tab w:val="left" w:pos="1191"/>
                <w:tab w:val="left" w:pos="1588"/>
                <w:tab w:val="left" w:pos="1985"/>
              </w:tabs>
              <w:spacing w:before="120"/>
              <w:jc w:val="center"/>
              <w:rPr>
                <w:rFonts w:eastAsiaTheme="minorHAnsi"/>
                <w:lang w:val="en-US"/>
              </w:rPr>
            </w:pPr>
            <w:r w:rsidRPr="00D80BCC">
              <w:rPr>
                <w:rFonts w:eastAsiaTheme="minorHAnsi"/>
                <w:lang w:val="en-US"/>
              </w:rPr>
              <w:t>Fi.scen.nr.3 / 3rd priority – Transparent based HAPS with Earth fixed beam providing eMBB services directly to mass market devices.</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9267E7" w:rsidRPr="00D80BCC" w:rsidRDefault="009267E7"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t>The normative phase should consider in third priority Thales proposed Th.scen.nr.3 scenario to restore service after large disaster</w:t>
            </w:r>
          </w:p>
        </w:tc>
      </w:tr>
      <w:tr w:rsidR="002B1560" w:rsidRPr="00175175" w:rsidTr="002B1560">
        <w:tc>
          <w:tcPr>
            <w:tcW w:w="774" w:type="pct"/>
            <w:tcBorders>
              <w:top w:val="single" w:sz="4" w:space="0" w:color="auto"/>
              <w:left w:val="single" w:sz="4" w:space="0" w:color="auto"/>
              <w:bottom w:val="single" w:sz="4" w:space="0" w:color="auto"/>
              <w:right w:val="single" w:sz="4" w:space="0" w:color="auto"/>
            </w:tcBorders>
            <w:shd w:val="clear" w:color="auto" w:fill="auto"/>
          </w:tcPr>
          <w:p w:rsidR="002B1560" w:rsidRPr="00E72144" w:rsidRDefault="002B1560" w:rsidP="00F00954">
            <w:pPr>
              <w:rPr>
                <w:rFonts w:eastAsia="Malgun Gothic"/>
                <w:sz w:val="20"/>
                <w:lang w:eastAsia="ko-KR"/>
              </w:rPr>
            </w:pPr>
            <w:r w:rsidRPr="001A7645">
              <w:rPr>
                <w:rFonts w:eastAsia="Malgun Gothic"/>
                <w:sz w:val="20"/>
                <w:lang w:eastAsia="ko-KR"/>
              </w:rPr>
              <w:t>Ericsson</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2B1560" w:rsidRPr="00D80BCC" w:rsidRDefault="002B1560" w:rsidP="00F04DC9">
            <w:pPr>
              <w:pStyle w:val="Paragraphedeliste"/>
              <w:keepLines/>
              <w:tabs>
                <w:tab w:val="left" w:pos="794"/>
                <w:tab w:val="left" w:pos="1191"/>
                <w:tab w:val="left" w:pos="1588"/>
                <w:tab w:val="left" w:pos="1985"/>
              </w:tabs>
              <w:spacing w:before="120"/>
              <w:jc w:val="center"/>
              <w:rPr>
                <w:rFonts w:eastAsiaTheme="minorHAnsi"/>
                <w:lang w:val="en-US"/>
              </w:rPr>
            </w:pPr>
            <w:r w:rsidRPr="00D80BCC">
              <w:rPr>
                <w:rFonts w:eastAsiaTheme="minorHAnsi"/>
                <w:lang w:val="en-US"/>
              </w:rPr>
              <w:t xml:space="preserve">Our preference is LEO transparent.  </w:t>
            </w: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2B1560" w:rsidRPr="00D80BCC" w:rsidRDefault="002B1560" w:rsidP="00F04DC9">
            <w:pPr>
              <w:keepLines/>
              <w:tabs>
                <w:tab w:val="left" w:pos="794"/>
                <w:tab w:val="left" w:pos="1191"/>
                <w:tab w:val="left" w:pos="1588"/>
                <w:tab w:val="left" w:pos="1985"/>
              </w:tabs>
              <w:spacing w:before="120"/>
              <w:jc w:val="center"/>
              <w:rPr>
                <w:rFonts w:eastAsia="Malgun Gothic"/>
                <w:sz w:val="20"/>
                <w:lang w:val="en-US" w:eastAsia="ko-KR"/>
              </w:rPr>
            </w:pPr>
            <w:r w:rsidRPr="00D80BCC">
              <w:rPr>
                <w:rFonts w:eastAsia="Malgun Gothic"/>
                <w:sz w:val="20"/>
                <w:lang w:val="en-US" w:eastAsia="ko-KR"/>
              </w:rPr>
              <w:t>Here are comments per object listed in 2.1:</w:t>
            </w:r>
          </w:p>
          <w:p w:rsidR="002B1560" w:rsidRPr="00D80BCC" w:rsidRDefault="002B1560" w:rsidP="00F00954">
            <w:pPr>
              <w:rPr>
                <w:rFonts w:eastAsia="Malgun Gothic"/>
                <w:sz w:val="20"/>
                <w:lang w:val="en-US" w:eastAsia="ko-KR"/>
              </w:rPr>
            </w:pPr>
            <w:r w:rsidRPr="00D80BCC">
              <w:rPr>
                <w:rFonts w:eastAsia="Malgun Gothic"/>
                <w:sz w:val="20"/>
                <w:lang w:val="en-US" w:eastAsia="ko-KR"/>
              </w:rPr>
              <w:t>a) LEO should be prioritized due to the larger market potential. GEO is also relevant to be addressed while HAPS does not need to be treated separately as what is specified for LEO applies for HAPS (see TR 38.821).</w:t>
            </w:r>
          </w:p>
          <w:p w:rsidR="002B1560" w:rsidRPr="00D80BCC" w:rsidRDefault="002B1560" w:rsidP="00DC572F">
            <w:pPr>
              <w:rPr>
                <w:rFonts w:eastAsia="Malgun Gothic"/>
                <w:sz w:val="20"/>
                <w:lang w:val="en-US" w:eastAsia="ko-KR"/>
              </w:rPr>
            </w:pPr>
            <w:r w:rsidRPr="00D80BCC">
              <w:rPr>
                <w:rFonts w:eastAsia="Malgun Gothic"/>
                <w:sz w:val="20"/>
                <w:lang w:val="en-US" w:eastAsia="ko-KR"/>
              </w:rPr>
              <w:t>b) The supported cell size should be based on the conclusion from TR 38.821, and relates to the ongoing study on RACH support for large time-frequency ambiguities.</w:t>
            </w:r>
            <w:r w:rsidRPr="00D80BCC" w:rsidDel="00057A16">
              <w:rPr>
                <w:rFonts w:eastAsia="Malgun Gothic"/>
                <w:sz w:val="20"/>
                <w:lang w:val="en-US" w:eastAsia="ko-KR"/>
              </w:rPr>
              <w:t xml:space="preserve"> </w:t>
            </w:r>
          </w:p>
          <w:p w:rsidR="002B1560" w:rsidRPr="00D80BCC" w:rsidRDefault="002B1560" w:rsidP="00DC572F">
            <w:pPr>
              <w:rPr>
                <w:rFonts w:eastAsia="Malgun Gothic"/>
                <w:sz w:val="20"/>
                <w:lang w:val="en-US" w:eastAsia="ko-KR"/>
              </w:rPr>
            </w:pPr>
            <w:r w:rsidRPr="00D80BCC">
              <w:rPr>
                <w:rFonts w:eastAsia="Malgun Gothic"/>
                <w:sz w:val="20"/>
                <w:lang w:val="en-US" w:eastAsia="ko-KR"/>
              </w:rPr>
              <w:t>c) Our preference is to support transparent payload option, the benefits of which are listed as follows.</w:t>
            </w:r>
          </w:p>
          <w:p w:rsidR="002B1560" w:rsidRPr="00D80BCC" w:rsidRDefault="002B1560" w:rsidP="00F04DC9">
            <w:pPr>
              <w:pStyle w:val="Corpsdetexte"/>
              <w:numPr>
                <w:ilvl w:val="0"/>
                <w:numId w:val="57"/>
              </w:numPr>
              <w:spacing w:after="120"/>
              <w:rPr>
                <w:rFonts w:eastAsia="Malgun Gothic" w:cstheme="minorBidi"/>
                <w:lang w:val="en-US" w:eastAsia="ko-KR"/>
              </w:rPr>
            </w:pPr>
            <w:r w:rsidRPr="00D80BCC">
              <w:rPr>
                <w:rFonts w:eastAsia="Malgun Gothic" w:cstheme="minorBidi"/>
                <w:lang w:val="en-US" w:eastAsia="ko-KR"/>
              </w:rPr>
              <w:t>Transparent payloads are less complex and costly compared to regenerative payloads.</w:t>
            </w:r>
          </w:p>
          <w:p w:rsidR="002B1560" w:rsidRPr="00D80BCC" w:rsidRDefault="002B1560" w:rsidP="00F04DC9">
            <w:pPr>
              <w:pStyle w:val="Corpsdetexte"/>
              <w:numPr>
                <w:ilvl w:val="0"/>
                <w:numId w:val="57"/>
              </w:numPr>
              <w:spacing w:after="120"/>
              <w:rPr>
                <w:rFonts w:eastAsia="Malgun Gothic" w:cstheme="minorBidi"/>
                <w:lang w:val="en-US" w:eastAsia="ko-KR"/>
              </w:rPr>
            </w:pPr>
            <w:r w:rsidRPr="00D80BCC">
              <w:rPr>
                <w:rFonts w:eastAsia="Malgun Gothic" w:cstheme="minorBidi"/>
                <w:lang w:val="en-US" w:eastAsia="ko-KR"/>
              </w:rPr>
              <w:t>With transparent payloads, all gNB functionality resides on the ground, making it easier to build, test, and integrate with terrestrial 5G networks.</w:t>
            </w:r>
          </w:p>
          <w:p w:rsidR="002B1560" w:rsidRPr="00D80BCC" w:rsidRDefault="002B1560" w:rsidP="00F04DC9">
            <w:pPr>
              <w:pStyle w:val="Corpsdetexte"/>
              <w:numPr>
                <w:ilvl w:val="0"/>
                <w:numId w:val="57"/>
              </w:numPr>
              <w:spacing w:after="120"/>
              <w:rPr>
                <w:rFonts w:eastAsia="Malgun Gothic" w:cstheme="minorBidi"/>
                <w:lang w:val="en-US" w:eastAsia="ko-KR"/>
              </w:rPr>
            </w:pPr>
            <w:r w:rsidRPr="00D80BCC">
              <w:rPr>
                <w:rFonts w:eastAsia="Malgun Gothic" w:cstheme="minorBidi"/>
                <w:lang w:val="en-US" w:eastAsia="ko-KR"/>
              </w:rPr>
              <w:t xml:space="preserve">With transparent payloads, the terrestrial gNB is more accessible and less expensive to upgrade or modify to support new NR features introduced in later releases. </w:t>
            </w:r>
          </w:p>
          <w:p w:rsidR="002B1560" w:rsidRPr="00D80BCC" w:rsidRDefault="002B1560" w:rsidP="00F04DC9">
            <w:pPr>
              <w:pStyle w:val="Corpsdetexte"/>
              <w:numPr>
                <w:ilvl w:val="0"/>
                <w:numId w:val="57"/>
              </w:numPr>
              <w:spacing w:after="120"/>
              <w:rPr>
                <w:rFonts w:eastAsia="Malgun Gothic" w:cstheme="minorBidi"/>
                <w:lang w:val="en-US" w:eastAsia="ko-KR"/>
              </w:rPr>
            </w:pPr>
            <w:r w:rsidRPr="00D80BCC">
              <w:rPr>
                <w:rFonts w:eastAsia="Malgun Gothic" w:cstheme="minorBidi"/>
                <w:lang w:val="en-US" w:eastAsia="ko-KR"/>
              </w:rPr>
              <w:t xml:space="preserve">With transparent payloads, fix or improvement requiring hardware change/modification does not require replacement of satellites. </w:t>
            </w:r>
          </w:p>
          <w:p w:rsidR="002B1560" w:rsidRPr="00D80BCC" w:rsidRDefault="002B1560" w:rsidP="00F04DC9">
            <w:pPr>
              <w:pStyle w:val="Corpsdetexte"/>
              <w:numPr>
                <w:ilvl w:val="0"/>
                <w:numId w:val="57"/>
              </w:numPr>
              <w:spacing w:after="120"/>
              <w:rPr>
                <w:rFonts w:eastAsia="Malgun Gothic" w:cstheme="minorBidi"/>
                <w:lang w:val="en-US" w:eastAsia="ko-KR"/>
              </w:rPr>
            </w:pPr>
            <w:r w:rsidRPr="00D80BCC">
              <w:rPr>
                <w:rFonts w:eastAsia="Malgun Gothic" w:cstheme="minorBidi"/>
                <w:lang w:val="en-US" w:eastAsia="ko-KR"/>
              </w:rPr>
              <w:t>The time to market will be reduced since already deployed transparent payload satellites can be upgraded to support 5G.</w:t>
            </w:r>
          </w:p>
          <w:p w:rsidR="002B1560" w:rsidRPr="00D80BCC" w:rsidRDefault="002B1560" w:rsidP="00F04DC9">
            <w:pPr>
              <w:rPr>
                <w:rFonts w:eastAsia="Malgun Gothic"/>
                <w:sz w:val="20"/>
                <w:lang w:val="en-US" w:eastAsia="ko-KR"/>
              </w:rPr>
            </w:pPr>
            <w:r w:rsidRPr="00D80BCC">
              <w:rPr>
                <w:rFonts w:eastAsia="Malgun Gothic"/>
                <w:sz w:val="20"/>
                <w:lang w:val="en-US" w:eastAsia="ko-KR"/>
              </w:rPr>
              <w:lastRenderedPageBreak/>
              <w:t xml:space="preserve">d) Our preference is to focus on one option and avoid addressing both steerable beam and fixed beam in one release.  </w:t>
            </w:r>
          </w:p>
          <w:p w:rsidR="002B1560" w:rsidRPr="00D80BCC" w:rsidRDefault="002B1560" w:rsidP="00F04DC9">
            <w:pPr>
              <w:rPr>
                <w:rFonts w:eastAsia="Malgun Gothic"/>
                <w:sz w:val="20"/>
                <w:lang w:val="en-US" w:eastAsia="ko-KR"/>
              </w:rPr>
            </w:pPr>
            <w:r w:rsidRPr="00D80BCC">
              <w:rPr>
                <w:rFonts w:eastAsia="Malgun Gothic"/>
                <w:sz w:val="20"/>
                <w:lang w:val="en-US" w:eastAsia="ko-KR"/>
              </w:rPr>
              <w:t>e) Our preference is to prioritize UE with location capability (e.g. GNSS) in Rel-17.</w:t>
            </w:r>
          </w:p>
          <w:p w:rsidR="002B1560" w:rsidRPr="00D80BCC" w:rsidRDefault="002B1560" w:rsidP="00F04DC9">
            <w:pPr>
              <w:rPr>
                <w:rFonts w:eastAsia="Malgun Gothic"/>
                <w:sz w:val="20"/>
                <w:lang w:val="en-US" w:eastAsia="ko-KR"/>
              </w:rPr>
            </w:pPr>
            <w:r w:rsidRPr="00D80BCC">
              <w:rPr>
                <w:rFonts w:eastAsia="Malgun Gothic"/>
                <w:sz w:val="20"/>
                <w:lang w:val="en-US" w:eastAsia="ko-KR"/>
              </w:rPr>
              <w:t xml:space="preserve">f) Our preference is to prioritize LEO transparent case for vehicular and stationary (building mounted) usage scenarios as defined in Table B.2-1 in TR 38.821. </w:t>
            </w:r>
          </w:p>
          <w:p w:rsidR="002B1560" w:rsidRPr="00D80BCC" w:rsidRDefault="002B1560" w:rsidP="00F04DC9">
            <w:pPr>
              <w:rPr>
                <w:rFonts w:eastAsia="Malgun Gothic"/>
                <w:sz w:val="20"/>
                <w:lang w:val="en-US" w:eastAsia="ko-KR"/>
              </w:rPr>
            </w:pPr>
            <w:r w:rsidRPr="00D80BCC">
              <w:rPr>
                <w:rFonts w:eastAsia="Malgun Gothic"/>
                <w:sz w:val="20"/>
                <w:lang w:val="en-US" w:eastAsia="ko-KR"/>
              </w:rPr>
              <w:t>g) We are open to consider UE types appropriate for NTN systems such as UEs with directional or high gain antennas.</w:t>
            </w:r>
          </w:p>
        </w:tc>
      </w:tr>
      <w:tr w:rsidR="00C4754B" w:rsidRPr="00175175" w:rsidTr="002B1560">
        <w:tc>
          <w:tcPr>
            <w:tcW w:w="774" w:type="pct"/>
            <w:tcBorders>
              <w:top w:val="single" w:sz="4" w:space="0" w:color="auto"/>
              <w:left w:val="single" w:sz="4" w:space="0" w:color="auto"/>
              <w:bottom w:val="single" w:sz="4" w:space="0" w:color="auto"/>
              <w:right w:val="single" w:sz="4" w:space="0" w:color="auto"/>
            </w:tcBorders>
            <w:shd w:val="clear" w:color="auto" w:fill="auto"/>
          </w:tcPr>
          <w:p w:rsidR="00C4754B" w:rsidRPr="001A7645" w:rsidRDefault="00C4754B" w:rsidP="00F00954">
            <w:pPr>
              <w:rPr>
                <w:rFonts w:eastAsia="SimSun"/>
                <w:sz w:val="20"/>
              </w:rPr>
            </w:pPr>
            <w:r w:rsidRPr="001A7645">
              <w:rPr>
                <w:rFonts w:eastAsia="SimSun" w:hint="eastAsia"/>
                <w:sz w:val="20"/>
              </w:rPr>
              <w:lastRenderedPageBreak/>
              <w:t>O</w:t>
            </w:r>
            <w:r w:rsidRPr="001A7645">
              <w:rPr>
                <w:rFonts w:eastAsia="SimSun"/>
                <w:sz w:val="20"/>
              </w:rPr>
              <w:t>PPO</w:t>
            </w:r>
          </w:p>
        </w:tc>
        <w:tc>
          <w:tcPr>
            <w:tcW w:w="1869" w:type="pct"/>
            <w:gridSpan w:val="2"/>
            <w:tcBorders>
              <w:top w:val="single" w:sz="4" w:space="0" w:color="auto"/>
              <w:left w:val="single" w:sz="4" w:space="0" w:color="auto"/>
              <w:bottom w:val="single" w:sz="4" w:space="0" w:color="auto"/>
              <w:right w:val="single" w:sz="4" w:space="0" w:color="auto"/>
            </w:tcBorders>
            <w:shd w:val="clear" w:color="auto" w:fill="E2EFD9"/>
          </w:tcPr>
          <w:p w:rsidR="00C4754B" w:rsidRPr="00D80BCC" w:rsidRDefault="00C4754B" w:rsidP="00F04DC9">
            <w:pPr>
              <w:keepLines/>
              <w:tabs>
                <w:tab w:val="left" w:pos="794"/>
                <w:tab w:val="left" w:pos="1191"/>
                <w:tab w:val="left" w:pos="1588"/>
                <w:tab w:val="left" w:pos="1985"/>
              </w:tabs>
              <w:spacing w:before="120"/>
              <w:jc w:val="center"/>
              <w:rPr>
                <w:lang w:val="en-US"/>
              </w:rPr>
            </w:pPr>
            <w:r w:rsidRPr="00D80BCC">
              <w:rPr>
                <w:lang w:val="en-US"/>
              </w:rPr>
              <w:t>a) The 1</w:t>
            </w:r>
            <w:r w:rsidR="000C3087" w:rsidRPr="00D80BCC">
              <w:rPr>
                <w:vertAlign w:val="superscript"/>
                <w:lang w:val="en-US"/>
              </w:rPr>
              <w:t>st</w:t>
            </w:r>
            <w:r w:rsidRPr="00D80BCC">
              <w:rPr>
                <w:lang w:val="en-US"/>
              </w:rPr>
              <w:t xml:space="preserve"> priority is </w:t>
            </w:r>
            <w:r w:rsidR="008D34CD" w:rsidRPr="00D80BCC">
              <w:rPr>
                <w:lang w:val="en-US"/>
              </w:rPr>
              <w:t>LEO based access</w:t>
            </w:r>
            <w:r w:rsidRPr="00D80BCC">
              <w:rPr>
                <w:lang w:val="en-US"/>
              </w:rPr>
              <w:t>, and the 2</w:t>
            </w:r>
            <w:r w:rsidR="000C3087" w:rsidRPr="00D80BCC">
              <w:rPr>
                <w:vertAlign w:val="superscript"/>
                <w:lang w:val="en-US"/>
              </w:rPr>
              <w:t>nd</w:t>
            </w:r>
            <w:r w:rsidRPr="00D80BCC">
              <w:rPr>
                <w:lang w:val="en-US"/>
              </w:rPr>
              <w:t xml:space="preserve"> priority is</w:t>
            </w:r>
            <w:r w:rsidR="008D34CD" w:rsidRPr="00D80BCC">
              <w:rPr>
                <w:lang w:val="en-US"/>
              </w:rPr>
              <w:t xml:space="preserve"> GEO based access</w:t>
            </w:r>
            <w:r w:rsidRPr="00D80BCC">
              <w:rPr>
                <w:lang w:val="en-US"/>
              </w:rPr>
              <w:t>.</w:t>
            </w:r>
          </w:p>
          <w:p w:rsidR="00C4754B" w:rsidRPr="00D80BCC" w:rsidRDefault="00C4754B" w:rsidP="00F00954">
            <w:pPr>
              <w:rPr>
                <w:lang w:val="en-US"/>
              </w:rPr>
            </w:pPr>
            <w:r w:rsidRPr="00D80BCC">
              <w:rPr>
                <w:lang w:val="en-US"/>
              </w:rPr>
              <w:t xml:space="preserve">c) </w:t>
            </w:r>
            <w:r w:rsidR="00525D20" w:rsidRPr="00D80BCC">
              <w:rPr>
                <w:lang w:val="en-US"/>
              </w:rPr>
              <w:t>Both t</w:t>
            </w:r>
            <w:r w:rsidRPr="00D80BCC">
              <w:rPr>
                <w:lang w:val="en-US"/>
              </w:rPr>
              <w:t xml:space="preserve">ransparent </w:t>
            </w:r>
            <w:r w:rsidR="00525D20" w:rsidRPr="00D80BCC">
              <w:rPr>
                <w:lang w:val="en-US"/>
              </w:rPr>
              <w:t>and regenerative payload are supported</w:t>
            </w:r>
            <w:r w:rsidRPr="00D80BCC">
              <w:rPr>
                <w:lang w:val="en-US"/>
              </w:rPr>
              <w:t>.</w:t>
            </w:r>
          </w:p>
          <w:p w:rsidR="00C4754B" w:rsidRPr="00D80BCC" w:rsidRDefault="00C4754B" w:rsidP="00DC572F">
            <w:pPr>
              <w:rPr>
                <w:lang w:val="en-US"/>
              </w:rPr>
            </w:pPr>
            <w:r w:rsidRPr="00D80BCC">
              <w:rPr>
                <w:lang w:val="en-US"/>
              </w:rPr>
              <w:t xml:space="preserve">d) Earth fixed beams for </w:t>
            </w:r>
            <w:r w:rsidR="00C64C89" w:rsidRPr="00D80BCC">
              <w:rPr>
                <w:lang w:val="en-US"/>
              </w:rPr>
              <w:t>LEO based access scenario is prefer</w:t>
            </w:r>
            <w:r w:rsidR="008D34CD" w:rsidRPr="00D80BCC">
              <w:rPr>
                <w:lang w:val="en-US"/>
              </w:rPr>
              <w:t>re</w:t>
            </w:r>
            <w:r w:rsidR="00C64C89" w:rsidRPr="00D80BCC">
              <w:rPr>
                <w:lang w:val="en-US"/>
              </w:rPr>
              <w:t>d.</w:t>
            </w:r>
          </w:p>
          <w:p w:rsidR="00C4754B" w:rsidRPr="00D80BCC" w:rsidRDefault="00C4754B" w:rsidP="00DC572F">
            <w:pPr>
              <w:rPr>
                <w:lang w:val="en-US"/>
              </w:rPr>
            </w:pPr>
            <w:r w:rsidRPr="00D80BCC">
              <w:rPr>
                <w:lang w:val="en-US"/>
              </w:rPr>
              <w:t>e) Both UE with and without location determination capability (e.g. GNSS) should be supported.</w:t>
            </w:r>
          </w:p>
          <w:p w:rsidR="006D4138" w:rsidRPr="00D80BCC" w:rsidRDefault="006D4138" w:rsidP="00F04DC9">
            <w:pPr>
              <w:rPr>
                <w:lang w:val="en-US"/>
              </w:rPr>
            </w:pPr>
          </w:p>
        </w:tc>
        <w:tc>
          <w:tcPr>
            <w:tcW w:w="2357" w:type="pct"/>
            <w:gridSpan w:val="2"/>
            <w:tcBorders>
              <w:top w:val="single" w:sz="4" w:space="0" w:color="auto"/>
              <w:left w:val="single" w:sz="4" w:space="0" w:color="auto"/>
              <w:bottom w:val="single" w:sz="4" w:space="0" w:color="auto"/>
              <w:right w:val="single" w:sz="4" w:space="0" w:color="auto"/>
            </w:tcBorders>
            <w:shd w:val="clear" w:color="auto" w:fill="DEEAF6"/>
          </w:tcPr>
          <w:p w:rsidR="00C4754B" w:rsidRPr="00D80BCC" w:rsidRDefault="00C64C89" w:rsidP="00F04DC9">
            <w:pPr>
              <w:keepLines/>
              <w:tabs>
                <w:tab w:val="left" w:pos="794"/>
                <w:tab w:val="left" w:pos="1191"/>
                <w:tab w:val="left" w:pos="1588"/>
                <w:tab w:val="left" w:pos="1985"/>
              </w:tabs>
              <w:spacing w:before="120"/>
              <w:jc w:val="center"/>
              <w:rPr>
                <w:sz w:val="20"/>
                <w:lang w:val="en-US"/>
              </w:rPr>
            </w:pPr>
            <w:r w:rsidRPr="00D80BCC">
              <w:rPr>
                <w:sz w:val="20"/>
                <w:lang w:val="en-US"/>
              </w:rPr>
              <w:t xml:space="preserve">a) </w:t>
            </w:r>
            <w:r w:rsidR="00525D20" w:rsidRPr="00D80BCC">
              <w:rPr>
                <w:sz w:val="20"/>
                <w:lang w:val="en-US"/>
              </w:rPr>
              <w:t>LEO could provide a lower delay</w:t>
            </w:r>
            <w:r w:rsidR="003805C5" w:rsidRPr="00D80BCC">
              <w:rPr>
                <w:sz w:val="20"/>
                <w:lang w:val="en-US"/>
              </w:rPr>
              <w:t xml:space="preserve"> and less </w:t>
            </w:r>
            <w:r w:rsidR="008D34CD" w:rsidRPr="00D80BCC">
              <w:rPr>
                <w:sz w:val="20"/>
                <w:lang w:val="en-US"/>
              </w:rPr>
              <w:t xml:space="preserve">propagation </w:t>
            </w:r>
            <w:r w:rsidR="003805C5" w:rsidRPr="00D80BCC">
              <w:rPr>
                <w:sz w:val="20"/>
                <w:lang w:val="en-US"/>
              </w:rPr>
              <w:t>loss</w:t>
            </w:r>
            <w:r w:rsidR="00525D20" w:rsidRPr="00D80BCC">
              <w:rPr>
                <w:sz w:val="20"/>
                <w:lang w:val="en-US"/>
              </w:rPr>
              <w:t xml:space="preserve"> for eMBB service, wh</w:t>
            </w:r>
            <w:r w:rsidR="000C3087" w:rsidRPr="00D80BCC">
              <w:rPr>
                <w:sz w:val="20"/>
                <w:lang w:val="en-US"/>
              </w:rPr>
              <w:t xml:space="preserve">ile GEO could </w:t>
            </w:r>
            <w:r w:rsidR="000C3087" w:rsidRPr="00D80BCC">
              <w:rPr>
                <w:rFonts w:eastAsia="Malgun Gothic"/>
                <w:lang w:val="en-US" w:eastAsia="ko-KR"/>
              </w:rPr>
              <w:t xml:space="preserve">provide wider coverage on board moving platforms (e.g. Aircrafts, vessels or trains) </w:t>
            </w:r>
            <w:r w:rsidR="000C3087" w:rsidRPr="00D80BCC">
              <w:rPr>
                <w:sz w:val="20"/>
                <w:lang w:val="en-US"/>
              </w:rPr>
              <w:t xml:space="preserve"> </w:t>
            </w:r>
          </w:p>
          <w:p w:rsidR="00C64C89" w:rsidRPr="00D80BCC" w:rsidRDefault="00C64C89" w:rsidP="00F00954">
            <w:pPr>
              <w:rPr>
                <w:rFonts w:eastAsia="SimSun"/>
                <w:sz w:val="20"/>
                <w:lang w:val="en-US"/>
              </w:rPr>
            </w:pPr>
            <w:r w:rsidRPr="00D80BCC">
              <w:rPr>
                <w:sz w:val="20"/>
                <w:lang w:val="en-US"/>
              </w:rPr>
              <w:t xml:space="preserve">d) </w:t>
            </w:r>
            <w:r w:rsidR="000C3087" w:rsidRPr="00D80BCC">
              <w:rPr>
                <w:sz w:val="20"/>
                <w:lang w:val="en-US"/>
              </w:rPr>
              <w:t>It is easier for mobility management in the earth fixed beam case for LEO</w:t>
            </w:r>
          </w:p>
        </w:tc>
      </w:tr>
    </w:tbl>
    <w:p w:rsidR="00456DCE" w:rsidRPr="00D80BCC" w:rsidRDefault="00456DCE">
      <w:pPr>
        <w:rPr>
          <w:lang w:val="en-US"/>
        </w:rPr>
      </w:pPr>
    </w:p>
    <w:p w:rsidR="00456DCE" w:rsidRPr="00D80BCC" w:rsidRDefault="0083636C">
      <w:pPr>
        <w:rPr>
          <w:lang w:val="en-US"/>
        </w:rPr>
      </w:pPr>
      <w:r w:rsidRPr="00D80BCC">
        <w:rPr>
          <w:lang w:val="en-US"/>
        </w:rPr>
        <w:t>In the following, impacts on NR features for the proposed scenarios are being identified based on the on-going NTN study item (Rel-16) preliminary outcomes. This is pending to the outcomes of the on-going study.</w:t>
      </w:r>
    </w:p>
    <w:p w:rsidR="00456DCE" w:rsidRPr="00D80BCC" w:rsidRDefault="00456DCE">
      <w:pPr>
        <w:rPr>
          <w:lang w:val="en-US"/>
        </w:rPr>
      </w:pPr>
    </w:p>
    <w:p w:rsidR="00456DCE" w:rsidRPr="00A852C9" w:rsidRDefault="0083636C" w:rsidP="00AF0F6A">
      <w:pPr>
        <w:pStyle w:val="Titre3"/>
      </w:pPr>
      <w:r w:rsidRPr="00A852C9">
        <w:t xml:space="preserve">Question Ph1.2: What are the necessary RAN features to support the proposed NR based NTN scenarios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2571"/>
        <w:gridCol w:w="5891"/>
      </w:tblGrid>
      <w:tr w:rsidR="00456DCE" w:rsidRPr="00175175" w:rsidTr="008D1867">
        <w:trPr>
          <w:cantSplit/>
          <w:tblHeader/>
        </w:trPr>
        <w:tc>
          <w:tcPr>
            <w:tcW w:w="708" w:type="pct"/>
            <w:shd w:val="clear" w:color="auto" w:fill="auto"/>
          </w:tcPr>
          <w:p w:rsidR="00456DCE" w:rsidRPr="00E72144" w:rsidRDefault="00227F0E" w:rsidP="00F00954">
            <w:pPr>
              <w:rPr>
                <w:rFonts w:eastAsia="Malgun Gothic"/>
                <w:b/>
                <w:lang w:eastAsia="ko-KR"/>
              </w:rPr>
            </w:pPr>
            <w:r w:rsidRPr="001A7645">
              <w:rPr>
                <w:rFonts w:eastAsia="Malgun Gothic"/>
                <w:b/>
                <w:lang w:eastAsia="ko-KR"/>
              </w:rPr>
              <w:t xml:space="preserve">Q- Ph1.2: </w:t>
            </w:r>
            <w:r w:rsidR="0083636C" w:rsidRPr="00E72144">
              <w:rPr>
                <w:rFonts w:eastAsia="Malgun Gothic"/>
                <w:b/>
                <w:lang w:eastAsia="ko-KR"/>
              </w:rPr>
              <w:t>Organization</w:t>
            </w:r>
          </w:p>
        </w:tc>
        <w:tc>
          <w:tcPr>
            <w:tcW w:w="1304" w:type="pct"/>
            <w:shd w:val="clear" w:color="auto" w:fill="E2EFD9"/>
          </w:tcPr>
          <w:p w:rsidR="00456DCE" w:rsidRPr="001A7645" w:rsidRDefault="0083636C" w:rsidP="00F00954">
            <w:pPr>
              <w:rPr>
                <w:rFonts w:eastAsia="Malgun Gothic"/>
                <w:b/>
                <w:lang w:eastAsia="ko-KR"/>
              </w:rPr>
            </w:pPr>
            <w:r w:rsidRPr="00E72144">
              <w:rPr>
                <w:rFonts w:eastAsia="Malgun Gothic"/>
                <w:b/>
                <w:lang w:eastAsia="ko-KR"/>
              </w:rPr>
              <w:t>Recommended Scenarios</w:t>
            </w:r>
            <w:r w:rsidRPr="001A7645">
              <w:rPr>
                <w:rFonts w:eastAsia="Malgun Gothic"/>
                <w:b/>
                <w:vertAlign w:val="superscript"/>
                <w:lang w:eastAsia="ko-KR"/>
              </w:rPr>
              <w:footnoteReference w:id="2"/>
            </w:r>
          </w:p>
        </w:tc>
        <w:tc>
          <w:tcPr>
            <w:tcW w:w="2988" w:type="pct"/>
            <w:shd w:val="clear" w:color="auto" w:fill="DEEAF6"/>
          </w:tcPr>
          <w:p w:rsidR="00456DCE" w:rsidRPr="00D80BCC" w:rsidRDefault="0083636C" w:rsidP="00DC572F">
            <w:pPr>
              <w:rPr>
                <w:rFonts w:eastAsia="Malgun Gothic"/>
                <w:b/>
                <w:lang w:val="en-US" w:eastAsia="ko-KR"/>
              </w:rPr>
            </w:pPr>
            <w:r w:rsidRPr="00D80BCC">
              <w:rPr>
                <w:rFonts w:eastAsia="Malgun Gothic"/>
                <w:b/>
                <w:lang w:val="en-US" w:eastAsia="ko-KR"/>
              </w:rPr>
              <w:t>RAN features impacted at RAN1, RAN2 and RAN3</w:t>
            </w:r>
          </w:p>
        </w:tc>
      </w:tr>
      <w:tr w:rsidR="00456DCE" w:rsidRPr="00175175" w:rsidTr="008D1867">
        <w:tc>
          <w:tcPr>
            <w:tcW w:w="708" w:type="pct"/>
            <w:shd w:val="clear" w:color="auto" w:fill="auto"/>
          </w:tcPr>
          <w:p w:rsidR="00456DCE" w:rsidRPr="00E72144" w:rsidRDefault="0083636C" w:rsidP="00F00954">
            <w:pPr>
              <w:rPr>
                <w:rFonts w:eastAsia="Malgun Gothic"/>
                <w:lang w:eastAsia="ko-KR"/>
              </w:rPr>
            </w:pPr>
            <w:r w:rsidRPr="001A7645">
              <w:rPr>
                <w:rFonts w:eastAsia="Malgun Gothic"/>
                <w:lang w:eastAsia="ko-KR"/>
              </w:rPr>
              <w:lastRenderedPageBreak/>
              <w:t>Thales</w:t>
            </w:r>
          </w:p>
        </w:tc>
        <w:tc>
          <w:tcPr>
            <w:tcW w:w="1304"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Th.scen.nr.1: Transparent based LEO with Earth fixed beam providing eMBB services directly to mass market devices</w:t>
            </w:r>
          </w:p>
        </w:tc>
        <w:tc>
          <w:tcPr>
            <w:tcW w:w="2988" w:type="pct"/>
            <w:shd w:val="clear" w:color="auto" w:fill="DEEAF6"/>
          </w:tcPr>
          <w:p w:rsidR="00456DCE" w:rsidRPr="00F04DC9" w:rsidRDefault="0083636C" w:rsidP="00F00954">
            <w:pPr>
              <w:rPr>
                <w:rFonts w:eastAsia="Malgun Gothic"/>
                <w:lang w:eastAsia="ko-KR"/>
              </w:rPr>
            </w:pPr>
            <w:r w:rsidRPr="00DC572F">
              <w:rPr>
                <w:rFonts w:eastAsia="Malgun Gothic"/>
                <w:lang w:eastAsia="ko-KR"/>
              </w:rPr>
              <w:t xml:space="preserve">RAN1: </w:t>
            </w:r>
          </w:p>
          <w:p w:rsidR="00456DCE" w:rsidRPr="00F04DC9" w:rsidRDefault="0083636C" w:rsidP="00DC572F">
            <w:pPr>
              <w:pStyle w:val="Paragraphedeliste"/>
              <w:numPr>
                <w:ilvl w:val="0"/>
                <w:numId w:val="13"/>
              </w:numPr>
              <w:ind w:left="568" w:hanging="208"/>
              <w:rPr>
                <w:rFonts w:eastAsia="Malgun Gothic"/>
                <w:lang w:eastAsia="ko-KR"/>
              </w:rPr>
            </w:pPr>
            <w:r w:rsidRPr="00F04DC9">
              <w:rPr>
                <w:rFonts w:eastAsia="Malgun Gothic"/>
                <w:lang w:eastAsia="ko-KR"/>
              </w:rPr>
              <w:t>Mandatory: None TBC</w:t>
            </w:r>
          </w:p>
          <w:p w:rsidR="00456DCE" w:rsidRPr="00D80BCC" w:rsidRDefault="0083636C" w:rsidP="00F04DC9">
            <w:pPr>
              <w:pStyle w:val="Paragraphedeliste"/>
              <w:keepLines/>
              <w:numPr>
                <w:ilvl w:val="0"/>
                <w:numId w:val="13"/>
              </w:numPr>
              <w:tabs>
                <w:tab w:val="left" w:pos="794"/>
                <w:tab w:val="left" w:pos="1191"/>
                <w:tab w:val="left" w:pos="1588"/>
                <w:tab w:val="left" w:pos="1985"/>
              </w:tabs>
              <w:spacing w:before="120"/>
              <w:ind w:left="568" w:hanging="208"/>
              <w:jc w:val="center"/>
              <w:rPr>
                <w:rFonts w:eastAsia="Malgun Gothic"/>
                <w:lang w:val="en-US" w:eastAsia="ko-KR"/>
              </w:rPr>
            </w:pPr>
            <w:r w:rsidRPr="00D80BCC">
              <w:rPr>
                <w:rFonts w:eastAsia="Malgun Gothic"/>
                <w:lang w:val="en-US" w:eastAsia="ko-KR"/>
              </w:rPr>
              <w:t>Yet to be confirmed: PRACH (format/sequence) and random access procedure adaptations for uplink timing and frequency control, Enhancement of HARQ to mitigate the larger delay; addition to System information block (E.g. NG-RAN of NTN type, altitude); extension of CQI value range to optimise control loops (power, AMC).</w:t>
            </w:r>
          </w:p>
          <w:p w:rsidR="00456DCE" w:rsidRPr="00F04DC9" w:rsidRDefault="0083636C" w:rsidP="00F00954">
            <w:pPr>
              <w:rPr>
                <w:rFonts w:eastAsia="Malgun Gothic"/>
                <w:lang w:eastAsia="ko-KR"/>
              </w:rPr>
            </w:pPr>
            <w:r w:rsidRPr="00F04DC9">
              <w:rPr>
                <w:rFonts w:eastAsia="Malgun Gothic"/>
                <w:lang w:eastAsia="ko-KR"/>
              </w:rPr>
              <w:t>RAN2:</w:t>
            </w:r>
          </w:p>
          <w:p w:rsidR="00456DCE" w:rsidRPr="00D80BCC" w:rsidRDefault="0083636C" w:rsidP="00DC572F">
            <w:pPr>
              <w:pStyle w:val="Paragraphedeliste"/>
              <w:numPr>
                <w:ilvl w:val="0"/>
                <w:numId w:val="14"/>
              </w:numPr>
              <w:rPr>
                <w:rFonts w:eastAsia="Malgun Gothic"/>
                <w:lang w:val="en-US" w:eastAsia="ko-KR"/>
              </w:rPr>
            </w:pPr>
            <w:r w:rsidRPr="00D80BCC">
              <w:rPr>
                <w:rFonts w:eastAsia="Malgun Gothic"/>
                <w:lang w:val="en-US" w:eastAsia="ko-KR"/>
              </w:rPr>
              <w:t>Mandatory: MAC/RLC/PDCP timers adaptation, adaptations on mobility (idle, connected mode) procedures to take into account satellite movement and increased latency</w:t>
            </w:r>
          </w:p>
          <w:p w:rsidR="00456DCE" w:rsidRPr="00D80BCC" w:rsidRDefault="0083636C" w:rsidP="00DC572F">
            <w:pPr>
              <w:pStyle w:val="Paragraphedeliste"/>
              <w:numPr>
                <w:ilvl w:val="0"/>
                <w:numId w:val="14"/>
              </w:numPr>
              <w:rPr>
                <w:rFonts w:eastAsia="Malgun Gothic"/>
                <w:lang w:val="en-US" w:eastAsia="ko-KR"/>
              </w:rPr>
            </w:pPr>
            <w:r w:rsidRPr="00D80BCC">
              <w:rPr>
                <w:rFonts w:eastAsia="Malgun Gothic"/>
                <w:lang w:val="en-US" w:eastAsia="ko-KR"/>
              </w:rPr>
              <w:t>Yet to be confirmed: extension of System informations in SIB</w:t>
            </w:r>
          </w:p>
          <w:p w:rsidR="00456DCE" w:rsidRPr="00F04DC9" w:rsidRDefault="0083636C" w:rsidP="00F04DC9">
            <w:pPr>
              <w:rPr>
                <w:rFonts w:eastAsia="Malgun Gothic"/>
                <w:lang w:eastAsia="ko-KR"/>
              </w:rPr>
            </w:pPr>
            <w:r w:rsidRPr="00F04DC9">
              <w:rPr>
                <w:rFonts w:eastAsia="Malgun Gothic"/>
                <w:lang w:eastAsia="ko-KR"/>
              </w:rPr>
              <w:t>RAN3:</w:t>
            </w:r>
          </w:p>
          <w:p w:rsidR="00456DCE" w:rsidRPr="00F04DC9" w:rsidRDefault="0083636C" w:rsidP="00F04DC9">
            <w:pPr>
              <w:pStyle w:val="Paragraphedeliste"/>
              <w:numPr>
                <w:ilvl w:val="0"/>
                <w:numId w:val="15"/>
              </w:numPr>
              <w:rPr>
                <w:rFonts w:eastAsia="Malgun Gothic"/>
                <w:lang w:eastAsia="ko-KR"/>
              </w:rPr>
            </w:pPr>
            <w:r w:rsidRPr="00F04DC9">
              <w:rPr>
                <w:rFonts w:eastAsia="Malgun Gothic"/>
                <w:lang w:eastAsia="ko-KR"/>
              </w:rPr>
              <w:t>Mandatory: None</w:t>
            </w:r>
          </w:p>
          <w:p w:rsidR="00456DCE" w:rsidRPr="00D80BCC" w:rsidRDefault="0083636C" w:rsidP="00F04DC9">
            <w:pPr>
              <w:pStyle w:val="Paragraphedeliste"/>
              <w:numPr>
                <w:ilvl w:val="0"/>
                <w:numId w:val="15"/>
              </w:numPr>
              <w:rPr>
                <w:rFonts w:eastAsia="Malgun Gothic"/>
                <w:lang w:val="en-US" w:eastAsia="ko-KR"/>
              </w:rPr>
            </w:pPr>
            <w:r w:rsidRPr="00D80BCC">
              <w:rPr>
                <w:rFonts w:eastAsia="Malgun Gothic"/>
                <w:lang w:val="en-US" w:eastAsia="ko-KR"/>
              </w:rPr>
              <w:t xml:space="preserve">Yet to be confirmed: </w:t>
            </w:r>
            <w:r w:rsidRPr="00D80BCC">
              <w:rPr>
                <w:lang w:val="en-US"/>
              </w:rPr>
              <w:t>NTN type</w:t>
            </w:r>
          </w:p>
          <w:p w:rsidR="00456DCE" w:rsidRPr="00D80BCC" w:rsidRDefault="0083636C" w:rsidP="00F04DC9">
            <w:pPr>
              <w:rPr>
                <w:rFonts w:eastAsia="Malgun Gothic"/>
                <w:lang w:val="en-US" w:eastAsia="ko-KR"/>
              </w:rPr>
            </w:pPr>
            <w:r w:rsidRPr="00D80BCC">
              <w:rPr>
                <w:rFonts w:eastAsia="Malgun Gothic"/>
                <w:lang w:val="en-US" w:eastAsia="ko-KR"/>
              </w:rPr>
              <w:t>RAN4: RRM/RF performance requirements</w:t>
            </w:r>
          </w:p>
          <w:p w:rsidR="00456DCE" w:rsidRPr="00D80BCC" w:rsidRDefault="0083636C" w:rsidP="00F04DC9">
            <w:pPr>
              <w:rPr>
                <w:rFonts w:eastAsia="Malgun Gothic"/>
                <w:i/>
                <w:lang w:val="en-US" w:eastAsia="ko-KR"/>
              </w:rPr>
            </w:pPr>
            <w:r w:rsidRPr="00D80BCC">
              <w:rPr>
                <w:rFonts w:eastAsia="Malgun Gothic"/>
                <w:i/>
                <w:lang w:val="en-US" w:eastAsia="ko-KR"/>
              </w:rPr>
              <w:t>Note 1: Addressing LEO at 600 km will allow the NG-RAN standard to support any NGSO any scenarios at altitude greater than or equal to 600 km in terms of Doppler constraints.</w:t>
            </w:r>
          </w:p>
          <w:p w:rsidR="00456DCE" w:rsidRPr="00D80BCC" w:rsidRDefault="0083636C" w:rsidP="00F04DC9">
            <w:pPr>
              <w:rPr>
                <w:rFonts w:eastAsia="Malgun Gothic"/>
                <w:i/>
                <w:lang w:val="en-US" w:eastAsia="ko-KR"/>
              </w:rPr>
            </w:pPr>
            <w:r w:rsidRPr="00D80BCC">
              <w:rPr>
                <w:rFonts w:eastAsia="Malgun Gothic"/>
                <w:i/>
                <w:lang w:val="en-US" w:eastAsia="ko-KR"/>
              </w:rPr>
              <w:t>Note 2: It is assumed that pre compensation of Doppler shift/variation as well as delay variation is implemented</w:t>
            </w:r>
          </w:p>
        </w:tc>
      </w:tr>
      <w:tr w:rsidR="00456DCE" w:rsidRPr="00175175" w:rsidTr="008D1867">
        <w:tc>
          <w:tcPr>
            <w:tcW w:w="708" w:type="pct"/>
            <w:shd w:val="clear" w:color="auto" w:fill="auto"/>
          </w:tcPr>
          <w:p w:rsidR="00456DCE" w:rsidRPr="00E72144" w:rsidRDefault="0083636C" w:rsidP="00F00954">
            <w:pPr>
              <w:rPr>
                <w:rFonts w:eastAsia="Malgun Gothic"/>
                <w:lang w:eastAsia="ko-KR"/>
              </w:rPr>
            </w:pPr>
            <w:r w:rsidRPr="001A7645">
              <w:rPr>
                <w:rFonts w:eastAsia="Malgun Gothic"/>
                <w:lang w:eastAsia="ko-KR"/>
              </w:rPr>
              <w:t>Thales</w:t>
            </w:r>
          </w:p>
        </w:tc>
        <w:tc>
          <w:tcPr>
            <w:tcW w:w="1304"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 xml:space="preserve">Th.scen.nr.2: Transparent based GEO providing eMBB services to specific devices </w:t>
            </w:r>
          </w:p>
        </w:tc>
        <w:tc>
          <w:tcPr>
            <w:tcW w:w="2988" w:type="pct"/>
            <w:shd w:val="clear" w:color="auto" w:fill="DEEAF6"/>
          </w:tcPr>
          <w:p w:rsidR="00456DCE" w:rsidRPr="00F04DC9" w:rsidRDefault="0083636C" w:rsidP="00F00954">
            <w:pPr>
              <w:rPr>
                <w:rFonts w:eastAsia="Malgun Gothic"/>
                <w:lang w:eastAsia="ko-KR"/>
              </w:rPr>
            </w:pPr>
            <w:r w:rsidRPr="00DC572F">
              <w:rPr>
                <w:rFonts w:eastAsia="Malgun Gothic"/>
                <w:lang w:eastAsia="ko-KR"/>
              </w:rPr>
              <w:t xml:space="preserve">RAN1: </w:t>
            </w:r>
          </w:p>
          <w:p w:rsidR="00456DCE" w:rsidRPr="00D80BCC" w:rsidRDefault="0083636C" w:rsidP="00F04DC9">
            <w:pPr>
              <w:pStyle w:val="Paragraphedeliste"/>
              <w:keepLines/>
              <w:numPr>
                <w:ilvl w:val="0"/>
                <w:numId w:val="13"/>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Mandatory: PRACH (format/sequence) and random access procedure adaptations for uplink timing and frequency control to mitigate larger beam size, HARQ turned off, extension of CQI value range to optimise control loops (power, AMC)</w:t>
            </w:r>
          </w:p>
          <w:p w:rsidR="00456DCE" w:rsidRPr="00D80BCC" w:rsidRDefault="0083636C" w:rsidP="00F00954">
            <w:pPr>
              <w:pStyle w:val="Paragraphedeliste"/>
              <w:numPr>
                <w:ilvl w:val="0"/>
                <w:numId w:val="13"/>
              </w:numPr>
              <w:rPr>
                <w:rFonts w:eastAsia="Malgun Gothic"/>
                <w:lang w:val="en-US" w:eastAsia="ko-KR"/>
              </w:rPr>
            </w:pPr>
            <w:r w:rsidRPr="00D80BCC">
              <w:rPr>
                <w:rFonts w:eastAsia="Malgun Gothic"/>
                <w:lang w:val="en-US" w:eastAsia="ko-KR"/>
              </w:rPr>
              <w:t xml:space="preserve">Yes to be confirmed: enhancements to </w:t>
            </w:r>
            <w:r w:rsidR="00D43269" w:rsidRPr="00D80BCC">
              <w:rPr>
                <w:rFonts w:eastAsia="Malgun Gothic"/>
                <w:lang w:val="en-US" w:eastAsia="ko-KR"/>
              </w:rPr>
              <w:t>synchronization</w:t>
            </w:r>
            <w:r w:rsidRPr="00D80BCC">
              <w:rPr>
                <w:rFonts w:eastAsia="Malgun Gothic"/>
                <w:lang w:val="en-US" w:eastAsia="ko-KR"/>
              </w:rPr>
              <w:t xml:space="preserve"> </w:t>
            </w:r>
          </w:p>
          <w:p w:rsidR="00456DCE" w:rsidRPr="00F04DC9" w:rsidRDefault="0083636C" w:rsidP="00DC572F">
            <w:pPr>
              <w:rPr>
                <w:rFonts w:eastAsia="Malgun Gothic"/>
                <w:lang w:eastAsia="ko-KR"/>
              </w:rPr>
            </w:pPr>
            <w:r w:rsidRPr="00F04DC9">
              <w:rPr>
                <w:rFonts w:eastAsia="Malgun Gothic"/>
                <w:lang w:eastAsia="ko-KR"/>
              </w:rPr>
              <w:t>RAN2:</w:t>
            </w:r>
          </w:p>
          <w:p w:rsidR="00456DCE" w:rsidRPr="00D80BCC" w:rsidRDefault="0083636C" w:rsidP="00DC572F">
            <w:pPr>
              <w:pStyle w:val="Paragraphedeliste"/>
              <w:numPr>
                <w:ilvl w:val="0"/>
                <w:numId w:val="14"/>
              </w:numPr>
              <w:rPr>
                <w:rFonts w:eastAsia="Malgun Gothic"/>
                <w:lang w:val="en-US" w:eastAsia="ko-KR"/>
              </w:rPr>
            </w:pPr>
            <w:r w:rsidRPr="00D80BCC">
              <w:rPr>
                <w:rFonts w:eastAsia="Malgun Gothic"/>
                <w:lang w:val="en-US" w:eastAsia="ko-KR"/>
              </w:rPr>
              <w:t>Mandatory: same as for LEO scenario but with extended latency constraint</w:t>
            </w:r>
          </w:p>
          <w:p w:rsidR="00456DCE" w:rsidRPr="00D80BCC" w:rsidRDefault="0083636C" w:rsidP="00F04DC9">
            <w:pPr>
              <w:pStyle w:val="Paragraphedeliste"/>
              <w:numPr>
                <w:ilvl w:val="0"/>
                <w:numId w:val="14"/>
              </w:numPr>
              <w:rPr>
                <w:rFonts w:eastAsia="Malgun Gothic"/>
                <w:lang w:val="en-US" w:eastAsia="ko-KR"/>
              </w:rPr>
            </w:pPr>
            <w:r w:rsidRPr="00D80BCC">
              <w:rPr>
                <w:rFonts w:eastAsia="Malgun Gothic"/>
                <w:lang w:val="en-US" w:eastAsia="ko-KR"/>
              </w:rPr>
              <w:lastRenderedPageBreak/>
              <w:t>Yet to be confirmed: same as for LEO scenario</w:t>
            </w:r>
          </w:p>
          <w:p w:rsidR="00456DCE" w:rsidRPr="00F04DC9" w:rsidRDefault="0083636C" w:rsidP="00F04DC9">
            <w:pPr>
              <w:rPr>
                <w:rFonts w:eastAsia="Malgun Gothic"/>
                <w:lang w:eastAsia="ko-KR"/>
              </w:rPr>
            </w:pPr>
            <w:r w:rsidRPr="00F04DC9">
              <w:rPr>
                <w:rFonts w:eastAsia="Malgun Gothic"/>
                <w:lang w:eastAsia="ko-KR"/>
              </w:rPr>
              <w:t>RAN3:</w:t>
            </w:r>
          </w:p>
          <w:p w:rsidR="00456DCE" w:rsidRPr="00F04DC9" w:rsidRDefault="0083636C" w:rsidP="00F04DC9">
            <w:pPr>
              <w:pStyle w:val="Paragraphedeliste"/>
              <w:numPr>
                <w:ilvl w:val="0"/>
                <w:numId w:val="15"/>
              </w:numPr>
              <w:rPr>
                <w:rFonts w:eastAsia="Malgun Gothic"/>
                <w:lang w:eastAsia="ko-KR"/>
              </w:rPr>
            </w:pPr>
            <w:r w:rsidRPr="00F04DC9">
              <w:rPr>
                <w:rFonts w:eastAsia="Malgun Gothic"/>
                <w:lang w:eastAsia="ko-KR"/>
              </w:rPr>
              <w:t>Mandatory: None</w:t>
            </w:r>
          </w:p>
          <w:p w:rsidR="00456DCE" w:rsidRPr="00D80BCC" w:rsidRDefault="0083636C" w:rsidP="00F04DC9">
            <w:pPr>
              <w:pStyle w:val="Paragraphedeliste"/>
              <w:numPr>
                <w:ilvl w:val="0"/>
                <w:numId w:val="15"/>
              </w:numPr>
              <w:rPr>
                <w:rFonts w:eastAsia="Malgun Gothic"/>
                <w:lang w:val="en-US" w:eastAsia="ko-KR"/>
              </w:rPr>
            </w:pPr>
            <w:r w:rsidRPr="00D80BCC">
              <w:rPr>
                <w:rFonts w:eastAsia="Malgun Gothic"/>
                <w:lang w:val="en-US" w:eastAsia="ko-KR"/>
              </w:rPr>
              <w:t xml:space="preserve">Yet to be confirmed: </w:t>
            </w:r>
            <w:r w:rsidRPr="00D80BCC">
              <w:rPr>
                <w:lang w:val="en-US"/>
              </w:rPr>
              <w:t>NTN type</w:t>
            </w:r>
          </w:p>
          <w:p w:rsidR="00456DCE" w:rsidRPr="00D80BCC" w:rsidRDefault="0083636C" w:rsidP="00F04DC9">
            <w:pPr>
              <w:rPr>
                <w:rFonts w:eastAsia="Malgun Gothic"/>
                <w:lang w:val="en-US" w:eastAsia="ko-KR"/>
              </w:rPr>
            </w:pPr>
            <w:r w:rsidRPr="00D80BCC">
              <w:rPr>
                <w:rFonts w:eastAsia="Malgun Gothic"/>
                <w:lang w:val="en-US" w:eastAsia="ko-KR"/>
              </w:rPr>
              <w:t>RAN4: RRM/RF performance requirements</w:t>
            </w:r>
          </w:p>
          <w:p w:rsidR="00456DCE" w:rsidRPr="00D80BCC" w:rsidRDefault="0083636C" w:rsidP="00F04DC9">
            <w:pPr>
              <w:rPr>
                <w:rFonts w:eastAsia="Malgun Gothic"/>
                <w:i/>
                <w:lang w:val="en-US" w:eastAsia="ko-KR"/>
              </w:rPr>
            </w:pPr>
            <w:r w:rsidRPr="00D80BCC">
              <w:rPr>
                <w:rFonts w:eastAsia="Malgun Gothic"/>
                <w:i/>
                <w:lang w:val="en-US" w:eastAsia="ko-KR"/>
              </w:rPr>
              <w:t>Note: It will also allow the NG-RAN standard to support any NGSO based scenarios in terms of Latency constraints.</w:t>
            </w:r>
          </w:p>
        </w:tc>
      </w:tr>
      <w:tr w:rsidR="00456DCE"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456DCE" w:rsidRPr="00E72144" w:rsidRDefault="0083636C" w:rsidP="00F00954">
            <w:pPr>
              <w:rPr>
                <w:rFonts w:eastAsia="Malgun Gothic"/>
                <w:lang w:eastAsia="ko-KR"/>
              </w:rPr>
            </w:pPr>
            <w:r w:rsidRPr="001A7645">
              <w:rPr>
                <w:rFonts w:eastAsia="Malgun Gothic"/>
                <w:lang w:eastAsia="ko-KR"/>
              </w:rPr>
              <w:lastRenderedPageBreak/>
              <w:t>Thales</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 xml:space="preserve">Th.scen.nr.3: Transparent based HAPS providing eMBB services directly to mass market devices </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456DCE" w:rsidRPr="00F04DC9" w:rsidRDefault="0083636C" w:rsidP="00F00954">
            <w:pPr>
              <w:rPr>
                <w:rFonts w:eastAsia="Malgun Gothic"/>
                <w:lang w:eastAsia="ko-KR"/>
              </w:rPr>
            </w:pPr>
            <w:r w:rsidRPr="00DC572F">
              <w:rPr>
                <w:rFonts w:eastAsia="Malgun Gothic"/>
                <w:lang w:eastAsia="ko-KR"/>
              </w:rPr>
              <w:t xml:space="preserve">RAN1: </w:t>
            </w:r>
          </w:p>
          <w:p w:rsidR="00456DCE" w:rsidRPr="00F04DC9" w:rsidRDefault="0083636C" w:rsidP="00DC572F">
            <w:pPr>
              <w:pStyle w:val="Paragraphedeliste"/>
              <w:numPr>
                <w:ilvl w:val="0"/>
                <w:numId w:val="13"/>
              </w:numPr>
              <w:rPr>
                <w:rFonts w:eastAsia="Malgun Gothic"/>
                <w:lang w:eastAsia="ko-KR"/>
              </w:rPr>
            </w:pPr>
            <w:r w:rsidRPr="00F04DC9">
              <w:rPr>
                <w:rFonts w:eastAsia="Malgun Gothic"/>
                <w:lang w:eastAsia="ko-KR"/>
              </w:rPr>
              <w:t>Yet to be confirmed: None</w:t>
            </w:r>
          </w:p>
          <w:p w:rsidR="00456DCE" w:rsidRPr="00F04DC9" w:rsidRDefault="0083636C" w:rsidP="00DC572F">
            <w:pPr>
              <w:rPr>
                <w:rFonts w:eastAsia="Malgun Gothic"/>
                <w:lang w:eastAsia="ko-KR"/>
              </w:rPr>
            </w:pPr>
            <w:r w:rsidRPr="00F04DC9">
              <w:rPr>
                <w:rFonts w:eastAsia="Malgun Gothic"/>
                <w:lang w:eastAsia="ko-KR"/>
              </w:rPr>
              <w:t>RAN2:</w:t>
            </w:r>
          </w:p>
          <w:p w:rsidR="00456DCE" w:rsidRPr="00D80BCC" w:rsidRDefault="0083636C" w:rsidP="00F04DC9">
            <w:pPr>
              <w:pStyle w:val="Paragraphedeliste"/>
              <w:keepLines/>
              <w:numPr>
                <w:ilvl w:val="0"/>
                <w:numId w:val="14"/>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Yet to be confirmed: adaptations on mobility (idle, connected mode) procedures </w:t>
            </w:r>
          </w:p>
          <w:p w:rsidR="00456DCE" w:rsidRPr="00F04DC9" w:rsidRDefault="0083636C" w:rsidP="00F00954">
            <w:pPr>
              <w:rPr>
                <w:rFonts w:eastAsia="Malgun Gothic"/>
                <w:lang w:eastAsia="ko-KR"/>
              </w:rPr>
            </w:pPr>
            <w:r w:rsidRPr="00F04DC9">
              <w:rPr>
                <w:rFonts w:eastAsia="Malgun Gothic"/>
                <w:lang w:eastAsia="ko-KR"/>
              </w:rPr>
              <w:t>RAN3:</w:t>
            </w:r>
          </w:p>
          <w:p w:rsidR="00456DCE" w:rsidRPr="00F04DC9" w:rsidRDefault="0083636C" w:rsidP="00DC572F">
            <w:pPr>
              <w:pStyle w:val="Paragraphedeliste"/>
              <w:numPr>
                <w:ilvl w:val="0"/>
                <w:numId w:val="15"/>
              </w:numPr>
              <w:rPr>
                <w:rFonts w:eastAsia="Malgun Gothic"/>
                <w:lang w:eastAsia="ko-KR"/>
              </w:rPr>
            </w:pPr>
            <w:r w:rsidRPr="00F04DC9">
              <w:rPr>
                <w:rFonts w:eastAsia="Malgun Gothic"/>
                <w:lang w:eastAsia="ko-KR"/>
              </w:rPr>
              <w:t>Yet to be confirmed: None</w:t>
            </w:r>
          </w:p>
          <w:p w:rsidR="00456DCE" w:rsidRPr="00F04DC9" w:rsidRDefault="0083636C" w:rsidP="00DC572F">
            <w:pPr>
              <w:rPr>
                <w:rFonts w:eastAsia="Malgun Gothic"/>
                <w:lang w:eastAsia="ko-KR"/>
              </w:rPr>
            </w:pPr>
            <w:r w:rsidRPr="00F04DC9">
              <w:rPr>
                <w:rFonts w:eastAsia="Malgun Gothic"/>
                <w:lang w:eastAsia="ko-KR"/>
              </w:rPr>
              <w:t xml:space="preserve">RAN4: </w:t>
            </w:r>
          </w:p>
          <w:p w:rsidR="00456DCE" w:rsidRPr="00F04DC9" w:rsidRDefault="0083636C" w:rsidP="00F04DC9">
            <w:pPr>
              <w:pStyle w:val="Paragraphedeliste"/>
              <w:numPr>
                <w:ilvl w:val="0"/>
                <w:numId w:val="15"/>
              </w:numPr>
              <w:rPr>
                <w:rFonts w:eastAsia="Malgun Gothic"/>
                <w:lang w:eastAsia="ko-KR"/>
              </w:rPr>
            </w:pPr>
            <w:r w:rsidRPr="00F04DC9">
              <w:rPr>
                <w:rFonts w:eastAsia="Malgun Gothic"/>
                <w:lang w:eastAsia="ko-KR"/>
              </w:rPr>
              <w:t>Mandatory: RRM/RF performance requirements</w:t>
            </w:r>
          </w:p>
          <w:p w:rsidR="00456DCE" w:rsidRPr="00F04DC9" w:rsidRDefault="00456DCE" w:rsidP="00F04DC9">
            <w:pPr>
              <w:rPr>
                <w:rFonts w:eastAsia="Malgun Gothic"/>
                <w:lang w:eastAsia="ko-KR"/>
              </w:rPr>
            </w:pPr>
          </w:p>
        </w:tc>
      </w:tr>
      <w:tr w:rsidR="00456DCE"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456DCE" w:rsidRPr="00F04DC9" w:rsidRDefault="0083636C" w:rsidP="00F00954">
            <w:pPr>
              <w:rPr>
                <w:rFonts w:eastAsia="Malgun Gothic"/>
                <w:lang w:eastAsia="ko-KR"/>
              </w:rPr>
            </w:pPr>
            <w:r w:rsidRPr="00F04DC9">
              <w:rPr>
                <w:rFonts w:eastAsia="Malgun Gothic"/>
                <w:lang w:eastAsia="ko-KR"/>
              </w:rPr>
              <w:t>Nokia</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456DCE" w:rsidRPr="00D80BCC" w:rsidRDefault="0083636C" w:rsidP="00F04DC9">
            <w:pPr>
              <w:pStyle w:val="Paragraphedeliste"/>
              <w:keepLines/>
              <w:numPr>
                <w:ilvl w:val="0"/>
                <w:numId w:val="19"/>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Mobility for LEO with moving cells, incl RACH access</w:t>
            </w:r>
          </w:p>
          <w:p w:rsidR="00456DCE" w:rsidRPr="00F04DC9" w:rsidRDefault="0083636C" w:rsidP="00F00954">
            <w:pPr>
              <w:pStyle w:val="Paragraphedeliste"/>
              <w:numPr>
                <w:ilvl w:val="0"/>
                <w:numId w:val="19"/>
              </w:numPr>
              <w:rPr>
                <w:rFonts w:eastAsia="Malgun Gothic"/>
                <w:lang w:eastAsia="ko-KR"/>
              </w:rPr>
            </w:pPr>
            <w:r w:rsidRPr="00F04DC9">
              <w:rPr>
                <w:rFonts w:eastAsia="Malgun Gothic"/>
                <w:lang w:eastAsia="ko-KR"/>
              </w:rPr>
              <w:t>Feeder link mobility</w:t>
            </w:r>
          </w:p>
          <w:p w:rsidR="00456DCE" w:rsidRPr="00F04DC9" w:rsidRDefault="0083636C" w:rsidP="00DC572F">
            <w:pPr>
              <w:pStyle w:val="Paragraphedeliste"/>
              <w:numPr>
                <w:ilvl w:val="0"/>
                <w:numId w:val="19"/>
              </w:numPr>
              <w:rPr>
                <w:rFonts w:eastAsia="Malgun Gothic"/>
                <w:b/>
                <w:lang w:eastAsia="ko-KR"/>
              </w:rPr>
            </w:pPr>
            <w:r w:rsidRPr="00F04DC9">
              <w:rPr>
                <w:rFonts w:eastAsia="Malgun Gothic"/>
                <w:lang w:eastAsia="ko-KR"/>
              </w:rPr>
              <w:t>Positioning</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RAN1: Timing Advance, Doppler compensation, HARQ, RACH access, positioning </w:t>
            </w:r>
          </w:p>
          <w:p w:rsidR="00456DCE" w:rsidRPr="00D80BCC" w:rsidRDefault="0083636C" w:rsidP="00F00954">
            <w:pPr>
              <w:rPr>
                <w:rFonts w:eastAsia="Malgun Gothic"/>
                <w:lang w:val="en-US" w:eastAsia="ko-KR"/>
              </w:rPr>
            </w:pPr>
            <w:r w:rsidRPr="00D80BCC">
              <w:rPr>
                <w:rFonts w:eastAsia="Malgun Gothic"/>
                <w:lang w:val="en-US" w:eastAsia="ko-KR"/>
              </w:rPr>
              <w:t>RAN2: Mobility mechanisms and service continuity mechanisms</w:t>
            </w:r>
          </w:p>
          <w:p w:rsidR="00456DCE" w:rsidRPr="00F04DC9" w:rsidRDefault="0083636C" w:rsidP="00DC572F">
            <w:pPr>
              <w:rPr>
                <w:rFonts w:eastAsia="Malgun Gothic"/>
                <w:lang w:eastAsia="ko-KR"/>
              </w:rPr>
            </w:pPr>
            <w:r w:rsidRPr="00D80BCC">
              <w:rPr>
                <w:rFonts w:eastAsia="Malgun Gothic"/>
                <w:lang w:val="en-US" w:eastAsia="ko-KR"/>
              </w:rPr>
              <w:t xml:space="preserve">RAN3: some feeder link mobility aspects may have RAN3 impact. </w:t>
            </w:r>
            <w:r w:rsidRPr="00F04DC9">
              <w:rPr>
                <w:rFonts w:eastAsia="Malgun Gothic"/>
                <w:lang w:eastAsia="ko-KR"/>
              </w:rPr>
              <w:t>Tracking Area management.</w:t>
            </w:r>
          </w:p>
        </w:tc>
      </w:tr>
      <w:tr w:rsidR="00BD5BBE" w:rsidRPr="0062272F"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BD5BBE" w:rsidRPr="00F04DC9" w:rsidRDefault="00BD5BBE" w:rsidP="00F00954">
            <w:pPr>
              <w:rPr>
                <w:rFonts w:eastAsia="Malgun Gothic"/>
                <w:lang w:eastAsia="ko-KR"/>
              </w:rPr>
            </w:pPr>
            <w:r w:rsidRPr="00F04DC9">
              <w:rPr>
                <w:rFonts w:eastAsia="Malgun Gothic"/>
                <w:lang w:eastAsia="ko-KR"/>
              </w:rPr>
              <w:t>Samsung</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BD5BBE" w:rsidRPr="00D80BCC" w:rsidRDefault="00BD5BBE" w:rsidP="00F04DC9">
            <w:pPr>
              <w:pStyle w:val="Paragraphedeliste"/>
              <w:keepLines/>
              <w:tabs>
                <w:tab w:val="left" w:pos="794"/>
                <w:tab w:val="left" w:pos="1191"/>
                <w:tab w:val="left" w:pos="1588"/>
                <w:tab w:val="left" w:pos="1985"/>
              </w:tabs>
              <w:spacing w:before="120"/>
              <w:ind w:left="360"/>
              <w:jc w:val="center"/>
              <w:rPr>
                <w:rFonts w:eastAsia="Malgun Gothic"/>
                <w:lang w:val="en-US" w:eastAsia="ko-KR"/>
              </w:rPr>
            </w:pPr>
            <w:r w:rsidRPr="00D80BCC">
              <w:rPr>
                <w:rFonts w:eastAsia="Malgun Gothic"/>
                <w:lang w:val="en-US" w:eastAsia="ko-KR"/>
              </w:rPr>
              <w:t xml:space="preserve">Scenario 1 (high priority): LEO, max cell size up to 500km, both transparent and regenerative, mobile beams, UE with location determination </w:t>
            </w:r>
            <w:r w:rsidRPr="00D80BCC">
              <w:rPr>
                <w:rFonts w:eastAsia="Malgun Gothic"/>
                <w:lang w:val="en-US" w:eastAsia="ko-KR"/>
              </w:rPr>
              <w:lastRenderedPageBreak/>
              <w:t>capability as baseline, Targeted usage scenarios: pedestrian, UE type: 3GPP class 3</w:t>
            </w:r>
          </w:p>
          <w:p w:rsidR="00BD5BBE" w:rsidRPr="00D80BCC" w:rsidRDefault="00BD5BBE" w:rsidP="00F00954">
            <w:pPr>
              <w:pStyle w:val="Paragraphedeliste"/>
              <w:ind w:left="360"/>
              <w:rPr>
                <w:rFonts w:eastAsia="Malgun Gothic"/>
                <w:lang w:val="en-US" w:eastAsia="ko-KR"/>
              </w:rPr>
            </w:pPr>
            <w:r w:rsidRPr="00D80BCC">
              <w:rPr>
                <w:rFonts w:eastAsia="Malgun Gothic"/>
                <w:lang w:val="en-US" w:eastAsia="ko-KR"/>
              </w:rPr>
              <w:t>Scenario 2(high priority): GEO, max cell size up to 1000km, both transparent and regenerative, fixed beams, UE with location determination capability as baseline, targeted use scenarios: stationary, UE type: other</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BD5BBE" w:rsidRPr="00D80BCC" w:rsidRDefault="00BD5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 xml:space="preserve">RAN1: frequency and time synchronization, RACH, UL timing, AMC, CSI feedback, power control, beam management, re-transmission </w:t>
            </w:r>
          </w:p>
          <w:p w:rsidR="00BD5BBE" w:rsidRPr="00F04DC9" w:rsidRDefault="00BD5BBE" w:rsidP="00F00954">
            <w:pPr>
              <w:rPr>
                <w:rFonts w:eastAsia="Malgun Gothic"/>
                <w:lang w:eastAsia="ko-KR"/>
              </w:rPr>
            </w:pPr>
            <w:r w:rsidRPr="00F04DC9">
              <w:rPr>
                <w:rFonts w:eastAsia="Malgun Gothic"/>
                <w:lang w:eastAsia="ko-KR"/>
              </w:rPr>
              <w:t>RAN2: re-transmission</w:t>
            </w:r>
          </w:p>
          <w:p w:rsidR="00BD5BBE" w:rsidRPr="00F04DC9" w:rsidRDefault="00BD5BBE" w:rsidP="00DC572F">
            <w:pPr>
              <w:rPr>
                <w:rFonts w:eastAsia="Malgun Gothic"/>
                <w:lang w:eastAsia="ko-KR"/>
              </w:rPr>
            </w:pPr>
            <w:r w:rsidRPr="00F04DC9">
              <w:rPr>
                <w:rFonts w:eastAsia="Malgun Gothic"/>
                <w:lang w:eastAsia="ko-KR"/>
              </w:rPr>
              <w:t>RAN3:</w:t>
            </w:r>
          </w:p>
        </w:tc>
      </w:tr>
      <w:tr w:rsidR="00456DCE"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456DCE" w:rsidRPr="00E72144" w:rsidRDefault="009C61E3" w:rsidP="00F00954">
            <w:pPr>
              <w:rPr>
                <w:rFonts w:eastAsia="Malgun Gothic"/>
                <w:lang w:eastAsia="ko-KR"/>
              </w:rPr>
            </w:pPr>
            <w:r w:rsidRPr="001A7645">
              <w:rPr>
                <w:rFonts w:eastAsia="Malgun Gothic"/>
                <w:lang w:eastAsia="ko-KR"/>
              </w:rPr>
              <w:lastRenderedPageBreak/>
              <w:t>Vodafone</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456DCE" w:rsidRPr="00D80BCC" w:rsidRDefault="009C61E3"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 xml:space="preserve">Highest priority LEO with fixed-earth beams (stationary LEO cells) </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456DCE" w:rsidRPr="00F04DC9" w:rsidRDefault="009C61E3" w:rsidP="00F00954">
            <w:pPr>
              <w:rPr>
                <w:rFonts w:eastAsia="Malgun Gothic"/>
                <w:lang w:eastAsia="ko-KR"/>
              </w:rPr>
            </w:pPr>
            <w:r w:rsidRPr="00F04DC9">
              <w:rPr>
                <w:rFonts w:eastAsia="Malgun Gothic"/>
                <w:lang w:eastAsia="ko-KR"/>
              </w:rPr>
              <w:t>See Thales’s comments</w:t>
            </w:r>
          </w:p>
        </w:tc>
      </w:tr>
      <w:tr w:rsidR="00E223C2"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E223C2" w:rsidRPr="00E72144" w:rsidRDefault="00E223C2" w:rsidP="00F00954">
            <w:pPr>
              <w:rPr>
                <w:rFonts w:eastAsia="Malgun Gothic"/>
                <w:lang w:eastAsia="ko-KR"/>
              </w:rPr>
            </w:pPr>
            <w:r w:rsidRPr="001A7645">
              <w:rPr>
                <w:rFonts w:eastAsia="Malgun Gothic"/>
                <w:lang w:eastAsia="ko-KR"/>
              </w:rPr>
              <w:t>SoftBank</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E223C2" w:rsidRPr="00F00954" w:rsidRDefault="00E223C2" w:rsidP="00DC572F">
            <w:pPr>
              <w:rPr>
                <w:rFonts w:eastAsia="Malgun Gothic"/>
                <w:b/>
                <w:lang w:eastAsia="ko-KR"/>
              </w:rPr>
            </w:pPr>
            <w:r w:rsidRPr="00F00954">
              <w:rPr>
                <w:rFonts w:eastAsia="Malgun Gothic"/>
                <w:b/>
                <w:lang w:eastAsia="ko-KR"/>
              </w:rPr>
              <w:t>- HAPS</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E223C2" w:rsidRPr="00D80BCC" w:rsidRDefault="00E223C2"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RAN2: potentially mobility enhancements for moving beams</w:t>
            </w:r>
          </w:p>
          <w:p w:rsidR="00E223C2" w:rsidRPr="00D80BCC" w:rsidRDefault="00E223C2" w:rsidP="00F00954">
            <w:pPr>
              <w:rPr>
                <w:rFonts w:eastAsia="Malgun Gothic"/>
                <w:lang w:val="en-US" w:eastAsia="ko-KR"/>
              </w:rPr>
            </w:pPr>
            <w:r w:rsidRPr="00D80BCC">
              <w:rPr>
                <w:rFonts w:eastAsia="Malgun Gothic"/>
                <w:lang w:val="en-US" w:eastAsia="ko-KR"/>
              </w:rPr>
              <w:t>RAN4: (need further discussion) RRM/RF performance requirements</w:t>
            </w:r>
          </w:p>
          <w:p w:rsidR="00E223C2" w:rsidRPr="00D80BCC" w:rsidRDefault="00E223C2" w:rsidP="00DC572F">
            <w:pPr>
              <w:rPr>
                <w:rFonts w:eastAsia="Malgun Gothic"/>
                <w:lang w:val="en-US" w:eastAsia="ko-KR"/>
              </w:rPr>
            </w:pPr>
            <w:r w:rsidRPr="00D80BCC">
              <w:rPr>
                <w:rFonts w:eastAsia="Malgun Gothic"/>
                <w:lang w:val="en-US" w:eastAsia="ko-KR"/>
              </w:rPr>
              <w:t xml:space="preserve">Note: we would keep to the door open to introduce any essential functionality, which is specific for HAPS. This is because HAPS is a very new technology and serious issue may be identified during Rel-17 timeline. </w:t>
            </w:r>
          </w:p>
        </w:tc>
      </w:tr>
      <w:tr w:rsidR="002C1C90"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2C1C90" w:rsidRPr="00E72144" w:rsidRDefault="002C1C90" w:rsidP="00F00954">
            <w:pPr>
              <w:rPr>
                <w:rFonts w:eastAsia="Malgun Gothic"/>
                <w:lang w:eastAsia="ko-KR"/>
              </w:rPr>
            </w:pPr>
            <w:r w:rsidRPr="001A7645">
              <w:rPr>
                <w:rFonts w:eastAsia="Malgun Gothic"/>
                <w:lang w:eastAsia="ko-KR"/>
              </w:rPr>
              <w:t>Asia Pacific Telecom (APT)</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2C1C90" w:rsidRPr="00D80BCC" w:rsidRDefault="002C1C90" w:rsidP="00F04DC9">
            <w:pPr>
              <w:keepLines/>
              <w:tabs>
                <w:tab w:val="left" w:pos="794"/>
                <w:tab w:val="left" w:pos="1191"/>
                <w:tab w:val="left" w:pos="1588"/>
                <w:tab w:val="left" w:pos="1985"/>
              </w:tabs>
              <w:spacing w:before="120"/>
              <w:jc w:val="center"/>
              <w:rPr>
                <w:rFonts w:eastAsia="Malgun Gothic"/>
                <w:bCs/>
                <w:lang w:val="en-US" w:eastAsia="ko-KR"/>
              </w:rPr>
            </w:pPr>
            <w:r w:rsidRPr="00D80BCC">
              <w:rPr>
                <w:rFonts w:eastAsia="Malgun Gothic"/>
                <w:bCs/>
                <w:lang w:val="en-US" w:eastAsia="ko-KR"/>
              </w:rPr>
              <w:t>Transparent LEO with moving beam for eMBB and eMTC services</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2C1C90" w:rsidRPr="00D80BCC" w:rsidRDefault="002C1C9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UL timing and frequency control, PRACH and RACH procedure including two-step RACH, HARQ, CQI, L1-mobility, power saving and feeder link switch</w:t>
            </w:r>
          </w:p>
          <w:p w:rsidR="002C1C90" w:rsidRPr="00D80BCC" w:rsidRDefault="002C1C90" w:rsidP="00F00954">
            <w:pPr>
              <w:rPr>
                <w:rFonts w:eastAsia="Malgun Gothic"/>
                <w:lang w:val="en-US" w:eastAsia="ko-KR"/>
              </w:rPr>
            </w:pPr>
            <w:r w:rsidRPr="00D80BCC">
              <w:rPr>
                <w:rFonts w:eastAsia="Malgun Gothic"/>
                <w:lang w:val="en-US" w:eastAsia="ko-KR"/>
              </w:rPr>
              <w:t>RAN2: mobility, cell selection, RACH, HARQ, feeder link switch</w:t>
            </w:r>
          </w:p>
          <w:p w:rsidR="002C1C90" w:rsidRPr="00F04DC9" w:rsidRDefault="002C1C90" w:rsidP="00DC572F">
            <w:pPr>
              <w:rPr>
                <w:rFonts w:eastAsia="Malgun Gothic"/>
                <w:lang w:eastAsia="ko-KR"/>
              </w:rPr>
            </w:pPr>
            <w:r w:rsidRPr="00F04DC9">
              <w:rPr>
                <w:rFonts w:eastAsia="Malgun Gothic"/>
                <w:lang w:eastAsia="ko-KR"/>
              </w:rPr>
              <w:t>RAN3: feeder link switch</w:t>
            </w:r>
          </w:p>
        </w:tc>
      </w:tr>
      <w:tr w:rsidR="00C639CC"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C639CC" w:rsidRPr="00E72144" w:rsidRDefault="00C639CC" w:rsidP="00F00954">
            <w:pPr>
              <w:rPr>
                <w:rFonts w:eastAsia="Malgun Gothic"/>
                <w:lang w:eastAsia="ko-KR"/>
              </w:rPr>
            </w:pPr>
            <w:r w:rsidRPr="001A7645">
              <w:rPr>
                <w:rFonts w:eastAsia="Malgun Gothic"/>
                <w:lang w:eastAsia="ko-KR"/>
              </w:rPr>
              <w:t>TNO</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C639CC" w:rsidRPr="00F00954" w:rsidRDefault="00C639CC" w:rsidP="00DC572F">
            <w:pPr>
              <w:rPr>
                <w:rFonts w:eastAsia="Malgun Gothic"/>
                <w:bCs/>
                <w:lang w:eastAsia="ko-KR"/>
              </w:rPr>
            </w:pPr>
            <w:r w:rsidRPr="00F00954">
              <w:rPr>
                <w:rFonts w:eastAsia="Malgun Gothic"/>
                <w:bCs/>
                <w:lang w:eastAsia="ko-KR"/>
              </w:rPr>
              <w:t>See Thales</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C639CC" w:rsidRPr="00DC572F" w:rsidRDefault="00C639CC" w:rsidP="00DC572F">
            <w:pPr>
              <w:rPr>
                <w:rFonts w:eastAsia="Malgun Gothic"/>
                <w:lang w:eastAsia="ko-KR"/>
              </w:rPr>
            </w:pPr>
          </w:p>
        </w:tc>
      </w:tr>
      <w:tr w:rsidR="007A41D5"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7A41D5" w:rsidRPr="00E72144" w:rsidRDefault="007A41D5" w:rsidP="00F00954">
            <w:pPr>
              <w:rPr>
                <w:rFonts w:eastAsia="Malgun Gothic"/>
                <w:lang w:eastAsia="ko-KR"/>
              </w:rPr>
            </w:pPr>
            <w:r w:rsidRPr="001A7645">
              <w:rPr>
                <w:rFonts w:eastAsia="Malgun Gothic"/>
                <w:lang w:eastAsia="ko-KR"/>
              </w:rPr>
              <w:t>Loon</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7A41D5" w:rsidRPr="00F04DC9" w:rsidRDefault="007A41D5" w:rsidP="00DC572F">
            <w:pPr>
              <w:rPr>
                <w:rFonts w:eastAsia="Malgun Gothic"/>
                <w:bCs/>
                <w:lang w:eastAsia="ko-KR"/>
              </w:rPr>
            </w:pPr>
            <w:r w:rsidRPr="00D80BCC">
              <w:rPr>
                <w:rFonts w:eastAsia="Malgun Gothic"/>
                <w:lang w:val="en-US" w:eastAsia="ko-KR"/>
              </w:rPr>
              <w:t xml:space="preserve">Regenerative HAPs with earth fixed beams (or slowly moving earth fixed beams). </w:t>
            </w:r>
            <w:r w:rsidRPr="00DC572F">
              <w:rPr>
                <w:rFonts w:eastAsia="Malgun Gothic"/>
                <w:lang w:eastAsia="ko-KR"/>
              </w:rPr>
              <w:t xml:space="preserve">Coexistence with </w:t>
            </w:r>
            <w:r w:rsidRPr="00DC572F">
              <w:rPr>
                <w:rFonts w:eastAsia="Malgun Gothic"/>
                <w:lang w:eastAsia="ko-KR"/>
              </w:rPr>
              <w:lastRenderedPageBreak/>
              <w:t xml:space="preserve">Terrestrial </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7A41D5" w:rsidRPr="00F04DC9" w:rsidRDefault="007A41D5" w:rsidP="00DC572F">
            <w:pPr>
              <w:rPr>
                <w:rFonts w:eastAsia="Malgun Gothic"/>
                <w:lang w:eastAsia="ko-KR"/>
              </w:rPr>
            </w:pPr>
            <w:r w:rsidRPr="00F04DC9">
              <w:rPr>
                <w:rFonts w:eastAsia="Malgun Gothic"/>
                <w:lang w:eastAsia="ko-KR"/>
              </w:rPr>
              <w:lastRenderedPageBreak/>
              <w:t>RAN1:</w:t>
            </w:r>
          </w:p>
          <w:p w:rsidR="007A41D5" w:rsidRPr="00D80BCC" w:rsidRDefault="007A41D5" w:rsidP="00F04DC9">
            <w:pPr>
              <w:pStyle w:val="NormalWeb"/>
              <w:keepLines/>
              <w:numPr>
                <w:ilvl w:val="0"/>
                <w:numId w:val="29"/>
              </w:numPr>
              <w:tabs>
                <w:tab w:val="left" w:pos="794"/>
                <w:tab w:val="left" w:pos="1191"/>
                <w:tab w:val="left" w:pos="1588"/>
                <w:tab w:val="left" w:pos="1985"/>
              </w:tabs>
              <w:spacing w:before="0" w:beforeAutospacing="0" w:after="0" w:afterAutospacing="0"/>
              <w:jc w:val="center"/>
              <w:textAlignment w:val="baseline"/>
              <w:rPr>
                <w:rFonts w:ascii="Noto Sans Symbols" w:eastAsia="Times New Roman" w:hAnsi="Noto Sans Symbols"/>
                <w:lang w:val="en-US"/>
              </w:rPr>
            </w:pPr>
            <w:r w:rsidRPr="00D80BCC">
              <w:rPr>
                <w:rFonts w:ascii="Calibri" w:hAnsi="Calibri" w:cs="Calibri"/>
                <w:lang w:val="en-US"/>
              </w:rPr>
              <w:t>Additional CORESETs to handle multiple beams for coexistence with terrestrial</w:t>
            </w:r>
          </w:p>
          <w:p w:rsidR="007A41D5" w:rsidRPr="00F04DC9" w:rsidRDefault="007A41D5" w:rsidP="00F00954">
            <w:pPr>
              <w:pStyle w:val="NormalWeb"/>
              <w:numPr>
                <w:ilvl w:val="0"/>
                <w:numId w:val="29"/>
              </w:numPr>
              <w:spacing w:before="0" w:beforeAutospacing="0" w:after="0" w:afterAutospacing="0"/>
              <w:textAlignment w:val="baseline"/>
              <w:rPr>
                <w:rFonts w:ascii="Noto Sans Symbols" w:eastAsia="Times New Roman" w:hAnsi="Noto Sans Symbols"/>
              </w:rPr>
            </w:pPr>
            <w:r w:rsidRPr="00F04DC9">
              <w:rPr>
                <w:rFonts w:ascii="Calibri" w:hAnsi="Calibri" w:cs="Calibri"/>
              </w:rPr>
              <w:lastRenderedPageBreak/>
              <w:t>PCI confusion mitigation mechanisms</w:t>
            </w:r>
          </w:p>
          <w:p w:rsidR="007A41D5" w:rsidRPr="00E72144" w:rsidRDefault="007A41D5" w:rsidP="00DC572F">
            <w:pPr>
              <w:rPr>
                <w:rFonts w:eastAsia="Malgun Gothic"/>
                <w:lang w:eastAsia="ko-KR"/>
              </w:rPr>
            </w:pPr>
            <w:r w:rsidRPr="001A7645">
              <w:rPr>
                <w:rFonts w:eastAsia="Malgun Gothic"/>
                <w:lang w:eastAsia="ko-KR"/>
              </w:rPr>
              <w:t>RAN2:</w:t>
            </w:r>
          </w:p>
          <w:p w:rsidR="007A41D5" w:rsidRPr="00F00954" w:rsidRDefault="007A41D5" w:rsidP="00DC572F">
            <w:pPr>
              <w:ind w:left="284"/>
              <w:rPr>
                <w:rFonts w:eastAsia="Malgun Gothic"/>
                <w:lang w:eastAsia="ko-KR"/>
              </w:rPr>
            </w:pPr>
            <w:r w:rsidRPr="00F00954">
              <w:rPr>
                <w:rFonts w:eastAsia="Malgun Gothic"/>
                <w:lang w:eastAsia="ko-KR"/>
              </w:rPr>
              <w:t>None</w:t>
            </w:r>
          </w:p>
          <w:p w:rsidR="007A41D5" w:rsidRPr="00DC572F" w:rsidRDefault="007A41D5" w:rsidP="00F04DC9">
            <w:pPr>
              <w:rPr>
                <w:rFonts w:eastAsia="Malgun Gothic"/>
                <w:lang w:eastAsia="ko-KR"/>
              </w:rPr>
            </w:pPr>
            <w:r w:rsidRPr="00DC572F">
              <w:rPr>
                <w:rFonts w:eastAsia="Malgun Gothic"/>
                <w:lang w:eastAsia="ko-KR"/>
              </w:rPr>
              <w:t>RAN3:</w:t>
            </w:r>
          </w:p>
          <w:p w:rsidR="007A41D5" w:rsidRPr="00D80BCC" w:rsidRDefault="007A41D5" w:rsidP="00F04DC9">
            <w:pPr>
              <w:rPr>
                <w:rFonts w:eastAsia="Malgun Gothic"/>
                <w:lang w:val="en-US" w:eastAsia="ko-KR"/>
              </w:rPr>
            </w:pPr>
            <w:r w:rsidRPr="00D80BCC">
              <w:rPr>
                <w:rFonts w:eastAsia="Malgun Gothic"/>
                <w:lang w:val="en-US" w:eastAsia="ko-KR"/>
              </w:rPr>
              <w:t>Support for centralized routing across HAPs for IAB based functionality</w:t>
            </w:r>
          </w:p>
          <w:p w:rsidR="007A41D5" w:rsidRPr="00D80BCC" w:rsidRDefault="007A41D5" w:rsidP="00F04DC9">
            <w:pPr>
              <w:rPr>
                <w:rFonts w:eastAsia="Malgun Gothic"/>
                <w:lang w:val="en-US" w:eastAsia="ko-KR"/>
              </w:rPr>
            </w:pPr>
            <w:r w:rsidRPr="00D80BCC">
              <w:rPr>
                <w:rFonts w:eastAsia="Malgun Gothic"/>
                <w:lang w:val="en-US" w:eastAsia="ko-KR"/>
              </w:rPr>
              <w:t>Agree with the note from Softbank on the need to keep the door open for essential functionality specific to HAPs</w:t>
            </w:r>
          </w:p>
        </w:tc>
      </w:tr>
      <w:tr w:rsidR="00AE6E29"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AE6E29" w:rsidRPr="00E72144" w:rsidRDefault="00AE6E29" w:rsidP="00F00954">
            <w:pPr>
              <w:rPr>
                <w:rFonts w:eastAsia="Malgun Gothic"/>
                <w:lang w:eastAsia="ko-KR"/>
              </w:rPr>
            </w:pPr>
            <w:r w:rsidRPr="001A7645">
              <w:rPr>
                <w:rFonts w:eastAsia="Malgun Gothic"/>
                <w:lang w:eastAsia="ko-KR"/>
              </w:rPr>
              <w:lastRenderedPageBreak/>
              <w:t>Eutelsat</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AE6E29" w:rsidRPr="00D80BCC" w:rsidRDefault="00AE6E29"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High priority on transparent based LEO, providing IoT services directly to IoT devices with the same chipsets/device used for Terrestrial and Non terrestrial Network.</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AE6E29" w:rsidRPr="00D80BCC" w:rsidRDefault="00AE6E29"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 1: Mobility support, new PRACH preamble, UL Timing advance, Doppler compensation. HARQ</w:t>
            </w:r>
          </w:p>
          <w:p w:rsidR="00AE6E29" w:rsidRPr="00D80BCC" w:rsidRDefault="00AE6E29" w:rsidP="00F00954">
            <w:pPr>
              <w:rPr>
                <w:rFonts w:eastAsia="Malgun Gothic"/>
                <w:lang w:val="en-US" w:eastAsia="ko-KR"/>
              </w:rPr>
            </w:pPr>
            <w:r w:rsidRPr="00D80BCC">
              <w:rPr>
                <w:rFonts w:eastAsia="Malgun Gothic"/>
                <w:lang w:val="en-US" w:eastAsia="ko-KR"/>
              </w:rPr>
              <w:t>RAN 2: System Information, Paging, Mobility mechanism, TAU</w:t>
            </w:r>
          </w:p>
          <w:p w:rsidR="00AE6E29" w:rsidRPr="00D80BCC" w:rsidRDefault="00AE6E29" w:rsidP="00DC572F">
            <w:pPr>
              <w:rPr>
                <w:rFonts w:eastAsia="Malgun Gothic"/>
                <w:lang w:val="en-US" w:eastAsia="ko-KR"/>
              </w:rPr>
            </w:pPr>
            <w:r w:rsidRPr="00D80BCC">
              <w:rPr>
                <w:rFonts w:eastAsia="Malgun Gothic"/>
                <w:lang w:val="en-US" w:eastAsia="ko-KR"/>
              </w:rPr>
              <w:t xml:space="preserve">RAN 3: System Information, Paging, TAU  </w:t>
            </w:r>
          </w:p>
          <w:p w:rsidR="00AE6E29" w:rsidRPr="00D80BCC" w:rsidRDefault="00AE6E29" w:rsidP="00DC572F">
            <w:pPr>
              <w:rPr>
                <w:rFonts w:eastAsia="Malgun Gothic"/>
                <w:lang w:val="en-US" w:eastAsia="ko-KR"/>
              </w:rPr>
            </w:pPr>
            <w:r w:rsidRPr="00D80BCC">
              <w:rPr>
                <w:rFonts w:eastAsia="Malgun Gothic"/>
                <w:lang w:val="en-US" w:eastAsia="ko-KR"/>
              </w:rPr>
              <w:t>RAN 4: RRM/RF performance requirements</w:t>
            </w:r>
          </w:p>
        </w:tc>
      </w:tr>
      <w:tr w:rsidR="009A02F5"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A02F5" w:rsidRPr="00E72144" w:rsidRDefault="009A02F5" w:rsidP="00F00954">
            <w:pPr>
              <w:rPr>
                <w:rFonts w:eastAsia="Malgun Gothic"/>
                <w:lang w:eastAsia="ko-KR"/>
              </w:rPr>
            </w:pPr>
            <w:r w:rsidRPr="001A7645">
              <w:rPr>
                <w:rFonts w:eastAsia="Malgun Gothic"/>
                <w:lang w:eastAsia="ko-KR"/>
              </w:rPr>
              <w:t>Fraunhofer</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A02F5" w:rsidRPr="00D80BCC" w:rsidRDefault="009A02F5"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LEO transparent payload with moving beams on earth (1</w:t>
            </w:r>
            <w:r w:rsidRPr="00D80BCC">
              <w:rPr>
                <w:rFonts w:eastAsia="Malgun Gothic"/>
                <w:b/>
                <w:vertAlign w:val="superscript"/>
                <w:lang w:val="en-US" w:eastAsia="ko-KR"/>
              </w:rPr>
              <w:t>st</w:t>
            </w:r>
            <w:r w:rsidRPr="00D80BCC">
              <w:rPr>
                <w:rFonts w:eastAsia="Malgun Gothic"/>
                <w:b/>
                <w:lang w:val="en-US" w:eastAsia="ko-KR"/>
              </w:rPr>
              <w:t xml:space="preserve"> prio)</w:t>
            </w:r>
          </w:p>
          <w:p w:rsidR="009A02F5" w:rsidRPr="00D80BCC" w:rsidRDefault="009A02F5" w:rsidP="00F00954">
            <w:pPr>
              <w:rPr>
                <w:rFonts w:eastAsia="Malgun Gothic"/>
                <w:b/>
                <w:lang w:val="en-US" w:eastAsia="ko-KR"/>
              </w:rPr>
            </w:pP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(PRACH), Doppler compensation, UL synchronization (TA)</w:t>
            </w:r>
          </w:p>
          <w:p w:rsidR="009A02F5" w:rsidRPr="00D80BCC" w:rsidRDefault="009A02F5" w:rsidP="00F00954">
            <w:pPr>
              <w:rPr>
                <w:rFonts w:eastAsia="Malgun Gothic"/>
                <w:lang w:val="en-US" w:eastAsia="ko-KR"/>
              </w:rPr>
            </w:pPr>
            <w:r w:rsidRPr="00D80BCC">
              <w:rPr>
                <w:rFonts w:eastAsia="Malgun Gothic"/>
                <w:lang w:val="en-US" w:eastAsia="ko-KR"/>
              </w:rPr>
              <w:t>RAN2: Mobility mechanisms (HO), update timers, HARQ adaptation</w:t>
            </w:r>
          </w:p>
          <w:p w:rsidR="009A02F5" w:rsidRPr="00D80BCC" w:rsidRDefault="009A02F5" w:rsidP="00DC572F">
            <w:pPr>
              <w:rPr>
                <w:rFonts w:eastAsia="Malgun Gothic"/>
                <w:lang w:val="en-US" w:eastAsia="ko-KR"/>
              </w:rPr>
            </w:pPr>
            <w:r w:rsidRPr="00D80BCC">
              <w:rPr>
                <w:rFonts w:eastAsia="Malgun Gothic"/>
                <w:lang w:val="en-US" w:eastAsia="ko-KR"/>
              </w:rPr>
              <w:t>RAN3: Tracking area management</w:t>
            </w:r>
          </w:p>
          <w:p w:rsidR="009A02F5" w:rsidRPr="00D80BCC" w:rsidRDefault="009A02F5" w:rsidP="00DC572F">
            <w:pPr>
              <w:rPr>
                <w:rFonts w:eastAsia="Malgun Gothic"/>
                <w:lang w:val="en-US" w:eastAsia="ko-KR"/>
              </w:rPr>
            </w:pPr>
            <w:r w:rsidRPr="00D80BCC">
              <w:rPr>
                <w:rFonts w:eastAsia="Malgun Gothic"/>
                <w:lang w:val="en-US" w:eastAsia="ko-KR"/>
              </w:rPr>
              <w:t>RAN4: Regulatory aspects: inline interference</w:t>
            </w:r>
          </w:p>
        </w:tc>
      </w:tr>
      <w:tr w:rsidR="009A02F5"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A02F5" w:rsidRPr="00E72144" w:rsidRDefault="009A02F5" w:rsidP="00F00954">
            <w:pPr>
              <w:rPr>
                <w:rFonts w:eastAsia="Malgun Gothic"/>
                <w:lang w:eastAsia="ko-KR"/>
              </w:rPr>
            </w:pPr>
            <w:r w:rsidRPr="001A7645">
              <w:rPr>
                <w:rFonts w:eastAsia="Malgun Gothic"/>
                <w:lang w:eastAsia="ko-KR"/>
              </w:rPr>
              <w:t>Fraunhofer</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A02F5" w:rsidRPr="00D80BCC" w:rsidRDefault="009A02F5"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LEO processed payload with moving beams on earth (2</w:t>
            </w:r>
            <w:r w:rsidRPr="00D80BCC">
              <w:rPr>
                <w:rFonts w:eastAsia="Malgun Gothic"/>
                <w:b/>
                <w:vertAlign w:val="superscript"/>
                <w:lang w:val="en-US" w:eastAsia="ko-KR"/>
              </w:rPr>
              <w:t>nd</w:t>
            </w:r>
            <w:r w:rsidRPr="00D80BCC">
              <w:rPr>
                <w:rFonts w:eastAsia="Malgun Gothic"/>
                <w:b/>
                <w:lang w:val="en-US" w:eastAsia="ko-KR"/>
              </w:rPr>
              <w:t xml:space="preserve"> prio)</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(PRACH), Doppler compensation, UL synchronization (TA)</w:t>
            </w:r>
          </w:p>
          <w:p w:rsidR="009A02F5" w:rsidRPr="00D80BCC" w:rsidRDefault="009A02F5" w:rsidP="00F00954">
            <w:pPr>
              <w:rPr>
                <w:rFonts w:eastAsia="Malgun Gothic"/>
                <w:lang w:val="en-US" w:eastAsia="ko-KR"/>
              </w:rPr>
            </w:pPr>
            <w:r w:rsidRPr="00D80BCC">
              <w:rPr>
                <w:rFonts w:eastAsia="Malgun Gothic"/>
                <w:lang w:val="en-US" w:eastAsia="ko-KR"/>
              </w:rPr>
              <w:t>RAN2: Update Timer, Handover, HARQ adaptation</w:t>
            </w:r>
          </w:p>
          <w:p w:rsidR="009A02F5" w:rsidRPr="00D80BCC" w:rsidRDefault="009A02F5" w:rsidP="00DC572F">
            <w:pPr>
              <w:rPr>
                <w:rFonts w:eastAsia="Malgun Gothic"/>
                <w:lang w:val="en-US" w:eastAsia="ko-KR"/>
              </w:rPr>
            </w:pPr>
            <w:r w:rsidRPr="00D80BCC">
              <w:rPr>
                <w:rFonts w:eastAsia="Malgun Gothic"/>
                <w:lang w:val="en-US" w:eastAsia="ko-KR"/>
              </w:rPr>
              <w:t>RAN3: Tracking Area Management</w:t>
            </w:r>
          </w:p>
          <w:p w:rsidR="009A02F5" w:rsidRPr="00D80BCC" w:rsidRDefault="009A02F5" w:rsidP="00DC572F">
            <w:pPr>
              <w:rPr>
                <w:rFonts w:eastAsia="Malgun Gothic"/>
                <w:lang w:val="en-US" w:eastAsia="ko-KR"/>
              </w:rPr>
            </w:pPr>
            <w:r w:rsidRPr="00D80BCC">
              <w:rPr>
                <w:rFonts w:eastAsia="Malgun Gothic"/>
                <w:lang w:val="en-US" w:eastAsia="ko-KR"/>
              </w:rPr>
              <w:t>RAN4: Regulatory aspects: inline interference</w:t>
            </w:r>
          </w:p>
        </w:tc>
      </w:tr>
      <w:tr w:rsidR="009A02F5" w:rsidRPr="00141C43"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A02F5" w:rsidRPr="00E72144" w:rsidRDefault="009A02F5" w:rsidP="00F00954">
            <w:pPr>
              <w:rPr>
                <w:rFonts w:eastAsia="Malgun Gothic"/>
                <w:lang w:eastAsia="ko-KR"/>
              </w:rPr>
            </w:pPr>
            <w:r w:rsidRPr="001A7645">
              <w:rPr>
                <w:rFonts w:eastAsia="SimSun"/>
                <w:szCs w:val="21"/>
              </w:rPr>
              <w:t>Fraunhofer</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A02F5" w:rsidRPr="00D80BCC" w:rsidRDefault="009A02F5"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GEO transparent payload (1</w:t>
            </w:r>
            <w:r w:rsidRPr="00D80BCC">
              <w:rPr>
                <w:rFonts w:eastAsia="Malgun Gothic"/>
                <w:b/>
                <w:vertAlign w:val="superscript"/>
                <w:lang w:val="en-US" w:eastAsia="ko-KR"/>
              </w:rPr>
              <w:t>st</w:t>
            </w:r>
            <w:r w:rsidRPr="00D80BCC">
              <w:rPr>
                <w:rFonts w:eastAsia="Malgun Gothic"/>
                <w:b/>
                <w:lang w:val="en-US" w:eastAsia="ko-KR"/>
              </w:rPr>
              <w:t xml:space="preserve"> prio)</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PRACH, Doppler compensation, UL synchronization (TA)</w:t>
            </w:r>
          </w:p>
          <w:p w:rsidR="009A02F5" w:rsidRPr="00D80BCC" w:rsidRDefault="009A02F5" w:rsidP="00F00954">
            <w:pPr>
              <w:rPr>
                <w:rFonts w:eastAsia="Malgun Gothic"/>
                <w:lang w:val="en-US" w:eastAsia="ko-KR"/>
              </w:rPr>
            </w:pPr>
            <w:r w:rsidRPr="00D80BCC">
              <w:rPr>
                <w:rFonts w:eastAsia="Malgun Gothic"/>
                <w:lang w:val="en-US" w:eastAsia="ko-KR"/>
              </w:rPr>
              <w:t>RAN2: Update Timer, HARQ enable/disable</w:t>
            </w:r>
          </w:p>
          <w:p w:rsidR="009A02F5" w:rsidRPr="00D80BCC" w:rsidRDefault="009A02F5" w:rsidP="00DC572F">
            <w:pPr>
              <w:rPr>
                <w:rFonts w:eastAsia="Malgun Gothic"/>
                <w:lang w:val="en-US" w:eastAsia="ko-KR"/>
              </w:rPr>
            </w:pPr>
            <w:r w:rsidRPr="00D80BCC">
              <w:rPr>
                <w:rFonts w:eastAsia="Malgun Gothic"/>
                <w:lang w:val="en-US" w:eastAsia="ko-KR"/>
              </w:rPr>
              <w:t>RAN3: Tracking Area Management</w:t>
            </w:r>
          </w:p>
          <w:p w:rsidR="009A02F5" w:rsidRPr="00F04DC9" w:rsidRDefault="009A02F5" w:rsidP="00DC572F">
            <w:pPr>
              <w:rPr>
                <w:rFonts w:eastAsia="Malgun Gothic"/>
                <w:lang w:eastAsia="ko-KR"/>
              </w:rPr>
            </w:pPr>
            <w:r w:rsidRPr="00F04DC9">
              <w:rPr>
                <w:rFonts w:eastAsia="Malgun Gothic"/>
                <w:lang w:eastAsia="ko-KR"/>
              </w:rPr>
              <w:lastRenderedPageBreak/>
              <w:t xml:space="preserve">RAN4: Regulatory aspects </w:t>
            </w:r>
          </w:p>
        </w:tc>
      </w:tr>
      <w:tr w:rsidR="009C6BB5"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C6BB5" w:rsidRPr="00E72144" w:rsidRDefault="009C6BB5" w:rsidP="00F00954">
            <w:pPr>
              <w:rPr>
                <w:rFonts w:eastAsia="SimSun"/>
                <w:szCs w:val="21"/>
              </w:rPr>
            </w:pPr>
            <w:r w:rsidRPr="001A7645">
              <w:lastRenderedPageBreak/>
              <w:t>Sony</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C6BB5" w:rsidRPr="00D80BCC" w:rsidRDefault="009C6BB5" w:rsidP="00F04DC9">
            <w:pPr>
              <w:keepLines/>
              <w:tabs>
                <w:tab w:val="left" w:pos="794"/>
                <w:tab w:val="left" w:pos="1191"/>
                <w:tab w:val="left" w:pos="1588"/>
                <w:tab w:val="left" w:pos="1985"/>
              </w:tabs>
              <w:spacing w:before="120"/>
              <w:jc w:val="center"/>
              <w:rPr>
                <w:rFonts w:eastAsia="Malgun Gothic"/>
                <w:b/>
                <w:lang w:val="en-US" w:eastAsia="ko-KR"/>
              </w:rPr>
            </w:pPr>
            <w:r w:rsidRPr="00D80BCC">
              <w:rPr>
                <w:lang w:val="en-US"/>
              </w:rPr>
              <w:t>Transparent GEOs with earth-fixed beams</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C6BB5" w:rsidRPr="00D80BCC" w:rsidRDefault="009C6BB5"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 xml:space="preserve">All the relevant issues identified during the SIs </w:t>
            </w:r>
          </w:p>
        </w:tc>
      </w:tr>
      <w:tr w:rsidR="009C6BB5"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C6BB5" w:rsidRPr="00E72144" w:rsidRDefault="009C6BB5" w:rsidP="00F00954">
            <w:pPr>
              <w:rPr>
                <w:rFonts w:eastAsia="SimSun"/>
                <w:szCs w:val="21"/>
              </w:rPr>
            </w:pPr>
            <w:r w:rsidRPr="001A7645">
              <w:t>Sony</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C6BB5" w:rsidRPr="00D80BCC" w:rsidRDefault="009C6BB5" w:rsidP="00F04DC9">
            <w:pPr>
              <w:keepLines/>
              <w:tabs>
                <w:tab w:val="left" w:pos="794"/>
                <w:tab w:val="left" w:pos="1191"/>
                <w:tab w:val="left" w:pos="1588"/>
                <w:tab w:val="left" w:pos="1985"/>
              </w:tabs>
              <w:spacing w:before="120"/>
              <w:jc w:val="center"/>
              <w:rPr>
                <w:rFonts w:eastAsia="Malgun Gothic"/>
                <w:b/>
                <w:lang w:val="en-US" w:eastAsia="ko-KR"/>
              </w:rPr>
            </w:pPr>
            <w:r w:rsidRPr="00D80BCC">
              <w:rPr>
                <w:lang w:val="en-US"/>
              </w:rPr>
              <w:t>Regenerative HAPS with both earth-fixed and moving beams</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C6BB5" w:rsidRPr="00D80BCC" w:rsidRDefault="009C6BB5"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All the relevant issues identified during the SIs</w:t>
            </w:r>
          </w:p>
        </w:tc>
      </w:tr>
      <w:tr w:rsidR="009C6BB5"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C6BB5" w:rsidRPr="00E72144" w:rsidRDefault="009C6BB5" w:rsidP="00F00954">
            <w:pPr>
              <w:rPr>
                <w:rFonts w:eastAsia="SimSun"/>
                <w:szCs w:val="21"/>
              </w:rPr>
            </w:pPr>
            <w:r w:rsidRPr="001A7645">
              <w:t>Sony</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C6BB5" w:rsidRPr="00D80BCC" w:rsidRDefault="009C6BB5" w:rsidP="00F04DC9">
            <w:pPr>
              <w:keepLines/>
              <w:tabs>
                <w:tab w:val="left" w:pos="794"/>
                <w:tab w:val="left" w:pos="1191"/>
                <w:tab w:val="left" w:pos="1588"/>
                <w:tab w:val="left" w:pos="1985"/>
              </w:tabs>
              <w:spacing w:before="120"/>
              <w:jc w:val="center"/>
              <w:rPr>
                <w:rFonts w:eastAsia="Malgun Gothic"/>
                <w:b/>
                <w:lang w:val="en-US" w:eastAsia="ko-KR"/>
              </w:rPr>
            </w:pPr>
            <w:r w:rsidRPr="00D80BCC">
              <w:rPr>
                <w:lang w:val="en-US"/>
              </w:rPr>
              <w:t>Regenerative LEOs with both earth-fixed and moving beams</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C6BB5" w:rsidRPr="00D80BCC" w:rsidRDefault="009C6BB5"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All the relevant issues identified during the SIs</w:t>
            </w:r>
          </w:p>
        </w:tc>
      </w:tr>
      <w:tr w:rsidR="0035783A"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35783A" w:rsidRPr="00D80BCC" w:rsidRDefault="0035783A" w:rsidP="00F00954">
            <w:pPr>
              <w:rPr>
                <w:rFonts w:eastAsia="Malgun Gothic"/>
                <w:lang w:val="en-US" w:eastAsia="ko-KR"/>
              </w:rPr>
            </w:pPr>
          </w:p>
          <w:p w:rsidR="0035783A" w:rsidRPr="00F00954" w:rsidRDefault="0035783A" w:rsidP="00DC572F">
            <w:r w:rsidRPr="00E72144">
              <w:rPr>
                <w:rFonts w:eastAsia="Malgun Gothic"/>
                <w:lang w:eastAsia="ko-KR"/>
              </w:rPr>
              <w:t>Hughes Network Systems (HNS)</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35783A" w:rsidRPr="00D80BCC" w:rsidRDefault="0035783A"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HNS.scen.nr / 1</w:t>
            </w:r>
            <w:r w:rsidRPr="00D80BCC">
              <w:rPr>
                <w:rFonts w:eastAsia="Malgun Gothic"/>
                <w:b/>
                <w:vertAlign w:val="superscript"/>
                <w:lang w:val="en-US" w:eastAsia="ko-KR"/>
              </w:rPr>
              <w:t>st</w:t>
            </w:r>
            <w:r w:rsidRPr="00D80BCC">
              <w:rPr>
                <w:rFonts w:eastAsia="Malgun Gothic"/>
                <w:b/>
                <w:lang w:val="en-US" w:eastAsia="ko-KR"/>
              </w:rPr>
              <w:t xml:space="preserve"> Priority – GEO Transparent</w:t>
            </w:r>
          </w:p>
          <w:p w:rsidR="00A403FA" w:rsidRPr="00D80BCC" w:rsidRDefault="00A403FA" w:rsidP="00F00954">
            <w:pPr>
              <w:rPr>
                <w:rFonts w:eastAsia="Malgun Gothic"/>
                <w:lang w:val="en-US" w:eastAsia="ko-KR"/>
              </w:rPr>
            </w:pPr>
          </w:p>
          <w:p w:rsidR="0035783A" w:rsidRPr="00D80BCC" w:rsidRDefault="0035783A" w:rsidP="00DC572F">
            <w:pPr>
              <w:rPr>
                <w:lang w:val="en-US"/>
              </w:rPr>
            </w:pPr>
            <w:r w:rsidRPr="00D80BCC">
              <w:rPr>
                <w:rFonts w:eastAsia="Malgun Gothic"/>
                <w:lang w:val="en-US" w:eastAsia="ko-KR"/>
              </w:rPr>
              <w:t xml:space="preserve">As much as possible include all applicable RAN features concluded in Rel-16 studies. </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35783A" w:rsidRPr="00D80BCC" w:rsidRDefault="0035783A" w:rsidP="00F04DC9">
            <w:pPr>
              <w:keepLines/>
              <w:tabs>
                <w:tab w:val="left" w:pos="794"/>
                <w:tab w:val="left" w:pos="1191"/>
                <w:tab w:val="left" w:pos="1588"/>
                <w:tab w:val="left" w:pos="1985"/>
              </w:tabs>
              <w:spacing w:before="120"/>
              <w:jc w:val="center"/>
              <w:rPr>
                <w:rFonts w:eastAsia="Malgun Gothic"/>
                <w:u w:val="single"/>
                <w:lang w:val="en-US" w:eastAsia="ko-KR"/>
              </w:rPr>
            </w:pPr>
            <w:r w:rsidRPr="00D80BCC">
              <w:rPr>
                <w:rFonts w:eastAsia="Malgun Gothic"/>
                <w:u w:val="single"/>
                <w:lang w:val="en-US" w:eastAsia="ko-KR"/>
              </w:rPr>
              <w:t>Mandatory</w:t>
            </w:r>
          </w:p>
          <w:p w:rsidR="0035783A" w:rsidRPr="00D80BCC" w:rsidRDefault="0035783A" w:rsidP="00F00954">
            <w:pPr>
              <w:rPr>
                <w:rFonts w:eastAsia="Malgun Gothic"/>
                <w:lang w:val="en-US" w:eastAsia="ko-KR"/>
              </w:rPr>
            </w:pPr>
            <w:r w:rsidRPr="00D80BCC">
              <w:rPr>
                <w:rFonts w:eastAsia="Malgun Gothic"/>
                <w:lang w:val="en-US" w:eastAsia="ko-KR"/>
              </w:rPr>
              <w:t xml:space="preserve">RAN1: PRACH and random-access procedure adaptations for uplink timing and frequency control to mitigate larger beam size, HARQ turned off, extension of CQI value range to optimize control loops (power, AMC), techniques to increase spectral efficiency </w:t>
            </w:r>
          </w:p>
          <w:p w:rsidR="0035783A" w:rsidRPr="00D80BCC" w:rsidRDefault="0035783A" w:rsidP="00DC572F">
            <w:pPr>
              <w:rPr>
                <w:rFonts w:eastAsia="Malgun Gothic"/>
                <w:lang w:val="en-US" w:eastAsia="ko-KR"/>
              </w:rPr>
            </w:pPr>
            <w:r w:rsidRPr="00D80BCC">
              <w:rPr>
                <w:rFonts w:eastAsia="Malgun Gothic"/>
                <w:lang w:val="en-US" w:eastAsia="ko-KR"/>
              </w:rPr>
              <w:t>RAN2: MAC/RLC/PDCP timer adaptation, adaptations on mobility (idle, connected mode) procedures to take into consideration RTT and latency.</w:t>
            </w:r>
          </w:p>
          <w:p w:rsidR="0035783A" w:rsidRPr="00D80BCC" w:rsidRDefault="0035783A" w:rsidP="00DC572F">
            <w:pPr>
              <w:rPr>
                <w:rFonts w:eastAsia="Malgun Gothic"/>
                <w:lang w:val="en-US" w:eastAsia="ko-KR"/>
              </w:rPr>
            </w:pPr>
            <w:r w:rsidRPr="00D80BCC">
              <w:rPr>
                <w:rFonts w:eastAsia="Malgun Gothic"/>
                <w:lang w:val="en-US" w:eastAsia="ko-KR"/>
              </w:rPr>
              <w:t>RAN3: Tracking Area Management</w:t>
            </w:r>
          </w:p>
          <w:p w:rsidR="0035783A" w:rsidRPr="00D80BCC" w:rsidRDefault="0035783A" w:rsidP="00F04DC9">
            <w:pPr>
              <w:rPr>
                <w:rFonts w:eastAsia="Malgun Gothic"/>
                <w:lang w:val="en-US" w:eastAsia="ko-KR"/>
              </w:rPr>
            </w:pPr>
            <w:r w:rsidRPr="00D80BCC">
              <w:rPr>
                <w:rFonts w:eastAsia="Malgun Gothic"/>
                <w:lang w:val="en-US" w:eastAsia="ko-KR"/>
              </w:rPr>
              <w:t>RAN4: RRM/RF performance requirements and regulatory aspects</w:t>
            </w:r>
          </w:p>
          <w:p w:rsidR="0035783A" w:rsidRPr="00D80BCC" w:rsidRDefault="0035783A" w:rsidP="00F04DC9">
            <w:pPr>
              <w:rPr>
                <w:lang w:val="en-US"/>
              </w:rPr>
            </w:pPr>
            <w:r w:rsidRPr="00D80BCC">
              <w:rPr>
                <w:rFonts w:eastAsia="Malgun Gothic"/>
                <w:lang w:val="en-US" w:eastAsia="ko-KR"/>
              </w:rPr>
              <w:t>UEs with position determination capability shall be supported.</w:t>
            </w:r>
          </w:p>
        </w:tc>
      </w:tr>
      <w:tr w:rsidR="0035783A"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35783A" w:rsidRPr="00E72144" w:rsidRDefault="0035783A" w:rsidP="00F00954">
            <w:r w:rsidRPr="001A7645">
              <w:rPr>
                <w:rFonts w:eastAsia="Malgun Gothic"/>
                <w:lang w:eastAsia="ko-KR"/>
              </w:rPr>
              <w:t>Hughes Network Systems (HNS)</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35783A" w:rsidRPr="00D80BCC" w:rsidRDefault="0035783A"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HNS.scen.nr / 2</w:t>
            </w:r>
            <w:r w:rsidRPr="00D80BCC">
              <w:rPr>
                <w:rFonts w:eastAsia="Malgun Gothic"/>
                <w:b/>
                <w:vertAlign w:val="superscript"/>
                <w:lang w:val="en-US" w:eastAsia="ko-KR"/>
              </w:rPr>
              <w:t>nd</w:t>
            </w:r>
            <w:r w:rsidRPr="00D80BCC">
              <w:rPr>
                <w:rFonts w:eastAsia="Malgun Gothic"/>
                <w:b/>
                <w:lang w:val="en-US" w:eastAsia="ko-KR"/>
              </w:rPr>
              <w:t xml:space="preserve"> Priority – </w:t>
            </w:r>
            <w:r w:rsidRPr="00D80BCC">
              <w:rPr>
                <w:rFonts w:eastAsia="Malgun Gothic"/>
                <w:lang w:val="en-US" w:eastAsia="ko-KR"/>
              </w:rPr>
              <w:t>NGSO Transparent (LEO and MEO).</w:t>
            </w:r>
          </w:p>
          <w:p w:rsidR="00A403FA" w:rsidRPr="00D80BCC" w:rsidRDefault="00A403FA" w:rsidP="00F00954">
            <w:pPr>
              <w:rPr>
                <w:rFonts w:eastAsia="Malgun Gothic"/>
                <w:lang w:val="en-US" w:eastAsia="ko-KR"/>
              </w:rPr>
            </w:pPr>
          </w:p>
          <w:p w:rsidR="0035783A" w:rsidRPr="00D80BCC" w:rsidRDefault="0035783A" w:rsidP="00DC572F">
            <w:pPr>
              <w:rPr>
                <w:lang w:val="en-US"/>
              </w:rPr>
            </w:pPr>
            <w:r w:rsidRPr="00D80BCC">
              <w:rPr>
                <w:rFonts w:eastAsia="Malgun Gothic"/>
                <w:lang w:val="en-US" w:eastAsia="ko-KR"/>
              </w:rPr>
              <w:t xml:space="preserve">As much as possible include all applicable RAN features concluded in Rel-16 studies. </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35783A" w:rsidRPr="00D80BCC" w:rsidRDefault="0035783A" w:rsidP="00F04DC9">
            <w:pPr>
              <w:keepLines/>
              <w:tabs>
                <w:tab w:val="left" w:pos="794"/>
                <w:tab w:val="left" w:pos="1191"/>
                <w:tab w:val="left" w:pos="1588"/>
                <w:tab w:val="left" w:pos="1985"/>
              </w:tabs>
              <w:spacing w:before="120"/>
              <w:jc w:val="center"/>
              <w:rPr>
                <w:rFonts w:eastAsia="Malgun Gothic"/>
                <w:u w:val="single"/>
                <w:lang w:val="en-US" w:eastAsia="ko-KR"/>
              </w:rPr>
            </w:pPr>
            <w:r w:rsidRPr="00D80BCC">
              <w:rPr>
                <w:rFonts w:eastAsia="Malgun Gothic"/>
                <w:u w:val="single"/>
                <w:lang w:val="en-US" w:eastAsia="ko-KR"/>
              </w:rPr>
              <w:t>Mandatory</w:t>
            </w:r>
          </w:p>
          <w:p w:rsidR="0035783A" w:rsidRPr="00D80BCC" w:rsidRDefault="0035783A" w:rsidP="00F00954">
            <w:pPr>
              <w:rPr>
                <w:rFonts w:eastAsia="Malgun Gothic"/>
                <w:lang w:val="en-US" w:eastAsia="ko-KR"/>
              </w:rPr>
            </w:pPr>
            <w:r w:rsidRPr="00D80BCC">
              <w:rPr>
                <w:rFonts w:eastAsia="Malgun Gothic"/>
                <w:lang w:val="en-US" w:eastAsia="ko-KR"/>
              </w:rPr>
              <w:t>Same as GEO Transparent.</w:t>
            </w:r>
          </w:p>
          <w:p w:rsidR="0035783A" w:rsidRPr="00D80BCC" w:rsidRDefault="0035783A" w:rsidP="00DC572F">
            <w:pPr>
              <w:rPr>
                <w:lang w:val="en-US"/>
              </w:rPr>
            </w:pPr>
          </w:p>
        </w:tc>
      </w:tr>
      <w:tr w:rsidR="00180BBE"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180BBE" w:rsidRPr="00E72144" w:rsidRDefault="00180BBE" w:rsidP="00F00954">
            <w:pPr>
              <w:rPr>
                <w:rFonts w:eastAsia="Malgun Gothic"/>
                <w:lang w:eastAsia="ko-KR"/>
              </w:rPr>
            </w:pPr>
            <w:r w:rsidRPr="001A7645">
              <w:rPr>
                <w:rFonts w:eastAsia="Malgun Gothic"/>
                <w:lang w:eastAsia="ko-KR"/>
              </w:rPr>
              <w:t>Sequans</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180BBE" w:rsidRPr="00D80BCC" w:rsidRDefault="00180BBE"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 xml:space="preserve">Generic scenario with preferred assumption </w:t>
            </w:r>
            <w:r w:rsidRPr="00D80BCC">
              <w:rPr>
                <w:rFonts w:eastAsia="Malgun Gothic"/>
                <w:b/>
                <w:lang w:val="en-US" w:eastAsia="ko-KR"/>
              </w:rPr>
              <w:lastRenderedPageBreak/>
              <w:t>listed in the table above</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180BBE" w:rsidRPr="00D80BCC" w:rsidRDefault="00180BBE" w:rsidP="00F04DC9">
            <w:pPr>
              <w:keepLines/>
              <w:tabs>
                <w:tab w:val="left" w:pos="794"/>
                <w:tab w:val="left" w:pos="1191"/>
                <w:tab w:val="left" w:pos="1588"/>
                <w:tab w:val="left" w:pos="1985"/>
              </w:tabs>
              <w:spacing w:before="120"/>
              <w:jc w:val="center"/>
              <w:rPr>
                <w:rFonts w:eastAsia="Malgun Gothic"/>
                <w:u w:val="single"/>
                <w:lang w:val="en-US" w:eastAsia="ko-KR"/>
              </w:rPr>
            </w:pPr>
            <w:r w:rsidRPr="00D80BCC">
              <w:rPr>
                <w:rFonts w:eastAsia="Malgun Gothic"/>
                <w:u w:val="single"/>
                <w:lang w:val="en-US" w:eastAsia="ko-KR"/>
              </w:rPr>
              <w:lastRenderedPageBreak/>
              <w:t xml:space="preserve">RAN1: to be discussed: modification to synchronisation signals and random access channels; close-loop scheme (power </w:t>
            </w:r>
            <w:r w:rsidRPr="00D80BCC">
              <w:rPr>
                <w:rFonts w:eastAsia="Malgun Gothic"/>
                <w:u w:val="single"/>
                <w:lang w:val="en-US" w:eastAsia="ko-KR"/>
              </w:rPr>
              <w:lastRenderedPageBreak/>
              <w:t>control, AMC, HARQ, MIMO etc…); adaptation of measurements and reporting procedures</w:t>
            </w:r>
          </w:p>
          <w:p w:rsidR="00180BBE" w:rsidRPr="00D80BCC" w:rsidRDefault="00180BBE" w:rsidP="00F00954">
            <w:pPr>
              <w:rPr>
                <w:rFonts w:eastAsia="Malgun Gothic"/>
                <w:u w:val="single"/>
                <w:lang w:val="en-US" w:eastAsia="ko-KR"/>
              </w:rPr>
            </w:pPr>
            <w:r w:rsidRPr="00D80BCC">
              <w:rPr>
                <w:rFonts w:eastAsia="Malgun Gothic"/>
                <w:u w:val="single"/>
                <w:lang w:val="en-US" w:eastAsia="ko-KR"/>
              </w:rPr>
              <w:t>RAN2: to be discussed: timer adaptation at all layers; new information element in SIB; mobility, DC, paging handover procedures to be adapted, etc…</w:t>
            </w:r>
          </w:p>
          <w:p w:rsidR="00180BBE" w:rsidRPr="00D80BCC" w:rsidRDefault="00180BBE" w:rsidP="00DC572F">
            <w:pPr>
              <w:rPr>
                <w:rFonts w:eastAsia="Malgun Gothic"/>
                <w:u w:val="single"/>
                <w:lang w:val="en-US" w:eastAsia="ko-KR"/>
              </w:rPr>
            </w:pPr>
            <w:r w:rsidRPr="00D80BCC">
              <w:rPr>
                <w:rFonts w:eastAsia="Malgun Gothic"/>
                <w:u w:val="single"/>
                <w:lang w:val="en-US" w:eastAsia="ko-KR"/>
              </w:rPr>
              <w:t>RAN4: performance requirements; new bands to be added</w:t>
            </w:r>
          </w:p>
        </w:tc>
      </w:tr>
      <w:tr w:rsidR="009178B0"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lang w:eastAsia="ko-KR"/>
              </w:rPr>
              <w:lastRenderedPageBreak/>
              <w:t>MediaTek</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F00954" w:rsidRDefault="009178B0" w:rsidP="00DC572F">
            <w:pPr>
              <w:rPr>
                <w:rFonts w:eastAsia="Malgun Gothic"/>
                <w:b/>
                <w:lang w:eastAsia="ko-KR"/>
              </w:rPr>
            </w:pP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think that mandatory RAN features should at least include:</w:t>
            </w:r>
          </w:p>
          <w:p w:rsidR="009178B0" w:rsidRPr="00F04DC9" w:rsidRDefault="009178B0" w:rsidP="00F00954">
            <w:pPr>
              <w:rPr>
                <w:rFonts w:eastAsia="Malgun Gothic"/>
                <w:lang w:eastAsia="ko-KR"/>
              </w:rPr>
            </w:pPr>
            <w:r w:rsidRPr="00F04DC9">
              <w:rPr>
                <w:rFonts w:eastAsia="Malgun Gothic"/>
                <w:lang w:eastAsia="ko-KR"/>
              </w:rPr>
              <w:t>RAN1</w:t>
            </w:r>
          </w:p>
          <w:p w:rsidR="009178B0" w:rsidRPr="00D80BCC" w:rsidRDefault="009178B0" w:rsidP="00DC572F">
            <w:pPr>
              <w:pStyle w:val="Paragraphedeliste"/>
              <w:numPr>
                <w:ilvl w:val="0"/>
                <w:numId w:val="36"/>
              </w:numPr>
              <w:snapToGrid/>
              <w:rPr>
                <w:rFonts w:eastAsia="Malgun Gothic"/>
                <w:lang w:val="en-US" w:eastAsia="ko-KR"/>
              </w:rPr>
            </w:pPr>
            <w:r w:rsidRPr="00D80BCC">
              <w:rPr>
                <w:rFonts w:eastAsia="Malgun Gothic"/>
                <w:lang w:val="en-US" w:eastAsia="ko-KR"/>
              </w:rPr>
              <w:t xml:space="preserve">New PRACH (format/sequence) due to new requirements for RTD and frequency offset </w:t>
            </w:r>
          </w:p>
          <w:p w:rsidR="009178B0" w:rsidRPr="00D80BCC" w:rsidRDefault="009178B0" w:rsidP="00DC572F">
            <w:pPr>
              <w:pStyle w:val="Paragraphedeliste"/>
              <w:numPr>
                <w:ilvl w:val="0"/>
                <w:numId w:val="36"/>
              </w:numPr>
              <w:snapToGrid/>
              <w:rPr>
                <w:rFonts w:eastAsia="Malgun Gothic"/>
                <w:lang w:val="en-US" w:eastAsia="ko-KR"/>
              </w:rPr>
            </w:pPr>
            <w:r w:rsidRPr="00D80BCC">
              <w:rPr>
                <w:rFonts w:eastAsia="Malgun Gothic"/>
                <w:lang w:val="en-US" w:eastAsia="ko-KR"/>
              </w:rPr>
              <w:t>UL frequency correction indication in Msg2</w:t>
            </w:r>
          </w:p>
          <w:p w:rsidR="009178B0" w:rsidRPr="00F04DC9" w:rsidRDefault="009178B0" w:rsidP="00F04DC9">
            <w:pPr>
              <w:pStyle w:val="Paragraphedeliste"/>
              <w:numPr>
                <w:ilvl w:val="0"/>
                <w:numId w:val="36"/>
              </w:numPr>
              <w:snapToGrid/>
              <w:rPr>
                <w:rFonts w:eastAsia="Malgun Gothic"/>
                <w:lang w:eastAsia="ko-KR"/>
              </w:rPr>
            </w:pPr>
            <w:r w:rsidRPr="00F04DC9">
              <w:rPr>
                <w:rFonts w:eastAsia="Malgun Gothic"/>
                <w:lang w:eastAsia="ko-KR"/>
              </w:rPr>
              <w:t>UL Timing advance enhancements</w:t>
            </w:r>
          </w:p>
          <w:p w:rsidR="009178B0" w:rsidRPr="00F04DC9" w:rsidRDefault="009178B0" w:rsidP="00F04DC9">
            <w:pPr>
              <w:pStyle w:val="Paragraphedeliste"/>
              <w:numPr>
                <w:ilvl w:val="0"/>
                <w:numId w:val="36"/>
              </w:numPr>
              <w:snapToGrid/>
              <w:rPr>
                <w:rFonts w:eastAsia="Malgun Gothic"/>
                <w:lang w:eastAsia="ko-KR"/>
              </w:rPr>
            </w:pPr>
            <w:r w:rsidRPr="00F04DC9">
              <w:rPr>
                <w:rFonts w:eastAsia="Malgun Gothic"/>
                <w:lang w:eastAsia="ko-KR"/>
              </w:rPr>
              <w:t>HARQ enhancements</w:t>
            </w:r>
          </w:p>
          <w:p w:rsidR="009178B0" w:rsidRPr="00D80BCC" w:rsidRDefault="009178B0" w:rsidP="00F04DC9">
            <w:pPr>
              <w:pStyle w:val="Paragraphedeliste"/>
              <w:numPr>
                <w:ilvl w:val="0"/>
                <w:numId w:val="36"/>
              </w:numPr>
              <w:snapToGrid/>
              <w:rPr>
                <w:rFonts w:eastAsia="Malgun Gothic"/>
                <w:lang w:val="en-US" w:eastAsia="ko-KR"/>
              </w:rPr>
            </w:pPr>
            <w:r w:rsidRPr="00D80BCC">
              <w:rPr>
                <w:rFonts w:eastAsia="Malgun Gothic"/>
                <w:lang w:val="en-US" w:eastAsia="ko-KR"/>
              </w:rPr>
              <w:t>Satellite pre-compensation of common Doppler and common propagation delay</w:t>
            </w:r>
          </w:p>
          <w:p w:rsidR="009178B0" w:rsidRPr="00D80BCC" w:rsidRDefault="009178B0" w:rsidP="00F04DC9">
            <w:pPr>
              <w:pStyle w:val="Paragraphedeliste"/>
              <w:numPr>
                <w:ilvl w:val="0"/>
                <w:numId w:val="36"/>
              </w:numPr>
              <w:snapToGrid/>
              <w:rPr>
                <w:rFonts w:eastAsia="Malgun Gothic"/>
                <w:lang w:val="en-US" w:eastAsia="ko-KR"/>
              </w:rPr>
            </w:pPr>
            <w:r w:rsidRPr="00D80BCC">
              <w:rPr>
                <w:rFonts w:eastAsia="Malgun Gothic"/>
                <w:lang w:val="en-US" w:eastAsia="ko-KR"/>
              </w:rPr>
              <w:t>Beam/Cell re-selection by idle UE and handover by connected UE</w:t>
            </w:r>
          </w:p>
          <w:p w:rsidR="009178B0" w:rsidRPr="00F04DC9" w:rsidRDefault="009178B0" w:rsidP="00F04DC9">
            <w:pPr>
              <w:rPr>
                <w:rFonts w:eastAsia="Malgun Gothic"/>
                <w:lang w:eastAsia="ko-KR"/>
              </w:rPr>
            </w:pPr>
            <w:r w:rsidRPr="00F04DC9">
              <w:rPr>
                <w:rFonts w:eastAsia="Malgun Gothic"/>
                <w:lang w:eastAsia="ko-KR"/>
              </w:rPr>
              <w:t>RAN2</w:t>
            </w:r>
          </w:p>
          <w:p w:rsidR="009178B0" w:rsidRPr="00D80BCC" w:rsidRDefault="009178B0" w:rsidP="00F04DC9">
            <w:pPr>
              <w:pStyle w:val="Paragraphedeliste"/>
              <w:numPr>
                <w:ilvl w:val="0"/>
                <w:numId w:val="36"/>
              </w:numPr>
              <w:snapToGrid/>
              <w:rPr>
                <w:rFonts w:eastAsia="Malgun Gothic"/>
                <w:lang w:val="en-US" w:eastAsia="ko-KR"/>
              </w:rPr>
            </w:pPr>
            <w:r w:rsidRPr="00D80BCC">
              <w:rPr>
                <w:rFonts w:eastAsia="Malgun Gothic"/>
                <w:lang w:val="en-US" w:eastAsia="ko-KR"/>
              </w:rPr>
              <w:t>Satellite-assisted beam specific system information – i.e. list of next beams, mapping of PCI / SSB for each beam</w:t>
            </w:r>
          </w:p>
          <w:p w:rsidR="009178B0" w:rsidRPr="00D80BCC" w:rsidRDefault="009178B0" w:rsidP="00F04DC9">
            <w:pPr>
              <w:pStyle w:val="Paragraphedeliste"/>
              <w:numPr>
                <w:ilvl w:val="0"/>
                <w:numId w:val="36"/>
              </w:numPr>
              <w:snapToGrid/>
              <w:rPr>
                <w:rFonts w:eastAsia="Malgun Gothic"/>
                <w:lang w:val="en-US" w:eastAsia="ko-KR"/>
              </w:rPr>
            </w:pPr>
            <w:r w:rsidRPr="00D80BCC">
              <w:rPr>
                <w:rFonts w:eastAsia="Malgun Gothic"/>
                <w:lang w:val="en-US" w:eastAsia="ko-KR"/>
              </w:rPr>
              <w:t>RRC dedicated signaling to configure enabling / disabling HARQ feedback per HARQ process per UE</w:t>
            </w:r>
          </w:p>
          <w:p w:rsidR="009178B0" w:rsidRPr="00F04DC9" w:rsidRDefault="009178B0" w:rsidP="00F04DC9">
            <w:pPr>
              <w:pStyle w:val="Paragraphedeliste"/>
              <w:numPr>
                <w:ilvl w:val="0"/>
                <w:numId w:val="36"/>
              </w:numPr>
              <w:snapToGrid/>
              <w:rPr>
                <w:rFonts w:eastAsia="Malgun Gothic"/>
                <w:lang w:eastAsia="ko-KR"/>
              </w:rPr>
            </w:pPr>
            <w:r w:rsidRPr="00F04DC9">
              <w:rPr>
                <w:rFonts w:eastAsia="Malgun Gothic"/>
                <w:lang w:eastAsia="ko-KR"/>
              </w:rPr>
              <w:t>Paging, Mobility mechanism, TAU</w:t>
            </w:r>
          </w:p>
          <w:p w:rsidR="009178B0" w:rsidRPr="00F04DC9" w:rsidRDefault="009178B0" w:rsidP="00F04DC9">
            <w:pPr>
              <w:rPr>
                <w:rFonts w:eastAsia="Malgun Gothic"/>
                <w:lang w:eastAsia="ko-KR"/>
              </w:rPr>
            </w:pPr>
            <w:r w:rsidRPr="00F04DC9">
              <w:rPr>
                <w:rFonts w:eastAsia="Malgun Gothic"/>
                <w:lang w:eastAsia="ko-KR"/>
              </w:rPr>
              <w:t>RAN3</w:t>
            </w:r>
          </w:p>
          <w:p w:rsidR="009178B0" w:rsidRPr="00F04DC9" w:rsidRDefault="009178B0" w:rsidP="00F04DC9">
            <w:pPr>
              <w:pStyle w:val="Paragraphedeliste"/>
              <w:numPr>
                <w:ilvl w:val="0"/>
                <w:numId w:val="36"/>
              </w:numPr>
              <w:snapToGrid/>
              <w:rPr>
                <w:rFonts w:eastAsia="Malgun Gothic"/>
                <w:lang w:eastAsia="ko-KR"/>
              </w:rPr>
            </w:pPr>
            <w:r w:rsidRPr="00F04DC9">
              <w:rPr>
                <w:rFonts w:eastAsia="Malgun Gothic"/>
                <w:lang w:eastAsia="ko-KR"/>
              </w:rPr>
              <w:t xml:space="preserve">System Information, Paging, TAU  </w:t>
            </w:r>
          </w:p>
          <w:p w:rsidR="009178B0" w:rsidRPr="00F04DC9" w:rsidRDefault="009178B0" w:rsidP="00F04DC9">
            <w:pPr>
              <w:rPr>
                <w:rFonts w:eastAsia="Malgun Gothic"/>
                <w:lang w:eastAsia="ko-KR"/>
              </w:rPr>
            </w:pPr>
            <w:r w:rsidRPr="00F04DC9">
              <w:rPr>
                <w:rFonts w:eastAsia="Malgun Gothic"/>
                <w:lang w:eastAsia="ko-KR"/>
              </w:rPr>
              <w:t xml:space="preserve">RAN 4: </w:t>
            </w:r>
          </w:p>
          <w:p w:rsidR="009178B0" w:rsidRPr="00F04DC9" w:rsidRDefault="009178B0" w:rsidP="00F04DC9">
            <w:pPr>
              <w:pStyle w:val="Paragraphedeliste"/>
              <w:numPr>
                <w:ilvl w:val="0"/>
                <w:numId w:val="36"/>
              </w:numPr>
              <w:snapToGrid/>
              <w:rPr>
                <w:rFonts w:eastAsia="Malgun Gothic"/>
                <w:lang w:eastAsia="ko-KR"/>
              </w:rPr>
            </w:pPr>
            <w:r w:rsidRPr="00F04DC9">
              <w:rPr>
                <w:rFonts w:eastAsia="Malgun Gothic"/>
                <w:lang w:eastAsia="ko-KR"/>
              </w:rPr>
              <w:t>RRM/RF performance requirements</w:t>
            </w:r>
          </w:p>
          <w:p w:rsidR="009178B0" w:rsidRPr="00D80BCC" w:rsidRDefault="009178B0" w:rsidP="00F04DC9">
            <w:pPr>
              <w:rPr>
                <w:rFonts w:eastAsia="Malgun Gothic"/>
                <w:lang w:val="en-US" w:eastAsia="ko-KR"/>
              </w:rPr>
            </w:pPr>
            <w:r w:rsidRPr="00D80BCC">
              <w:rPr>
                <w:rFonts w:eastAsia="Malgun Gothic"/>
                <w:lang w:val="en-US" w:eastAsia="ko-KR"/>
              </w:rPr>
              <w:t>Note: CSI/AMC report and PHR / CL UL power control in connected UE is under discussion in SI.</w:t>
            </w:r>
          </w:p>
        </w:tc>
      </w:tr>
      <w:tr w:rsidR="009178B0"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lang w:eastAsia="ko-KR"/>
              </w:rPr>
              <w:t>Sierra Wireless</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D80BCC" w:rsidRDefault="009178B0" w:rsidP="00F04DC9">
            <w:pPr>
              <w:pStyle w:val="Paragraphedeliste"/>
              <w:keepLines/>
              <w:numPr>
                <w:ilvl w:val="0"/>
                <w:numId w:val="19"/>
              </w:numPr>
              <w:tabs>
                <w:tab w:val="left" w:pos="794"/>
                <w:tab w:val="left" w:pos="1191"/>
                <w:tab w:val="left" w:pos="1588"/>
                <w:tab w:val="left" w:pos="1985"/>
              </w:tabs>
              <w:snapToGrid/>
              <w:spacing w:before="120"/>
              <w:jc w:val="center"/>
              <w:rPr>
                <w:rFonts w:eastAsia="Malgun Gothic"/>
                <w:lang w:val="en-US" w:eastAsia="ko-KR"/>
              </w:rPr>
            </w:pPr>
            <w:r w:rsidRPr="00D80BCC">
              <w:rPr>
                <w:rFonts w:eastAsia="Malgun Gothic"/>
                <w:lang w:val="en-US" w:eastAsia="ko-KR"/>
              </w:rPr>
              <w:t>Mobility for LEO with moving cells, incl RACH access</w:t>
            </w:r>
          </w:p>
          <w:p w:rsidR="009178B0" w:rsidRPr="00D80BCC" w:rsidRDefault="009178B0" w:rsidP="00F00954">
            <w:pPr>
              <w:rPr>
                <w:rFonts w:eastAsia="Malgun Gothic"/>
                <w:lang w:val="en-US" w:eastAsia="ko-KR"/>
              </w:rPr>
            </w:pP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 xml:space="preserve">RAN1: Timing Advance, Doppler compensation, HARQ, RACH access, positioning </w:t>
            </w:r>
          </w:p>
          <w:p w:rsidR="009178B0" w:rsidRPr="00D80BCC" w:rsidRDefault="009178B0" w:rsidP="00F00954">
            <w:pPr>
              <w:rPr>
                <w:rFonts w:eastAsia="Malgun Gothic"/>
                <w:lang w:val="en-US" w:eastAsia="ko-KR"/>
              </w:rPr>
            </w:pPr>
            <w:r w:rsidRPr="00D80BCC">
              <w:rPr>
                <w:rFonts w:eastAsia="Malgun Gothic"/>
                <w:lang w:val="en-US" w:eastAsia="ko-KR"/>
              </w:rPr>
              <w:t xml:space="preserve">RAN2: Mobility mechanisms and service continuity </w:t>
            </w:r>
            <w:r w:rsidRPr="00D80BCC">
              <w:rPr>
                <w:rFonts w:eastAsia="Malgun Gothic"/>
                <w:lang w:val="en-US" w:eastAsia="ko-KR"/>
              </w:rPr>
              <w:lastRenderedPageBreak/>
              <w:t>mechanisms</w:t>
            </w:r>
          </w:p>
        </w:tc>
      </w:tr>
      <w:tr w:rsidR="009178B0" w:rsidRPr="00141C43"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hint="eastAsia"/>
                <w:lang w:eastAsia="ko-KR"/>
              </w:rPr>
              <w:lastRenderedPageBreak/>
              <w:t>CATT</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The prioritized scenarios in R17 are LEO based access and GEO based access with transparent payload. Earth fixed beam or moving beam are considered both. </w:t>
            </w:r>
          </w:p>
          <w:p w:rsidR="009178B0" w:rsidRPr="00D80BCC" w:rsidRDefault="009178B0" w:rsidP="00F00954">
            <w:pPr>
              <w:rPr>
                <w:rFonts w:eastAsia="Malgun Gothic"/>
                <w:lang w:val="en-US" w:eastAsia="ko-KR"/>
              </w:rPr>
            </w:pPr>
            <w:r w:rsidRPr="00D80BCC">
              <w:rPr>
                <w:rFonts w:eastAsia="Malgun Gothic"/>
                <w:lang w:val="en-US" w:eastAsia="ko-KR"/>
              </w:rPr>
              <w:t xml:space="preserve">UE with location determination capability (e.g. GNSS) should be taken as baseline.  </w:t>
            </w:r>
          </w:p>
          <w:p w:rsidR="009178B0" w:rsidRPr="00D80BCC" w:rsidRDefault="009178B0" w:rsidP="00DC572F">
            <w:pPr>
              <w:rPr>
                <w:rFonts w:eastAsia="Malgun Gothic"/>
                <w:lang w:val="en-US" w:eastAsia="ko-KR"/>
              </w:rPr>
            </w:pPr>
            <w:r w:rsidRPr="00D80BCC">
              <w:rPr>
                <w:rFonts w:eastAsia="Malgun Gothic"/>
                <w:lang w:val="en-US" w:eastAsia="ko-KR"/>
              </w:rPr>
              <w:t xml:space="preserve">UE type may include the VSAT and handheld type. But the VSAT UE is the first priority. </w:t>
            </w:r>
          </w:p>
          <w:p w:rsidR="009178B0" w:rsidRPr="00D80BCC" w:rsidRDefault="009178B0" w:rsidP="00DC572F">
            <w:pPr>
              <w:rPr>
                <w:rFonts w:eastAsia="Malgun Gothic"/>
                <w:lang w:val="en-US" w:eastAsia="ko-KR"/>
              </w:rPr>
            </w:pPr>
            <w:r w:rsidRPr="00D80BCC">
              <w:rPr>
                <w:rFonts w:eastAsia="Malgun Gothic"/>
                <w:lang w:val="en-US" w:eastAsia="ko-KR"/>
              </w:rPr>
              <w:t>Regarding the service type, in R17, only EMBB is considered.</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F04DC9" w:rsidRDefault="009178B0" w:rsidP="00F04DC9">
            <w:pPr>
              <w:rPr>
                <w:rFonts w:eastAsia="Malgun Gothic"/>
                <w:lang w:eastAsia="ko-KR"/>
              </w:rPr>
            </w:pPr>
            <w:r w:rsidRPr="00F04DC9">
              <w:rPr>
                <w:rFonts w:eastAsia="Malgun Gothic"/>
                <w:lang w:eastAsia="ko-KR"/>
              </w:rPr>
              <w:t xml:space="preserve">RAN1: </w:t>
            </w:r>
          </w:p>
          <w:p w:rsidR="009178B0" w:rsidRPr="00D80BCC" w:rsidRDefault="009178B0" w:rsidP="00F04DC9">
            <w:pPr>
              <w:pStyle w:val="Paragraphedeliste"/>
              <w:keepLines/>
              <w:numPr>
                <w:ilvl w:val="0"/>
                <w:numId w:val="13"/>
              </w:numPr>
              <w:tabs>
                <w:tab w:val="left" w:pos="794"/>
                <w:tab w:val="left" w:pos="1191"/>
                <w:tab w:val="left" w:pos="1588"/>
                <w:tab w:val="left" w:pos="1985"/>
              </w:tabs>
              <w:snapToGrid/>
              <w:spacing w:before="120"/>
              <w:ind w:left="568" w:hanging="208"/>
              <w:jc w:val="center"/>
              <w:rPr>
                <w:rFonts w:eastAsia="Malgun Gothic"/>
                <w:lang w:val="en-US" w:eastAsia="ko-KR"/>
              </w:rPr>
            </w:pPr>
            <w:r w:rsidRPr="00D80BCC">
              <w:rPr>
                <w:rFonts w:eastAsia="Malgun Gothic"/>
                <w:lang w:val="en-US" w:eastAsia="ko-KR"/>
              </w:rPr>
              <w:t>Timing and Doppler compensation, RACH access</w:t>
            </w:r>
          </w:p>
          <w:p w:rsidR="009178B0" w:rsidRPr="00F04DC9" w:rsidRDefault="009178B0" w:rsidP="00F00954">
            <w:pPr>
              <w:pStyle w:val="Paragraphedeliste"/>
              <w:numPr>
                <w:ilvl w:val="0"/>
                <w:numId w:val="13"/>
              </w:numPr>
              <w:snapToGrid/>
              <w:ind w:left="568" w:hanging="208"/>
              <w:rPr>
                <w:rFonts w:eastAsia="Malgun Gothic"/>
                <w:lang w:eastAsia="ko-KR"/>
              </w:rPr>
            </w:pPr>
            <w:r w:rsidRPr="00F04DC9">
              <w:rPr>
                <w:rFonts w:eastAsia="Malgun Gothic"/>
                <w:lang w:eastAsia="ko-KR"/>
              </w:rPr>
              <w:t xml:space="preserve">HARQ and reliability enhancement  </w:t>
            </w:r>
          </w:p>
          <w:p w:rsidR="009178B0" w:rsidRPr="00F04DC9" w:rsidRDefault="009178B0" w:rsidP="00DC572F">
            <w:pPr>
              <w:pStyle w:val="Paragraphedeliste"/>
              <w:numPr>
                <w:ilvl w:val="0"/>
                <w:numId w:val="13"/>
              </w:numPr>
              <w:snapToGrid/>
              <w:ind w:left="568" w:hanging="208"/>
              <w:rPr>
                <w:rFonts w:eastAsia="Malgun Gothic"/>
                <w:lang w:eastAsia="ko-KR"/>
              </w:rPr>
            </w:pPr>
            <w:r w:rsidRPr="00F04DC9">
              <w:rPr>
                <w:rFonts w:eastAsia="Malgun Gothic"/>
                <w:lang w:eastAsia="ko-KR"/>
              </w:rPr>
              <w:t xml:space="preserve">Beam switching  </w:t>
            </w:r>
          </w:p>
          <w:p w:rsidR="009178B0" w:rsidRPr="00F04DC9" w:rsidRDefault="009178B0" w:rsidP="00DC572F">
            <w:pPr>
              <w:rPr>
                <w:rFonts w:eastAsia="Malgun Gothic"/>
                <w:lang w:eastAsia="ko-KR"/>
              </w:rPr>
            </w:pPr>
            <w:r w:rsidRPr="00F04DC9">
              <w:rPr>
                <w:rFonts w:eastAsia="Malgun Gothic"/>
                <w:lang w:eastAsia="ko-KR"/>
              </w:rPr>
              <w:t>RAN2:</w:t>
            </w:r>
          </w:p>
          <w:p w:rsidR="009178B0" w:rsidRPr="00F04DC9" w:rsidRDefault="009178B0" w:rsidP="00F04DC9">
            <w:pPr>
              <w:pStyle w:val="Paragraphedeliste"/>
              <w:numPr>
                <w:ilvl w:val="0"/>
                <w:numId w:val="14"/>
              </w:numPr>
              <w:snapToGrid/>
              <w:rPr>
                <w:rFonts w:eastAsia="Malgun Gothic"/>
                <w:lang w:eastAsia="ko-KR"/>
              </w:rPr>
            </w:pPr>
            <w:r w:rsidRPr="00F04DC9">
              <w:rPr>
                <w:rFonts w:eastAsia="Malgun Gothic"/>
                <w:lang w:eastAsia="ko-KR"/>
              </w:rPr>
              <w:t>MAC/RLC/PDCP timers adaptation</w:t>
            </w:r>
          </w:p>
          <w:p w:rsidR="009178B0" w:rsidRPr="00F04DC9" w:rsidRDefault="009178B0" w:rsidP="00F04DC9">
            <w:pPr>
              <w:pStyle w:val="Paragraphedeliste"/>
              <w:numPr>
                <w:ilvl w:val="0"/>
                <w:numId w:val="14"/>
              </w:numPr>
              <w:snapToGrid/>
              <w:rPr>
                <w:rFonts w:eastAsia="Malgun Gothic"/>
                <w:lang w:eastAsia="ko-KR"/>
              </w:rPr>
            </w:pPr>
            <w:r w:rsidRPr="00F04DC9">
              <w:rPr>
                <w:rFonts w:eastAsia="Malgun Gothic"/>
                <w:lang w:eastAsia="ko-KR"/>
              </w:rPr>
              <w:t>Extension of System information in SIB</w:t>
            </w:r>
          </w:p>
          <w:p w:rsidR="009178B0" w:rsidRPr="00D80BCC" w:rsidRDefault="009178B0" w:rsidP="00F04DC9">
            <w:pPr>
              <w:pStyle w:val="Paragraphedeliste"/>
              <w:numPr>
                <w:ilvl w:val="0"/>
                <w:numId w:val="14"/>
              </w:numPr>
              <w:snapToGrid/>
              <w:rPr>
                <w:rFonts w:eastAsia="Malgun Gothic"/>
                <w:lang w:val="en-US" w:eastAsia="ko-KR"/>
              </w:rPr>
            </w:pPr>
            <w:r w:rsidRPr="00D80BCC">
              <w:rPr>
                <w:rFonts w:eastAsia="Malgun Gothic"/>
                <w:lang w:val="en-US" w:eastAsia="ko-KR"/>
              </w:rPr>
              <w:t>Mobility enhancement for service link and feeder link</w:t>
            </w:r>
          </w:p>
          <w:p w:rsidR="009178B0" w:rsidRPr="00F04DC9" w:rsidRDefault="009178B0" w:rsidP="00F04DC9">
            <w:pPr>
              <w:rPr>
                <w:rFonts w:eastAsia="Malgun Gothic"/>
                <w:lang w:eastAsia="ko-KR"/>
              </w:rPr>
            </w:pPr>
            <w:r w:rsidRPr="00F04DC9">
              <w:rPr>
                <w:rFonts w:eastAsia="Malgun Gothic"/>
                <w:lang w:eastAsia="ko-KR"/>
              </w:rPr>
              <w:t>RAN3:</w:t>
            </w:r>
          </w:p>
          <w:p w:rsidR="009178B0" w:rsidRPr="00D80BCC" w:rsidRDefault="009178B0" w:rsidP="00F04DC9">
            <w:pPr>
              <w:pStyle w:val="Paragraphedeliste"/>
              <w:numPr>
                <w:ilvl w:val="0"/>
                <w:numId w:val="15"/>
              </w:numPr>
              <w:snapToGrid/>
              <w:rPr>
                <w:rFonts w:eastAsia="Malgun Gothic"/>
                <w:lang w:val="en-US" w:eastAsia="ko-KR"/>
              </w:rPr>
            </w:pPr>
            <w:r w:rsidRPr="00D80BCC">
              <w:rPr>
                <w:rFonts w:eastAsia="Malgun Gothic"/>
                <w:lang w:val="en-US" w:eastAsia="ko-KR"/>
              </w:rPr>
              <w:t>Feeder link Switch aspects may have RAN3 impact</w:t>
            </w:r>
          </w:p>
          <w:p w:rsidR="009178B0" w:rsidRPr="00F04DC9" w:rsidRDefault="009178B0" w:rsidP="00F04DC9">
            <w:pPr>
              <w:pStyle w:val="Paragraphedeliste"/>
              <w:numPr>
                <w:ilvl w:val="0"/>
                <w:numId w:val="15"/>
              </w:numPr>
              <w:snapToGrid/>
              <w:rPr>
                <w:rFonts w:eastAsia="Malgun Gothic"/>
                <w:lang w:eastAsia="ko-KR"/>
              </w:rPr>
            </w:pPr>
            <w:r w:rsidRPr="00F04DC9">
              <w:rPr>
                <w:rFonts w:eastAsia="Malgun Gothic"/>
                <w:lang w:eastAsia="ko-KR"/>
              </w:rPr>
              <w:t xml:space="preserve">Tracking Area management and paging </w:t>
            </w:r>
          </w:p>
          <w:p w:rsidR="009178B0" w:rsidRPr="00F04DC9" w:rsidRDefault="009178B0" w:rsidP="00F04DC9">
            <w:pPr>
              <w:rPr>
                <w:rFonts w:eastAsia="Malgun Gothic"/>
                <w:lang w:eastAsia="ko-KR"/>
              </w:rPr>
            </w:pPr>
          </w:p>
        </w:tc>
      </w:tr>
      <w:tr w:rsidR="009178B0"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lang w:eastAsia="ko-KR"/>
              </w:rPr>
              <w:t>Intel Corporation</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F00954" w:rsidRDefault="009178B0" w:rsidP="00DC572F">
            <w:pPr>
              <w:rPr>
                <w:rFonts w:eastAsia="Malgun Gothic"/>
                <w:lang w:eastAsia="ko-KR"/>
              </w:rPr>
            </w:pPr>
            <w:r w:rsidRPr="00F00954">
              <w:rPr>
                <w:rFonts w:eastAsia="Malgun Gothic"/>
                <w:lang w:eastAsia="ko-KR"/>
              </w:rPr>
              <w:t>LEO</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RACH procedure, HARQ, mobility, TA, etc. Details are TBD according to the outcome of the ongoing study.</w:t>
            </w:r>
          </w:p>
        </w:tc>
      </w:tr>
      <w:tr w:rsidR="009178B0" w:rsidRPr="00141C43"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lang w:eastAsia="ko-KR"/>
              </w:rPr>
              <w:t>Panasonic</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1st priority – Transparent based GEO</w:t>
            </w:r>
          </w:p>
          <w:p w:rsidR="009178B0" w:rsidRPr="00D80BCC" w:rsidRDefault="009178B0" w:rsidP="00F00954">
            <w:pPr>
              <w:rPr>
                <w:rFonts w:eastAsia="Malgun Gothic"/>
                <w:lang w:val="en-US" w:eastAsia="ko-KR"/>
              </w:rPr>
            </w:pPr>
            <w:r w:rsidRPr="00D80BCC">
              <w:rPr>
                <w:rFonts w:eastAsia="Malgun Gothic"/>
                <w:lang w:val="en-US" w:eastAsia="ko-KR"/>
              </w:rPr>
              <w:t>- Directional antenna device with location determination capability</w:t>
            </w:r>
          </w:p>
          <w:p w:rsidR="009178B0" w:rsidRPr="00D80BCC" w:rsidRDefault="009178B0" w:rsidP="00DC572F">
            <w:pPr>
              <w:rPr>
                <w:rFonts w:eastAsia="Malgun Gothic"/>
                <w:lang w:val="en-US" w:eastAsia="ko-KR"/>
              </w:rPr>
            </w:pPr>
            <w:r w:rsidRPr="00D80BCC">
              <w:rPr>
                <w:rFonts w:eastAsia="Malgun Gothic"/>
                <w:lang w:val="en-US" w:eastAsia="ko-KR"/>
              </w:rPr>
              <w:t>- Main target usage scenario is connectivity for moving platforms, e.g. airplanes, vessels, trains (up to 1200km/h)</w:t>
            </w:r>
          </w:p>
          <w:p w:rsidR="009178B0" w:rsidRPr="00D80BCC" w:rsidRDefault="009178B0" w:rsidP="00DC572F">
            <w:pPr>
              <w:rPr>
                <w:rFonts w:eastAsia="Malgun Gothic"/>
                <w:lang w:val="en-US" w:eastAsia="ko-KR"/>
              </w:rPr>
            </w:pPr>
            <w:r w:rsidRPr="00D80BCC">
              <w:rPr>
                <w:rFonts w:eastAsia="Malgun Gothic"/>
                <w:lang w:val="en-US" w:eastAsia="ko-KR"/>
              </w:rPr>
              <w:t>- Max cell size is 1000km</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timing advance, RACH, HARQ for long latency</w:t>
            </w:r>
          </w:p>
          <w:p w:rsidR="009178B0" w:rsidRPr="00F04DC9" w:rsidRDefault="009178B0" w:rsidP="00F00954">
            <w:pPr>
              <w:rPr>
                <w:rFonts w:eastAsia="Malgun Gothic"/>
                <w:lang w:eastAsia="ko-KR"/>
              </w:rPr>
            </w:pPr>
            <w:r w:rsidRPr="00F04DC9">
              <w:rPr>
                <w:rFonts w:eastAsia="Malgun Gothic"/>
                <w:lang w:eastAsia="ko-KR"/>
              </w:rPr>
              <w:t>RAN2: Timers enhancement, idle mode mobility enhancement   for long latency</w:t>
            </w:r>
          </w:p>
          <w:p w:rsidR="009178B0" w:rsidRPr="00F04DC9" w:rsidRDefault="009178B0" w:rsidP="00DC572F">
            <w:pPr>
              <w:rPr>
                <w:rFonts w:eastAsia="Malgun Gothic"/>
                <w:lang w:eastAsia="ko-KR"/>
              </w:rPr>
            </w:pPr>
            <w:r w:rsidRPr="00F04DC9">
              <w:rPr>
                <w:rFonts w:eastAsia="Malgun Gothic"/>
                <w:lang w:eastAsia="ko-KR"/>
              </w:rPr>
              <w:t>RAN3: None</w:t>
            </w:r>
          </w:p>
        </w:tc>
      </w:tr>
      <w:tr w:rsidR="009178B0"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hint="eastAsia"/>
                <w:lang w:eastAsia="ko-KR"/>
              </w:rPr>
              <w:t>Panasonic</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2nd priority – Regenerative HAPS</w:t>
            </w:r>
          </w:p>
          <w:p w:rsidR="009178B0" w:rsidRPr="00D80BCC" w:rsidRDefault="009178B0" w:rsidP="00F00954">
            <w:pPr>
              <w:rPr>
                <w:rFonts w:eastAsia="Malgun Gothic"/>
                <w:lang w:val="en-US" w:eastAsia="ko-KR"/>
              </w:rPr>
            </w:pPr>
            <w:r w:rsidRPr="00D80BCC">
              <w:rPr>
                <w:rFonts w:eastAsia="Malgun Gothic"/>
                <w:lang w:val="en-US" w:eastAsia="ko-KR"/>
              </w:rPr>
              <w:lastRenderedPageBreak/>
              <w:t>- Earth fixed beams</w:t>
            </w:r>
          </w:p>
          <w:p w:rsidR="009178B0" w:rsidRPr="00D80BCC" w:rsidRDefault="009178B0" w:rsidP="00DC572F">
            <w:pPr>
              <w:rPr>
                <w:rFonts w:eastAsia="Malgun Gothic"/>
                <w:lang w:val="en-US" w:eastAsia="ko-KR"/>
              </w:rPr>
            </w:pPr>
            <w:r w:rsidRPr="00D80BCC">
              <w:rPr>
                <w:rFonts w:eastAsia="Malgun Gothic"/>
                <w:lang w:val="en-US" w:eastAsia="ko-KR"/>
              </w:rPr>
              <w:t>- 3GPP class 3 terminal, up to 500km/h, without location determination capability</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F04DC9" w:rsidRDefault="009178B0" w:rsidP="00F04DC9">
            <w:pPr>
              <w:keepLines/>
              <w:tabs>
                <w:tab w:val="left" w:pos="794"/>
                <w:tab w:val="left" w:pos="1191"/>
                <w:tab w:val="left" w:pos="1588"/>
                <w:tab w:val="left" w:pos="1985"/>
              </w:tabs>
              <w:spacing w:before="120"/>
              <w:rPr>
                <w:rFonts w:eastAsia="Malgun Gothic"/>
                <w:lang w:val="it-IT" w:eastAsia="ko-KR"/>
              </w:rPr>
            </w:pPr>
            <w:r w:rsidRPr="00F04DC9">
              <w:rPr>
                <w:rFonts w:eastAsia="Malgun Gothic"/>
                <w:lang w:val="it-IT" w:eastAsia="ko-KR"/>
              </w:rPr>
              <w:lastRenderedPageBreak/>
              <w:t>RAN1: None</w:t>
            </w:r>
          </w:p>
          <w:p w:rsidR="009178B0" w:rsidRPr="00F04DC9" w:rsidRDefault="009178B0" w:rsidP="00F00954">
            <w:pPr>
              <w:rPr>
                <w:rFonts w:eastAsia="Malgun Gothic"/>
                <w:lang w:val="it-IT" w:eastAsia="ko-KR"/>
              </w:rPr>
            </w:pPr>
            <w:r w:rsidRPr="00F04DC9">
              <w:rPr>
                <w:rFonts w:eastAsia="Malgun Gothic"/>
                <w:lang w:val="it-IT" w:eastAsia="ko-KR"/>
              </w:rPr>
              <w:t>RAN2: None</w:t>
            </w:r>
          </w:p>
          <w:p w:rsidR="009178B0" w:rsidRPr="00F04DC9" w:rsidRDefault="009178B0" w:rsidP="00DC572F">
            <w:pPr>
              <w:rPr>
                <w:rFonts w:eastAsia="Malgun Gothic"/>
                <w:lang w:val="it-IT" w:eastAsia="ko-KR"/>
              </w:rPr>
            </w:pPr>
            <w:r w:rsidRPr="00F04DC9">
              <w:rPr>
                <w:rFonts w:eastAsia="Malgun Gothic"/>
                <w:lang w:val="it-IT" w:eastAsia="ko-KR"/>
              </w:rPr>
              <w:lastRenderedPageBreak/>
              <w:t>RAN3: None</w:t>
            </w:r>
          </w:p>
        </w:tc>
      </w:tr>
      <w:tr w:rsidR="009178B0"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hint="eastAsia"/>
                <w:lang w:eastAsia="ko-KR"/>
              </w:rPr>
              <w:lastRenderedPageBreak/>
              <w:t>Panasonic</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3rd priority –Transparent LEO</w:t>
            </w:r>
          </w:p>
          <w:p w:rsidR="009178B0" w:rsidRPr="00D80BCC" w:rsidRDefault="009178B0" w:rsidP="00F00954">
            <w:pPr>
              <w:rPr>
                <w:rFonts w:eastAsia="Malgun Gothic"/>
                <w:lang w:val="en-US" w:eastAsia="ko-KR"/>
              </w:rPr>
            </w:pPr>
            <w:r w:rsidRPr="00D80BCC">
              <w:rPr>
                <w:rFonts w:eastAsia="Malgun Gothic"/>
                <w:lang w:val="en-US" w:eastAsia="ko-KR"/>
              </w:rPr>
              <w:t>- Earth fixed beams</w:t>
            </w:r>
          </w:p>
          <w:p w:rsidR="009178B0" w:rsidRPr="00D80BCC" w:rsidRDefault="009178B0" w:rsidP="00DC572F">
            <w:pPr>
              <w:rPr>
                <w:rFonts w:eastAsia="Malgun Gothic"/>
                <w:lang w:val="en-US" w:eastAsia="ko-KR"/>
              </w:rPr>
            </w:pPr>
            <w:r w:rsidRPr="00D80BCC">
              <w:rPr>
                <w:rFonts w:eastAsia="Malgun Gothic"/>
                <w:lang w:val="en-US" w:eastAsia="ko-KR"/>
              </w:rPr>
              <w:t>- Directional antenna device and 3GPP class 3 terminal with/without location determination capability</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Timing advance, RACH, Doppler/timing compensation, HARQ for satellite movement and long latency</w:t>
            </w:r>
          </w:p>
          <w:p w:rsidR="009178B0" w:rsidRPr="00D80BCC" w:rsidRDefault="009178B0" w:rsidP="00F00954">
            <w:pPr>
              <w:rPr>
                <w:rFonts w:eastAsia="Malgun Gothic"/>
                <w:lang w:val="en-US" w:eastAsia="ko-KR"/>
              </w:rPr>
            </w:pPr>
            <w:r w:rsidRPr="00D80BCC">
              <w:rPr>
                <w:rFonts w:eastAsia="Malgun Gothic"/>
                <w:lang w:val="en-US" w:eastAsia="ko-KR"/>
              </w:rPr>
              <w:t>RAN2: feeder link switch, mobility enhancement for satellite movement</w:t>
            </w:r>
          </w:p>
          <w:p w:rsidR="009178B0" w:rsidRPr="00D80BCC" w:rsidRDefault="009178B0" w:rsidP="00DC572F">
            <w:pPr>
              <w:rPr>
                <w:rFonts w:eastAsia="Malgun Gothic"/>
                <w:lang w:val="en-US" w:eastAsia="ko-KR"/>
              </w:rPr>
            </w:pPr>
            <w:r w:rsidRPr="00D80BCC">
              <w:rPr>
                <w:rFonts w:eastAsia="Malgun Gothic"/>
                <w:lang w:val="en-US" w:eastAsia="ko-KR"/>
              </w:rPr>
              <w:t>RAN3: feeder link switch for satellite movement</w:t>
            </w:r>
          </w:p>
        </w:tc>
      </w:tr>
      <w:tr w:rsidR="00E0303A"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E0303A" w:rsidRPr="00DC572F" w:rsidRDefault="00E0303A" w:rsidP="00F00954">
            <w:pPr>
              <w:rPr>
                <w:rFonts w:eastAsia="Malgun Gothic"/>
                <w:lang w:eastAsia="ko-KR"/>
              </w:rPr>
            </w:pPr>
            <w:r w:rsidRPr="001A7645">
              <w:rPr>
                <w:rFonts w:hint="eastAsia"/>
                <w:lang w:val="en-GB"/>
              </w:rPr>
              <w:t>Huawei</w:t>
            </w:r>
            <w:r w:rsidRPr="00E72144">
              <w:rPr>
                <w:lang w:val="en-GB"/>
              </w:rPr>
              <w:t>, HiSilico</w:t>
            </w:r>
            <w:r w:rsidRPr="00F00954">
              <w:rPr>
                <w:lang w:val="en-GB"/>
              </w:rPr>
              <w:t>n</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E0303A" w:rsidRPr="00D80BCC" w:rsidRDefault="00E0303A" w:rsidP="00F04DC9">
            <w:pPr>
              <w:keepLines/>
              <w:tabs>
                <w:tab w:val="left" w:pos="794"/>
                <w:tab w:val="left" w:pos="1191"/>
                <w:tab w:val="left" w:pos="1588"/>
                <w:tab w:val="left" w:pos="1985"/>
              </w:tabs>
              <w:spacing w:before="120"/>
              <w:jc w:val="center"/>
              <w:rPr>
                <w:rFonts w:eastAsia="Malgun Gothic"/>
                <w:lang w:val="en-US" w:eastAsia="ko-KR"/>
              </w:rPr>
            </w:pPr>
            <w:r w:rsidRPr="00DC572F">
              <w:rPr>
                <w:lang w:val="en-GB"/>
              </w:rPr>
              <w:t xml:space="preserve">Refer to response of question </w:t>
            </w:r>
            <w:r w:rsidRPr="00F04DC9">
              <w:rPr>
                <w:rFonts w:eastAsia="Malgun Gothic"/>
                <w:lang w:val="en-GB" w:eastAsia="ko-KR"/>
              </w:rPr>
              <w:t>Ph</w:t>
            </w:r>
            <w:r w:rsidRPr="00F04DC9">
              <w:rPr>
                <w:rFonts w:eastAsia="Malgun Gothic"/>
                <w:b/>
                <w:lang w:val="en-GB" w:eastAsia="ko-KR"/>
              </w:rPr>
              <w:t>1.1</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E0303A" w:rsidRPr="00D80BCC" w:rsidRDefault="00E0303A" w:rsidP="00F04DC9">
            <w:pPr>
              <w:keepLines/>
              <w:tabs>
                <w:tab w:val="left" w:pos="794"/>
                <w:tab w:val="left" w:pos="1191"/>
                <w:tab w:val="left" w:pos="1588"/>
                <w:tab w:val="left" w:pos="1985"/>
              </w:tabs>
              <w:spacing w:before="120"/>
              <w:jc w:val="center"/>
              <w:rPr>
                <w:rFonts w:eastAsia="Malgun Gothic"/>
                <w:lang w:val="en-US" w:eastAsia="ko-KR"/>
              </w:rPr>
            </w:pPr>
            <w:r w:rsidRPr="00F04DC9">
              <w:rPr>
                <w:rFonts w:eastAsia="SimSun"/>
                <w:lang w:val="en-GB"/>
              </w:rPr>
              <w:t>Our view is to refer to the outcome of the on-going study item, i.e. to make conclusions in the on-going study item and to document the conclusions in the TR. Then RAN plenary email discussion can simply refer to the conclusions in the TR.</w:t>
            </w:r>
          </w:p>
        </w:tc>
      </w:tr>
      <w:tr w:rsidR="009178B0"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9178B0" w:rsidRPr="00E72144" w:rsidRDefault="009178B0" w:rsidP="00F00954">
            <w:pPr>
              <w:rPr>
                <w:rFonts w:eastAsia="Malgun Gothic"/>
                <w:lang w:eastAsia="ko-KR"/>
              </w:rPr>
            </w:pPr>
            <w:r w:rsidRPr="001A7645">
              <w:rPr>
                <w:rFonts w:eastAsia="Malgun Gothic"/>
                <w:lang w:eastAsia="ko-KR"/>
              </w:rPr>
              <w:t>NOVAMINT</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1st Priority: Transparent based LEO with Earth fixed beam providing IoT services </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9178B0" w:rsidRPr="00D80BCC" w:rsidRDefault="009178B0"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 1: new PRACH preamble, Doppler compensation, UL Timing advance enhancements</w:t>
            </w:r>
          </w:p>
          <w:p w:rsidR="009178B0" w:rsidRPr="00D80BCC" w:rsidRDefault="009178B0" w:rsidP="00F00954">
            <w:pPr>
              <w:rPr>
                <w:rFonts w:eastAsia="Malgun Gothic"/>
                <w:lang w:val="en-US" w:eastAsia="ko-KR"/>
              </w:rPr>
            </w:pPr>
            <w:r w:rsidRPr="00D80BCC">
              <w:rPr>
                <w:rFonts w:eastAsia="Malgun Gothic"/>
                <w:lang w:val="en-US" w:eastAsia="ko-KR"/>
              </w:rPr>
              <w:t>RAN 2: Satellite-assisted beam specific system Information, Paging, Mobility mechanism, TAU</w:t>
            </w:r>
          </w:p>
          <w:p w:rsidR="009178B0" w:rsidRPr="00D80BCC" w:rsidRDefault="009178B0" w:rsidP="00DC572F">
            <w:pPr>
              <w:rPr>
                <w:rFonts w:eastAsia="Malgun Gothic"/>
                <w:lang w:val="en-US" w:eastAsia="ko-KR"/>
              </w:rPr>
            </w:pPr>
            <w:r w:rsidRPr="00D80BCC">
              <w:rPr>
                <w:rFonts w:eastAsia="Malgun Gothic"/>
                <w:lang w:val="en-US" w:eastAsia="ko-KR"/>
              </w:rPr>
              <w:t xml:space="preserve">RAN 3: System Information, Paging, TAU  </w:t>
            </w:r>
          </w:p>
          <w:p w:rsidR="009178B0" w:rsidRPr="00D80BCC" w:rsidRDefault="009178B0" w:rsidP="00DC572F">
            <w:pPr>
              <w:rPr>
                <w:rFonts w:eastAsia="Malgun Gothic"/>
                <w:lang w:val="en-US" w:eastAsia="ko-KR"/>
              </w:rPr>
            </w:pPr>
            <w:r w:rsidRPr="00D80BCC">
              <w:rPr>
                <w:rFonts w:eastAsia="Malgun Gothic"/>
                <w:lang w:val="en-US" w:eastAsia="ko-KR"/>
              </w:rPr>
              <w:t>RAN 4: RRM/RF performance requirements</w:t>
            </w:r>
          </w:p>
        </w:tc>
      </w:tr>
      <w:tr w:rsidR="00021B2F"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021B2F" w:rsidRPr="00E72144" w:rsidRDefault="00021B2F" w:rsidP="00F00954">
            <w:pPr>
              <w:rPr>
                <w:rFonts w:eastAsia="Malgun Gothic"/>
                <w:lang w:eastAsia="ko-KR"/>
              </w:rPr>
            </w:pPr>
            <w:r w:rsidRPr="001A7645">
              <w:rPr>
                <w:rFonts w:eastAsia="Malgun Gothic" w:hint="eastAsia"/>
                <w:lang w:eastAsia="ko-KR"/>
              </w:rPr>
              <w:t>ZTE</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021B2F" w:rsidRPr="00D80BCC" w:rsidRDefault="00021B2F"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Refers to the Question Ph 1.1</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021B2F" w:rsidRPr="00D80BCC" w:rsidRDefault="00021B2F"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 recommendation part from the TR for this SI should be considered as the baseline and in general, followings are needed to be done as normative work:</w:t>
            </w:r>
          </w:p>
          <w:p w:rsidR="00021B2F" w:rsidRPr="00F04DC9" w:rsidRDefault="00021B2F" w:rsidP="00F00954">
            <w:pPr>
              <w:rPr>
                <w:rFonts w:eastAsia="Malgun Gothic"/>
                <w:lang w:eastAsia="ko-KR"/>
              </w:rPr>
            </w:pPr>
            <w:r w:rsidRPr="00F04DC9">
              <w:rPr>
                <w:rFonts w:eastAsia="Malgun Gothic" w:hint="eastAsia"/>
                <w:lang w:eastAsia="ko-KR"/>
              </w:rPr>
              <w:t>RAN1:</w:t>
            </w:r>
            <w:r w:rsidRPr="00F04DC9">
              <w:rPr>
                <w:rFonts w:eastAsia="Malgun Gothic"/>
                <w:lang w:eastAsia="ko-KR"/>
              </w:rPr>
              <w:t xml:space="preserve"> </w:t>
            </w:r>
          </w:p>
          <w:p w:rsidR="00021B2F" w:rsidRPr="00D80BCC" w:rsidRDefault="00021B2F" w:rsidP="00DC572F">
            <w:pPr>
              <w:pStyle w:val="Paragraphedeliste"/>
              <w:numPr>
                <w:ilvl w:val="0"/>
                <w:numId w:val="46"/>
              </w:numPr>
              <w:snapToGrid/>
              <w:rPr>
                <w:rFonts w:eastAsia="Malgun Gothic"/>
                <w:lang w:val="en-US" w:eastAsia="ko-KR"/>
              </w:rPr>
            </w:pPr>
            <w:r w:rsidRPr="00D80BCC">
              <w:rPr>
                <w:rFonts w:eastAsia="Malgun Gothic"/>
                <w:lang w:val="en-US" w:eastAsia="ko-KR"/>
              </w:rPr>
              <w:t xml:space="preserve">PRACH, Timing advanced, scheduling enhancement, CSI enhancement, HARQ process. </w:t>
            </w:r>
          </w:p>
          <w:p w:rsidR="00021B2F" w:rsidRPr="00F04DC9" w:rsidRDefault="00021B2F" w:rsidP="00DC572F">
            <w:pPr>
              <w:rPr>
                <w:rFonts w:eastAsia="Malgun Gothic"/>
                <w:lang w:eastAsia="ko-KR"/>
              </w:rPr>
            </w:pPr>
            <w:r w:rsidRPr="00F04DC9">
              <w:rPr>
                <w:rFonts w:eastAsia="Malgun Gothic" w:hint="eastAsia"/>
                <w:lang w:eastAsia="ko-KR"/>
              </w:rPr>
              <w:t>RAN2</w:t>
            </w:r>
            <w:r w:rsidRPr="00F04DC9">
              <w:rPr>
                <w:rFonts w:eastAsia="Malgun Gothic"/>
                <w:lang w:eastAsia="ko-KR"/>
              </w:rPr>
              <w:t xml:space="preserve">: </w:t>
            </w:r>
          </w:p>
          <w:p w:rsidR="00021B2F" w:rsidRPr="00D80BCC" w:rsidRDefault="00021B2F" w:rsidP="00F04DC9">
            <w:pPr>
              <w:pStyle w:val="Paragraphedeliste"/>
              <w:numPr>
                <w:ilvl w:val="0"/>
                <w:numId w:val="47"/>
              </w:numPr>
              <w:snapToGrid/>
              <w:rPr>
                <w:rFonts w:eastAsia="Malgun Gothic"/>
                <w:lang w:val="en-US" w:eastAsia="ko-KR"/>
              </w:rPr>
            </w:pPr>
            <w:r w:rsidRPr="00D80BCC">
              <w:rPr>
                <w:rFonts w:eastAsia="Malgun Gothic"/>
                <w:lang w:val="en-US" w:eastAsia="ko-KR"/>
              </w:rPr>
              <w:t>Corresponding higher layer operation based RAN1 enhancement</w:t>
            </w:r>
          </w:p>
          <w:p w:rsidR="00021B2F" w:rsidRPr="00F04DC9" w:rsidRDefault="00021B2F" w:rsidP="00F04DC9">
            <w:pPr>
              <w:pStyle w:val="Paragraphedeliste"/>
              <w:numPr>
                <w:ilvl w:val="0"/>
                <w:numId w:val="47"/>
              </w:numPr>
              <w:snapToGrid/>
              <w:rPr>
                <w:rFonts w:eastAsia="Malgun Gothic"/>
                <w:lang w:eastAsia="ko-KR"/>
              </w:rPr>
            </w:pPr>
            <w:r w:rsidRPr="00F04DC9">
              <w:rPr>
                <w:rFonts w:eastAsia="Malgun Gothic"/>
                <w:lang w:eastAsia="ko-KR"/>
              </w:rPr>
              <w:lastRenderedPageBreak/>
              <w:t>Mobility enhancement and service continuity</w:t>
            </w:r>
          </w:p>
          <w:p w:rsidR="00021B2F" w:rsidRPr="00D80BCC" w:rsidRDefault="00021B2F" w:rsidP="00F04DC9">
            <w:pPr>
              <w:rPr>
                <w:rFonts w:eastAsia="Malgun Gothic"/>
                <w:lang w:val="en-US" w:eastAsia="ko-KR"/>
              </w:rPr>
            </w:pPr>
            <w:r w:rsidRPr="00D80BCC">
              <w:rPr>
                <w:rFonts w:eastAsia="Malgun Gothic"/>
                <w:lang w:val="en-US" w:eastAsia="ko-KR"/>
              </w:rPr>
              <w:t>RAN3: Tracking area/impacts due to feeder link switching</w:t>
            </w:r>
          </w:p>
        </w:tc>
      </w:tr>
      <w:tr w:rsidR="00AA5E09"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AA5E09" w:rsidRPr="00E72144" w:rsidRDefault="00AA5E09" w:rsidP="00F00954">
            <w:pPr>
              <w:rPr>
                <w:rFonts w:eastAsia="Malgun Gothic"/>
                <w:lang w:eastAsia="ko-KR"/>
              </w:rPr>
            </w:pPr>
            <w:r w:rsidRPr="001A7645">
              <w:rPr>
                <w:rFonts w:hint="eastAsia"/>
              </w:rPr>
              <w:lastRenderedPageBreak/>
              <w:t>Mitsubishi Electric</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AA5E09" w:rsidRPr="00DC572F" w:rsidRDefault="00AA5E09" w:rsidP="00DC572F">
            <w:r w:rsidRPr="00F00954">
              <w:rPr>
                <w:rFonts w:hint="eastAsia"/>
              </w:rPr>
              <w:t>LEO</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AA5E09" w:rsidRPr="00DC572F" w:rsidRDefault="00AA5E09" w:rsidP="00DC572F">
            <w:pPr>
              <w:rPr>
                <w:rFonts w:eastAsia="Malgun Gothic"/>
                <w:lang w:val="nb-NO" w:eastAsia="ko-KR"/>
              </w:rPr>
            </w:pPr>
            <w:r w:rsidRPr="00DC572F">
              <w:rPr>
                <w:rFonts w:eastAsia="Malgun Gothic"/>
                <w:lang w:val="nb-NO" w:eastAsia="ko-KR"/>
              </w:rPr>
              <w:t>Timing advance, Doppler compensation, PRACH redesign</w:t>
            </w:r>
          </w:p>
          <w:p w:rsidR="00AA5E09" w:rsidRPr="00D80BCC" w:rsidRDefault="00AA5E09" w:rsidP="00F04DC9">
            <w:pPr>
              <w:keepLines/>
              <w:tabs>
                <w:tab w:val="left" w:pos="794"/>
                <w:tab w:val="left" w:pos="1191"/>
                <w:tab w:val="left" w:pos="1588"/>
                <w:tab w:val="left" w:pos="1985"/>
              </w:tabs>
              <w:spacing w:before="120"/>
              <w:jc w:val="center"/>
              <w:rPr>
                <w:rFonts w:eastAsia="Malgun Gothic"/>
                <w:lang w:val="en-US" w:eastAsia="ko-KR"/>
              </w:rPr>
            </w:pPr>
            <w:r w:rsidRPr="00F04DC9">
              <w:rPr>
                <w:rFonts w:eastAsia="Malgun Gothic"/>
                <w:lang w:val="nb-NO" w:eastAsia="ko-KR"/>
              </w:rPr>
              <w:t>Mobility mechanisms in both active and idle mode for LEO with fixed beams (moving cells)</w:t>
            </w:r>
          </w:p>
        </w:tc>
      </w:tr>
      <w:tr w:rsidR="00CB3935" w:rsidRPr="0062272F"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CB3935" w:rsidRPr="00E72144" w:rsidRDefault="00CB3935" w:rsidP="00F00954">
            <w:r w:rsidRPr="001A7645">
              <w:t xml:space="preserve">Inmarsat </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CB3935" w:rsidRPr="00D80BCC" w:rsidRDefault="00CB3935" w:rsidP="00F04DC9">
            <w:pPr>
              <w:keepLines/>
              <w:tabs>
                <w:tab w:val="left" w:pos="794"/>
                <w:tab w:val="left" w:pos="1191"/>
                <w:tab w:val="left" w:pos="1588"/>
                <w:tab w:val="left" w:pos="1985"/>
              </w:tabs>
              <w:spacing w:before="120"/>
              <w:jc w:val="center"/>
              <w:rPr>
                <w:lang w:val="en-US"/>
              </w:rPr>
            </w:pPr>
            <w:r w:rsidRPr="00D80BCC">
              <w:rPr>
                <w:lang w:val="en-US"/>
              </w:rPr>
              <w:t>Isat_scn_1 / Priority 1 Transparent based GEO with Earth fixed cell providing eMBB services with direct access to special devices:</w:t>
            </w:r>
          </w:p>
          <w:p w:rsidR="00CB3935" w:rsidRPr="00D80BCC" w:rsidRDefault="00CB3935" w:rsidP="00F00954">
            <w:pPr>
              <w:rPr>
                <w:lang w:val="en-US"/>
              </w:rPr>
            </w:pP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CB3935" w:rsidRPr="00F04DC9" w:rsidRDefault="00CB3935" w:rsidP="00DC572F">
            <w:pPr>
              <w:rPr>
                <w:rFonts w:eastAsia="Malgun Gothic"/>
                <w:lang w:val="nb-NO" w:eastAsia="ko-KR"/>
              </w:rPr>
            </w:pPr>
            <w:r w:rsidRPr="00F04DC9">
              <w:rPr>
                <w:rFonts w:eastAsia="Malgun Gothic"/>
                <w:lang w:val="nb-NO" w:eastAsia="ko-KR"/>
              </w:rPr>
              <w:t>RAN1:</w:t>
            </w:r>
          </w:p>
          <w:p w:rsidR="00CB3935" w:rsidRPr="00F04DC9" w:rsidRDefault="00CB3935" w:rsidP="00DC572F">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 xml:space="preserve">Support of large cellsize and latency is key.  PRACH (format/sequence) and random-access procedure adaptations for uplink timing and frequency control </w:t>
            </w:r>
          </w:p>
          <w:p w:rsidR="00CB3935" w:rsidRPr="00F04DC9" w:rsidRDefault="00CB3935" w:rsidP="00F04DC9">
            <w:pPr>
              <w:rPr>
                <w:rFonts w:eastAsia="Malgun Gothic"/>
                <w:lang w:val="nb-NO" w:eastAsia="ko-KR"/>
              </w:rPr>
            </w:pPr>
          </w:p>
          <w:p w:rsidR="00CB3935" w:rsidRPr="00F04DC9" w:rsidRDefault="00CB3935" w:rsidP="00F04DC9">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HARQ enhancements and synchronization</w:t>
            </w:r>
          </w:p>
          <w:p w:rsidR="00CB3935" w:rsidRPr="00F04DC9" w:rsidRDefault="00CB3935" w:rsidP="00F04DC9">
            <w:pPr>
              <w:rPr>
                <w:rFonts w:eastAsia="Malgun Gothic"/>
                <w:lang w:val="nb-NO" w:eastAsia="ko-KR"/>
              </w:rPr>
            </w:pPr>
          </w:p>
          <w:p w:rsidR="00CB3935" w:rsidRPr="00F04DC9" w:rsidRDefault="00CB3935" w:rsidP="00F04DC9">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Assess PAPR performance and impact on non-linear Amplifier back-off for single carrier loading and impact of payload BFN.</w:t>
            </w:r>
          </w:p>
          <w:p w:rsidR="00CB3935" w:rsidRPr="00F04DC9" w:rsidRDefault="00CB3935" w:rsidP="00F04DC9">
            <w:pPr>
              <w:rPr>
                <w:rFonts w:eastAsia="Malgun Gothic"/>
                <w:lang w:val="nb-NO" w:eastAsia="ko-KR"/>
              </w:rPr>
            </w:pPr>
          </w:p>
          <w:p w:rsidR="00CB3935" w:rsidRPr="00F04DC9" w:rsidRDefault="00CB3935" w:rsidP="00F04DC9">
            <w:pPr>
              <w:rPr>
                <w:rFonts w:eastAsia="Malgun Gothic"/>
                <w:lang w:val="nb-NO" w:eastAsia="ko-KR"/>
              </w:rPr>
            </w:pPr>
            <w:r w:rsidRPr="00F04DC9">
              <w:rPr>
                <w:rFonts w:eastAsia="Malgun Gothic"/>
                <w:lang w:val="nb-NO" w:eastAsia="ko-KR"/>
              </w:rPr>
              <w:t>RAN2:</w:t>
            </w:r>
          </w:p>
          <w:p w:rsidR="00CB3935" w:rsidRPr="00F04DC9" w:rsidRDefault="00CB3935" w:rsidP="00F04DC9">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MAC/RLC/PDCP timers’ adaptation for extended latency (idle, connected mode) procedures to take into account extended latency</w:t>
            </w:r>
          </w:p>
          <w:p w:rsidR="00CB3935" w:rsidRPr="00F04DC9" w:rsidRDefault="00CB3935" w:rsidP="00F04DC9">
            <w:pPr>
              <w:rPr>
                <w:rFonts w:eastAsia="Malgun Gothic"/>
                <w:lang w:val="nb-NO" w:eastAsia="ko-KR"/>
              </w:rPr>
            </w:pPr>
          </w:p>
          <w:p w:rsidR="00CB3935" w:rsidRPr="00F04DC9" w:rsidRDefault="00CB3935" w:rsidP="00F04DC9">
            <w:pPr>
              <w:rPr>
                <w:rFonts w:eastAsia="Malgun Gothic"/>
                <w:lang w:val="nb-NO" w:eastAsia="ko-KR"/>
              </w:rPr>
            </w:pPr>
            <w:r w:rsidRPr="00F04DC9">
              <w:rPr>
                <w:rFonts w:eastAsia="Malgun Gothic"/>
                <w:lang w:val="nb-NO" w:eastAsia="ko-KR"/>
              </w:rPr>
              <w:t xml:space="preserve">RAN4: </w:t>
            </w:r>
          </w:p>
          <w:p w:rsidR="00CB3935" w:rsidRPr="00F04DC9" w:rsidRDefault="00CB3935" w:rsidP="00F04DC9">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RRM/RF performance requirements</w:t>
            </w:r>
          </w:p>
        </w:tc>
      </w:tr>
      <w:tr w:rsidR="00CB3935" w:rsidRPr="0062272F"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CB3935" w:rsidRPr="00E72144" w:rsidRDefault="00CB3935" w:rsidP="00F00954">
            <w:r w:rsidRPr="001A7645">
              <w:t>Inmarsat</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CB3935" w:rsidRPr="00F00954" w:rsidRDefault="00CB3935" w:rsidP="00F04DC9">
            <w:pPr>
              <w:keepLines/>
              <w:tabs>
                <w:tab w:val="left" w:pos="794"/>
                <w:tab w:val="left" w:pos="1191"/>
                <w:tab w:val="left" w:pos="1588"/>
                <w:tab w:val="left" w:pos="1985"/>
              </w:tabs>
              <w:spacing w:before="120"/>
            </w:pPr>
            <w:r w:rsidRPr="00F00954">
              <w:t>Isat_scn_2 / Priority 2</w:t>
            </w:r>
          </w:p>
          <w:p w:rsidR="00CB3935" w:rsidRPr="00D80BCC" w:rsidRDefault="00CB3935" w:rsidP="00F04DC9">
            <w:pPr>
              <w:keepLines/>
              <w:tabs>
                <w:tab w:val="left" w:pos="794"/>
                <w:tab w:val="left" w:pos="1191"/>
                <w:tab w:val="left" w:pos="1588"/>
                <w:tab w:val="left" w:pos="1985"/>
              </w:tabs>
              <w:spacing w:before="120"/>
              <w:jc w:val="center"/>
              <w:rPr>
                <w:lang w:val="en-US"/>
              </w:rPr>
            </w:pPr>
            <w:r w:rsidRPr="00D80BCC">
              <w:rPr>
                <w:lang w:val="en-US"/>
              </w:rPr>
              <w:t xml:space="preserve">Transparent/Regenerative HAPS with Earth fixed cells providing eMBB services directly to mass market devices:  </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CB3935" w:rsidRPr="00DC572F" w:rsidRDefault="00CB3935" w:rsidP="00F00954">
            <w:pPr>
              <w:rPr>
                <w:rFonts w:eastAsia="Malgun Gothic"/>
                <w:lang w:val="nb-NO" w:eastAsia="ko-KR"/>
              </w:rPr>
            </w:pPr>
            <w:r w:rsidRPr="00DC572F">
              <w:rPr>
                <w:rFonts w:eastAsia="Malgun Gothic"/>
                <w:lang w:val="nb-NO" w:eastAsia="ko-KR"/>
              </w:rPr>
              <w:t xml:space="preserve">RAN1: </w:t>
            </w:r>
          </w:p>
          <w:p w:rsidR="00CB3935" w:rsidRPr="00F04DC9" w:rsidRDefault="00CB3935" w:rsidP="00DC572F">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None: TBC</w:t>
            </w:r>
          </w:p>
          <w:p w:rsidR="00CB3935" w:rsidRPr="00F04DC9" w:rsidRDefault="00CB3935" w:rsidP="00DC572F">
            <w:pPr>
              <w:rPr>
                <w:rFonts w:eastAsia="Malgun Gothic"/>
                <w:lang w:val="nb-NO" w:eastAsia="ko-KR"/>
              </w:rPr>
            </w:pPr>
          </w:p>
          <w:p w:rsidR="00CB3935" w:rsidRPr="00F04DC9" w:rsidRDefault="00CB3935" w:rsidP="00F04DC9">
            <w:pPr>
              <w:rPr>
                <w:rFonts w:eastAsia="Malgun Gothic"/>
                <w:lang w:val="nb-NO" w:eastAsia="ko-KR"/>
              </w:rPr>
            </w:pPr>
            <w:r w:rsidRPr="00F04DC9">
              <w:rPr>
                <w:rFonts w:eastAsia="Malgun Gothic"/>
                <w:lang w:val="nb-NO" w:eastAsia="ko-KR"/>
              </w:rPr>
              <w:t>RAN2:</w:t>
            </w:r>
          </w:p>
          <w:p w:rsidR="00CB3935" w:rsidRPr="00F04DC9" w:rsidRDefault="00CB3935" w:rsidP="00F04DC9">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None: TBC</w:t>
            </w:r>
          </w:p>
          <w:p w:rsidR="00CB3935" w:rsidRPr="00F04DC9" w:rsidRDefault="00CB3935" w:rsidP="00F04DC9">
            <w:pPr>
              <w:rPr>
                <w:rFonts w:eastAsia="Malgun Gothic"/>
                <w:lang w:val="nb-NO" w:eastAsia="ko-KR"/>
              </w:rPr>
            </w:pPr>
          </w:p>
          <w:p w:rsidR="00CB3935" w:rsidRPr="00F04DC9" w:rsidRDefault="00CB3935" w:rsidP="00F04DC9">
            <w:pPr>
              <w:rPr>
                <w:rFonts w:eastAsia="Malgun Gothic"/>
                <w:lang w:val="nb-NO" w:eastAsia="ko-KR"/>
              </w:rPr>
            </w:pPr>
            <w:r w:rsidRPr="00F04DC9">
              <w:rPr>
                <w:rFonts w:eastAsia="Malgun Gothic"/>
                <w:lang w:val="nb-NO" w:eastAsia="ko-KR"/>
              </w:rPr>
              <w:lastRenderedPageBreak/>
              <w:t>RAN3:</w:t>
            </w:r>
          </w:p>
          <w:p w:rsidR="00CB3935" w:rsidRPr="00F04DC9" w:rsidRDefault="00CB3935" w:rsidP="00F04DC9">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None: TBC</w:t>
            </w:r>
          </w:p>
          <w:p w:rsidR="00CB3935" w:rsidRPr="00F04DC9" w:rsidRDefault="00CB3935" w:rsidP="00F04DC9">
            <w:pPr>
              <w:rPr>
                <w:rFonts w:eastAsia="Malgun Gothic"/>
                <w:lang w:val="nb-NO" w:eastAsia="ko-KR"/>
              </w:rPr>
            </w:pPr>
          </w:p>
          <w:p w:rsidR="00CB3935" w:rsidRPr="00F04DC9" w:rsidRDefault="00CB3935" w:rsidP="00F04DC9">
            <w:pPr>
              <w:rPr>
                <w:rFonts w:eastAsia="Malgun Gothic"/>
                <w:lang w:val="nb-NO" w:eastAsia="ko-KR"/>
              </w:rPr>
            </w:pPr>
            <w:r w:rsidRPr="00F04DC9">
              <w:rPr>
                <w:rFonts w:eastAsia="Malgun Gothic"/>
                <w:lang w:val="nb-NO" w:eastAsia="ko-KR"/>
              </w:rPr>
              <w:t xml:space="preserve">RAN4: </w:t>
            </w:r>
          </w:p>
          <w:p w:rsidR="00CB3935" w:rsidRPr="00F04DC9" w:rsidRDefault="00CB3935" w:rsidP="00F04DC9">
            <w:pPr>
              <w:pStyle w:val="Paragraphedeliste"/>
              <w:numPr>
                <w:ilvl w:val="0"/>
                <w:numId w:val="50"/>
              </w:numPr>
              <w:snapToGrid/>
              <w:ind w:left="179" w:hanging="218"/>
              <w:rPr>
                <w:rFonts w:eastAsia="Malgun Gothic"/>
                <w:b/>
                <w:lang w:val="nb-NO" w:eastAsia="ko-KR"/>
              </w:rPr>
            </w:pPr>
            <w:r w:rsidRPr="00F04DC9">
              <w:rPr>
                <w:rFonts w:eastAsia="Malgun Gothic"/>
                <w:lang w:val="nb-NO" w:eastAsia="ko-KR"/>
              </w:rPr>
              <w:t>RRM/RF performance requirements</w:t>
            </w:r>
          </w:p>
          <w:p w:rsidR="00CB3935" w:rsidRPr="00F04DC9" w:rsidRDefault="00CB3935" w:rsidP="00F04DC9">
            <w:pPr>
              <w:rPr>
                <w:rFonts w:eastAsia="Malgun Gothic"/>
                <w:lang w:val="nb-NO" w:eastAsia="ko-KR"/>
              </w:rPr>
            </w:pPr>
          </w:p>
        </w:tc>
      </w:tr>
      <w:tr w:rsidR="008D1867"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8D1867" w:rsidRPr="00E72144" w:rsidRDefault="008D1867" w:rsidP="00F00954">
            <w:r w:rsidRPr="001A7645">
              <w:lastRenderedPageBreak/>
              <w:t>Intelsat</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8D1867" w:rsidRPr="00D80BCC" w:rsidRDefault="008D1867" w:rsidP="00F04DC9">
            <w:pPr>
              <w:keepLines/>
              <w:tabs>
                <w:tab w:val="left" w:pos="794"/>
                <w:tab w:val="left" w:pos="1191"/>
                <w:tab w:val="left" w:pos="1588"/>
                <w:tab w:val="left" w:pos="1985"/>
              </w:tabs>
              <w:spacing w:before="120"/>
              <w:jc w:val="center"/>
              <w:rPr>
                <w:lang w:val="en-US"/>
              </w:rPr>
            </w:pPr>
            <w:r w:rsidRPr="00D80BCC">
              <w:rPr>
                <w:lang w:val="en-US"/>
              </w:rPr>
              <w:t xml:space="preserve">scenario.1/priority 1: Transparent based GEO providing eMBB services to specific devices </w:t>
            </w:r>
          </w:p>
          <w:p w:rsidR="008D1867" w:rsidRPr="00D80BCC" w:rsidRDefault="008D1867" w:rsidP="00F00954">
            <w:pPr>
              <w:rPr>
                <w:lang w:val="en-US"/>
              </w:rPr>
            </w:pP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8D1867" w:rsidRPr="00F04DC9" w:rsidRDefault="008D1867" w:rsidP="00DC572F">
            <w:pPr>
              <w:rPr>
                <w:rFonts w:eastAsia="Malgun Gothic"/>
                <w:lang w:val="nb-NO" w:eastAsia="ko-KR"/>
              </w:rPr>
            </w:pPr>
            <w:r w:rsidRPr="00DC572F">
              <w:rPr>
                <w:rFonts w:eastAsia="Malgun Gothic"/>
                <w:lang w:val="nb-NO" w:eastAsia="ko-KR"/>
              </w:rPr>
              <w:t xml:space="preserve">RAN1: </w:t>
            </w:r>
            <w:r w:rsidRPr="00DC572F">
              <w:rPr>
                <w:rFonts w:eastAsia="Malgun Gothic"/>
                <w:lang w:val="nb-NO" w:eastAsia="ko-KR"/>
              </w:rPr>
              <w:br/>
              <w:t>• PRACH (format/sequence) and random-access procedure adaptations for uplink timing and fre</w:t>
            </w:r>
            <w:r w:rsidRPr="00F04DC9">
              <w:rPr>
                <w:rFonts w:eastAsia="Malgun Gothic"/>
                <w:lang w:val="nb-NO" w:eastAsia="ko-KR"/>
              </w:rPr>
              <w:t xml:space="preserve">quency control to mitigate larger beam size, </w:t>
            </w:r>
          </w:p>
          <w:p w:rsidR="008D1867" w:rsidRPr="00F04DC9" w:rsidRDefault="008D1867" w:rsidP="00DC572F">
            <w:pPr>
              <w:rPr>
                <w:rFonts w:eastAsia="Malgun Gothic"/>
                <w:lang w:val="nb-NO" w:eastAsia="ko-KR"/>
              </w:rPr>
            </w:pPr>
          </w:p>
          <w:p w:rsidR="008D1867" w:rsidRPr="00F04DC9" w:rsidRDefault="008D1867" w:rsidP="00F04DC9">
            <w:pPr>
              <w:rPr>
                <w:rFonts w:eastAsia="Malgun Gothic"/>
                <w:lang w:val="nb-NO" w:eastAsia="ko-KR"/>
              </w:rPr>
            </w:pPr>
            <w:r w:rsidRPr="00F04DC9">
              <w:rPr>
                <w:rFonts w:eastAsia="Malgun Gothic"/>
                <w:lang w:val="nb-NO" w:eastAsia="ko-KR"/>
              </w:rPr>
              <w:t>Adaptation of NR OFDM to NTN GEO transmission. Assess PAPR performance and impact on nonlinear Amplifier backoff for single carrier loading and impact of payload BFN.</w:t>
            </w:r>
          </w:p>
          <w:p w:rsidR="008D1867" w:rsidRPr="00F04DC9" w:rsidRDefault="008D1867" w:rsidP="00F04DC9">
            <w:pPr>
              <w:rPr>
                <w:rFonts w:eastAsia="Malgun Gothic"/>
                <w:lang w:val="nb-NO" w:eastAsia="ko-KR"/>
              </w:rPr>
            </w:pPr>
            <w:r w:rsidRPr="00F04DC9">
              <w:rPr>
                <w:rFonts w:eastAsia="Malgun Gothic"/>
                <w:lang w:val="nb-NO" w:eastAsia="ko-KR"/>
              </w:rPr>
              <w:br/>
              <w:t>RAN2:</w:t>
            </w:r>
            <w:r w:rsidRPr="00F04DC9">
              <w:rPr>
                <w:rFonts w:eastAsia="Malgun Gothic"/>
                <w:lang w:val="nb-NO" w:eastAsia="ko-KR"/>
              </w:rPr>
              <w:br/>
              <w:t>• MAC/RLC/PDCP timers adaptation for extended latency (idle, connected mode) procedures to take into account extended latency</w:t>
            </w:r>
            <w:r w:rsidRPr="00F04DC9">
              <w:rPr>
                <w:rFonts w:eastAsia="Malgun Gothic"/>
                <w:lang w:val="nb-NO" w:eastAsia="ko-KR"/>
              </w:rPr>
              <w:br/>
            </w:r>
            <w:r w:rsidRPr="00F04DC9">
              <w:rPr>
                <w:rFonts w:eastAsia="Malgun Gothic"/>
                <w:lang w:val="nb-NO" w:eastAsia="ko-KR"/>
              </w:rPr>
              <w:br/>
              <w:t>RAN4: RRM/RF performance requirements</w:t>
            </w:r>
          </w:p>
          <w:p w:rsidR="008D1867" w:rsidRPr="00F04DC9" w:rsidRDefault="008D1867" w:rsidP="00F04DC9">
            <w:pPr>
              <w:rPr>
                <w:rFonts w:eastAsia="Malgun Gothic"/>
                <w:lang w:val="nb-NO" w:eastAsia="ko-KR"/>
              </w:rPr>
            </w:pPr>
          </w:p>
        </w:tc>
      </w:tr>
      <w:tr w:rsidR="008D1867" w:rsidRPr="00175175" w:rsidTr="008D1867">
        <w:tc>
          <w:tcPr>
            <w:tcW w:w="708" w:type="pct"/>
            <w:tcBorders>
              <w:top w:val="single" w:sz="4" w:space="0" w:color="auto"/>
              <w:left w:val="single" w:sz="4" w:space="0" w:color="auto"/>
              <w:bottom w:val="single" w:sz="4" w:space="0" w:color="auto"/>
              <w:right w:val="single" w:sz="4" w:space="0" w:color="auto"/>
            </w:tcBorders>
            <w:shd w:val="clear" w:color="auto" w:fill="auto"/>
          </w:tcPr>
          <w:p w:rsidR="008D1867" w:rsidRPr="00E72144" w:rsidRDefault="008D1867" w:rsidP="00F00954">
            <w:r w:rsidRPr="001A7645">
              <w:t>Intelsat</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8D1867" w:rsidRPr="00D80BCC" w:rsidRDefault="008D1867" w:rsidP="00F04DC9">
            <w:pPr>
              <w:keepLines/>
              <w:tabs>
                <w:tab w:val="left" w:pos="794"/>
                <w:tab w:val="left" w:pos="1191"/>
                <w:tab w:val="left" w:pos="1588"/>
                <w:tab w:val="left" w:pos="1985"/>
              </w:tabs>
              <w:spacing w:before="120"/>
              <w:jc w:val="center"/>
              <w:rPr>
                <w:lang w:val="en-US"/>
              </w:rPr>
            </w:pPr>
            <w:r w:rsidRPr="00D80BCC">
              <w:rPr>
                <w:lang w:val="en-US"/>
              </w:rPr>
              <w:t xml:space="preserve">scenario.2/priority 2: </w:t>
            </w:r>
          </w:p>
          <w:p w:rsidR="008D1867" w:rsidRPr="00D80BCC" w:rsidRDefault="008D1867" w:rsidP="00F00954">
            <w:pPr>
              <w:rPr>
                <w:lang w:val="en-US"/>
              </w:rPr>
            </w:pPr>
            <w:r w:rsidRPr="00D80BCC">
              <w:rPr>
                <w:lang w:val="en-US"/>
              </w:rPr>
              <w:t xml:space="preserve">HAPS providing eMBB services directly to mass market devices </w:t>
            </w:r>
          </w:p>
          <w:p w:rsidR="008D1867" w:rsidRPr="00D80BCC" w:rsidRDefault="008D1867" w:rsidP="00DC572F">
            <w:pPr>
              <w:rPr>
                <w:lang w:val="en-US"/>
              </w:rPr>
            </w:pP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8D1867" w:rsidRPr="00F04DC9" w:rsidRDefault="008D1867" w:rsidP="00DC572F">
            <w:pPr>
              <w:rPr>
                <w:rFonts w:eastAsia="Malgun Gothic"/>
                <w:lang w:val="nb-NO" w:eastAsia="ko-KR"/>
              </w:rPr>
            </w:pPr>
            <w:r w:rsidRPr="00F04DC9">
              <w:rPr>
                <w:rFonts w:eastAsia="Malgun Gothic"/>
                <w:lang w:val="nb-NO" w:eastAsia="ko-KR"/>
              </w:rPr>
              <w:t xml:space="preserve">RAN1: </w:t>
            </w:r>
            <w:r w:rsidRPr="00F04DC9">
              <w:rPr>
                <w:rFonts w:eastAsia="Malgun Gothic"/>
                <w:lang w:val="nb-NO" w:eastAsia="ko-KR"/>
              </w:rPr>
              <w:br/>
              <w:t>• None</w:t>
            </w:r>
          </w:p>
          <w:p w:rsidR="008D1867" w:rsidRPr="00F04DC9" w:rsidRDefault="008D1867" w:rsidP="00F04DC9">
            <w:pPr>
              <w:rPr>
                <w:rFonts w:eastAsia="Malgun Gothic"/>
                <w:lang w:val="nb-NO" w:eastAsia="ko-KR"/>
              </w:rPr>
            </w:pPr>
            <w:r w:rsidRPr="00F04DC9">
              <w:rPr>
                <w:rFonts w:eastAsia="Malgun Gothic"/>
                <w:lang w:val="nb-NO" w:eastAsia="ko-KR"/>
              </w:rPr>
              <w:t>RAN2:</w:t>
            </w:r>
            <w:r w:rsidRPr="00F04DC9">
              <w:rPr>
                <w:rFonts w:eastAsia="Malgun Gothic"/>
                <w:lang w:val="nb-NO" w:eastAsia="ko-KR"/>
              </w:rPr>
              <w:br/>
              <w:t xml:space="preserve">• TBC: adaptations on mobility (idle, connected mode) procedures </w:t>
            </w:r>
            <w:r w:rsidRPr="00F04DC9">
              <w:rPr>
                <w:rFonts w:eastAsia="Malgun Gothic"/>
                <w:lang w:val="nb-NO" w:eastAsia="ko-KR"/>
              </w:rPr>
              <w:br/>
              <w:t>RAN3:</w:t>
            </w:r>
            <w:r w:rsidRPr="00F04DC9">
              <w:rPr>
                <w:rFonts w:eastAsia="Malgun Gothic"/>
                <w:lang w:val="nb-NO" w:eastAsia="ko-KR"/>
              </w:rPr>
              <w:br/>
              <w:t>• TBC: None</w:t>
            </w:r>
            <w:r w:rsidRPr="00F04DC9">
              <w:rPr>
                <w:rFonts w:eastAsia="Malgun Gothic"/>
                <w:lang w:val="nb-NO" w:eastAsia="ko-KR"/>
              </w:rPr>
              <w:br/>
              <w:t xml:space="preserve">RAN4: </w:t>
            </w:r>
            <w:r w:rsidRPr="00F04DC9">
              <w:rPr>
                <w:rFonts w:eastAsia="Malgun Gothic"/>
                <w:lang w:val="nb-NO" w:eastAsia="ko-KR"/>
              </w:rPr>
              <w:br/>
              <w:t>• Mandatory: RRM/RF performance requirements</w:t>
            </w:r>
          </w:p>
          <w:p w:rsidR="008D1867" w:rsidRPr="00F04DC9" w:rsidRDefault="008D1867" w:rsidP="00F04DC9">
            <w:pPr>
              <w:rPr>
                <w:rFonts w:eastAsia="Malgun Gothic"/>
                <w:lang w:val="nb-NO" w:eastAsia="ko-KR"/>
              </w:rPr>
            </w:pPr>
          </w:p>
        </w:tc>
      </w:tr>
      <w:tr w:rsidR="00A5216D" w:rsidRPr="00175175" w:rsidTr="00A5216D">
        <w:tc>
          <w:tcPr>
            <w:tcW w:w="708" w:type="pct"/>
            <w:tcBorders>
              <w:top w:val="single" w:sz="4" w:space="0" w:color="auto"/>
              <w:left w:val="single" w:sz="4" w:space="0" w:color="auto"/>
              <w:bottom w:val="single" w:sz="4" w:space="0" w:color="auto"/>
              <w:right w:val="single" w:sz="4" w:space="0" w:color="auto"/>
            </w:tcBorders>
            <w:shd w:val="clear" w:color="auto" w:fill="auto"/>
          </w:tcPr>
          <w:p w:rsidR="00A5216D" w:rsidRPr="00E72144" w:rsidRDefault="00A5216D" w:rsidP="00F00954">
            <w:r w:rsidRPr="001A7645">
              <w:t xml:space="preserve">Nomor </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A5216D" w:rsidRPr="00F00954" w:rsidRDefault="00A5216D" w:rsidP="00DC572F"/>
        </w:tc>
        <w:tc>
          <w:tcPr>
            <w:tcW w:w="2988" w:type="pct"/>
            <w:tcBorders>
              <w:top w:val="single" w:sz="4" w:space="0" w:color="auto"/>
              <w:left w:val="single" w:sz="4" w:space="0" w:color="auto"/>
              <w:bottom w:val="single" w:sz="4" w:space="0" w:color="auto"/>
              <w:right w:val="single" w:sz="4" w:space="0" w:color="auto"/>
            </w:tcBorders>
            <w:shd w:val="clear" w:color="auto" w:fill="DEEAF6"/>
          </w:tcPr>
          <w:p w:rsidR="00A5216D" w:rsidRPr="00DC572F" w:rsidRDefault="00A5216D" w:rsidP="00DC572F">
            <w:pPr>
              <w:rPr>
                <w:rFonts w:eastAsia="Malgun Gothic"/>
                <w:lang w:val="nb-NO" w:eastAsia="ko-KR"/>
              </w:rPr>
            </w:pPr>
            <w:r w:rsidRPr="00DC572F">
              <w:rPr>
                <w:rFonts w:eastAsia="Malgun Gothic"/>
                <w:lang w:val="nb-NO" w:eastAsia="ko-KR"/>
              </w:rPr>
              <w:t>RAN1</w:t>
            </w:r>
          </w:p>
          <w:p w:rsidR="00A5216D" w:rsidRPr="00F04DC9" w:rsidRDefault="00A5216D" w:rsidP="00F04DC9">
            <w:pPr>
              <w:rPr>
                <w:rFonts w:eastAsia="Malgun Gothic"/>
                <w:lang w:val="nb-NO" w:eastAsia="ko-KR"/>
              </w:rPr>
            </w:pPr>
            <w:r w:rsidRPr="00DC572F">
              <w:rPr>
                <w:rFonts w:eastAsia="Malgun Gothic"/>
                <w:lang w:val="nb-NO" w:eastAsia="ko-KR"/>
              </w:rPr>
              <w:lastRenderedPageBreak/>
              <w:t>Physical layer configuration (configuration issues, control channel, uplink feedback configuration) but limited s</w:t>
            </w:r>
            <w:r w:rsidRPr="00F04DC9">
              <w:rPr>
                <w:rFonts w:eastAsia="Malgun Gothic"/>
                <w:lang w:val="nb-NO" w:eastAsia="ko-KR"/>
              </w:rPr>
              <w:t xml:space="preserve">pec impact </w:t>
            </w:r>
          </w:p>
          <w:p w:rsidR="00A5216D" w:rsidRPr="00F04DC9" w:rsidRDefault="00A5216D" w:rsidP="00F04DC9">
            <w:pPr>
              <w:rPr>
                <w:rFonts w:eastAsia="Malgun Gothic"/>
                <w:lang w:val="nb-NO" w:eastAsia="ko-KR"/>
              </w:rPr>
            </w:pPr>
            <w:r w:rsidRPr="00F04DC9">
              <w:rPr>
                <w:rFonts w:eastAsia="Malgun Gothic"/>
                <w:lang w:val="nb-NO" w:eastAsia="ko-KR"/>
              </w:rPr>
              <w:t>Limited scheduler impact: Potential enhancements of adaptive modulation/coding, power control, adaptive MIMO etc.</w:t>
            </w:r>
          </w:p>
          <w:p w:rsidR="00A5216D" w:rsidRPr="00F04DC9" w:rsidRDefault="00A5216D" w:rsidP="00F04DC9">
            <w:pPr>
              <w:rPr>
                <w:rFonts w:eastAsia="Malgun Gothic"/>
                <w:lang w:val="nb-NO" w:eastAsia="ko-KR"/>
              </w:rPr>
            </w:pPr>
            <w:r w:rsidRPr="00F04DC9">
              <w:rPr>
                <w:rFonts w:eastAsia="Malgun Gothic"/>
                <w:lang w:val="nb-NO" w:eastAsia="ko-KR"/>
              </w:rPr>
              <w:t xml:space="preserve">Compensate large propagation delay: Uplink timing advance/alignment procedure and adaptation of power control; Modification/disabling of Hybrid ARQ and Channel State Information </w:t>
            </w:r>
          </w:p>
          <w:p w:rsidR="00A5216D" w:rsidRPr="00F04DC9" w:rsidRDefault="00A5216D" w:rsidP="00F04DC9">
            <w:pPr>
              <w:rPr>
                <w:rFonts w:eastAsia="Malgun Gothic"/>
                <w:lang w:val="nb-NO" w:eastAsia="ko-KR"/>
              </w:rPr>
            </w:pPr>
            <w:r w:rsidRPr="00F04DC9">
              <w:rPr>
                <w:rFonts w:eastAsia="Malgun Gothic"/>
                <w:lang w:val="nb-NO" w:eastAsia="ko-KR"/>
              </w:rPr>
              <w:t xml:space="preserve">High Doppler frequency: Doppler compensation by pre-distortion, enhanced time/frequency acquisition; Optimized configuration of synchronization and reference signals  </w:t>
            </w:r>
          </w:p>
          <w:p w:rsidR="00A5216D" w:rsidRPr="00F04DC9" w:rsidRDefault="00A5216D" w:rsidP="00F04DC9">
            <w:pPr>
              <w:rPr>
                <w:rFonts w:eastAsia="Malgun Gothic"/>
                <w:lang w:val="nb-NO" w:eastAsia="ko-KR"/>
              </w:rPr>
            </w:pPr>
            <w:r w:rsidRPr="00F04DC9">
              <w:rPr>
                <w:rFonts w:eastAsia="Malgun Gothic"/>
                <w:lang w:val="nb-NO" w:eastAsia="ko-KR"/>
              </w:rPr>
              <w:t>RACH: Extended acquisition window to compensate larger delays; Improved RACH design (e.g. sequence, format, message)</w:t>
            </w:r>
          </w:p>
          <w:p w:rsidR="00A5216D" w:rsidRPr="00F04DC9" w:rsidRDefault="00A5216D" w:rsidP="00F04DC9">
            <w:pPr>
              <w:rPr>
                <w:rFonts w:eastAsia="Malgun Gothic"/>
                <w:lang w:val="nb-NO" w:eastAsia="ko-KR"/>
              </w:rPr>
            </w:pPr>
            <w:r w:rsidRPr="00F04DC9">
              <w:rPr>
                <w:rFonts w:eastAsia="Malgun Gothic"/>
                <w:lang w:val="nb-NO" w:eastAsia="ko-KR"/>
              </w:rPr>
              <w:t>RAN2</w:t>
            </w:r>
          </w:p>
          <w:p w:rsidR="00A5216D" w:rsidRPr="00F04DC9" w:rsidRDefault="00A5216D" w:rsidP="00F04DC9">
            <w:pPr>
              <w:rPr>
                <w:rFonts w:eastAsia="Malgun Gothic"/>
                <w:lang w:val="nb-NO" w:eastAsia="ko-KR"/>
              </w:rPr>
            </w:pPr>
            <w:r w:rsidRPr="00F04DC9">
              <w:rPr>
                <w:rFonts w:eastAsia="Malgun Gothic"/>
                <w:lang w:val="nb-NO" w:eastAsia="ko-KR"/>
              </w:rPr>
              <w:t xml:space="preserve">General on protocol: Modify timer range / offset, allow for procedures with longer delay; Adaptation of RLC/PDCP sequence number, window sizes, reordering etc. </w:t>
            </w:r>
          </w:p>
          <w:p w:rsidR="00A5216D" w:rsidRPr="00F04DC9" w:rsidRDefault="00A5216D" w:rsidP="00F04DC9">
            <w:pPr>
              <w:rPr>
                <w:rFonts w:eastAsia="Malgun Gothic"/>
                <w:lang w:val="nb-NO" w:eastAsia="ko-KR"/>
              </w:rPr>
            </w:pPr>
            <w:r w:rsidRPr="00F04DC9">
              <w:rPr>
                <w:rFonts w:eastAsia="Malgun Gothic"/>
                <w:lang w:val="nb-NO" w:eastAsia="ko-KR"/>
              </w:rPr>
              <w:t xml:space="preserve">RRC layer: Definition and configuration of NTN specific parameters; Provisioning of parameters via system information or UE specific signaling </w:t>
            </w:r>
          </w:p>
          <w:p w:rsidR="00A5216D" w:rsidRPr="00F04DC9" w:rsidRDefault="00A5216D" w:rsidP="00F04DC9">
            <w:pPr>
              <w:rPr>
                <w:rFonts w:eastAsia="Malgun Gothic"/>
                <w:lang w:val="nb-NO" w:eastAsia="ko-KR"/>
              </w:rPr>
            </w:pPr>
            <w:r w:rsidRPr="00F04DC9">
              <w:rPr>
                <w:rFonts w:eastAsia="Malgun Gothic"/>
                <w:lang w:val="nb-NO" w:eastAsia="ko-KR"/>
              </w:rPr>
              <w:t xml:space="preserve">MAC layer: Consider required enhancements of resource allocation, link adaptation, timing advance, power control, feedback report, Hybrid ARQ etc. </w:t>
            </w:r>
          </w:p>
          <w:p w:rsidR="00A5216D" w:rsidRPr="00F04DC9" w:rsidRDefault="00A5216D" w:rsidP="00F04DC9">
            <w:pPr>
              <w:rPr>
                <w:rFonts w:eastAsia="Malgun Gothic"/>
                <w:lang w:val="nb-NO" w:eastAsia="ko-KR"/>
              </w:rPr>
            </w:pPr>
            <w:r w:rsidRPr="00F04DC9">
              <w:rPr>
                <w:rFonts w:eastAsia="Malgun Gothic"/>
                <w:lang w:val="nb-NO" w:eastAsia="ko-KR"/>
              </w:rPr>
              <w:t>Mobility: Inter-satellites, between satellite and terrestrial gNB, cross country mobility; Idle mode mobility incl. tracking/notification area management, paging etc.; Connected mode mobility incl. handover, beam switching, radio link monitoring</w:t>
            </w:r>
          </w:p>
          <w:p w:rsidR="00A5216D" w:rsidRPr="00F04DC9" w:rsidRDefault="00A5216D" w:rsidP="00F04DC9">
            <w:pPr>
              <w:rPr>
                <w:rFonts w:eastAsia="Malgun Gothic"/>
                <w:lang w:val="nb-NO" w:eastAsia="ko-KR"/>
              </w:rPr>
            </w:pPr>
            <w:r w:rsidRPr="00F04DC9">
              <w:rPr>
                <w:rFonts w:eastAsia="Malgun Gothic"/>
                <w:lang w:val="nb-NO" w:eastAsia="ko-KR"/>
              </w:rPr>
              <w:t>NTN specific positioning: GNSS may not always be available e.g. IoT devices</w:t>
            </w:r>
          </w:p>
          <w:p w:rsidR="00A5216D" w:rsidRPr="00F04DC9" w:rsidRDefault="00A5216D" w:rsidP="00F04DC9">
            <w:pPr>
              <w:rPr>
                <w:rFonts w:eastAsia="Malgun Gothic"/>
                <w:lang w:val="nb-NO" w:eastAsia="ko-KR"/>
              </w:rPr>
            </w:pPr>
            <w:r w:rsidRPr="00F04DC9">
              <w:rPr>
                <w:rFonts w:eastAsia="Malgun Gothic"/>
                <w:lang w:val="nb-NO" w:eastAsia="ko-KR"/>
              </w:rPr>
              <w:t>RAN3</w:t>
            </w:r>
          </w:p>
          <w:p w:rsidR="00A5216D" w:rsidRPr="00F04DC9" w:rsidRDefault="00A5216D" w:rsidP="00F04DC9">
            <w:pPr>
              <w:rPr>
                <w:rFonts w:eastAsia="Malgun Gothic"/>
                <w:lang w:val="nb-NO" w:eastAsia="ko-KR"/>
              </w:rPr>
            </w:pPr>
            <w:r w:rsidRPr="00F04DC9">
              <w:rPr>
                <w:rFonts w:eastAsia="Malgun Gothic"/>
                <w:lang w:val="nb-NO" w:eastAsia="ko-KR"/>
              </w:rPr>
              <w:t>Some feeder link mobility aspects may have RAN3 impact. Tracking Area management.</w:t>
            </w:r>
          </w:p>
          <w:p w:rsidR="00A5216D" w:rsidRPr="00F04DC9" w:rsidRDefault="00A5216D" w:rsidP="00F04DC9">
            <w:pPr>
              <w:rPr>
                <w:rFonts w:eastAsia="Malgun Gothic"/>
                <w:lang w:val="nb-NO" w:eastAsia="ko-KR"/>
              </w:rPr>
            </w:pPr>
            <w:r w:rsidRPr="00F04DC9">
              <w:rPr>
                <w:rFonts w:eastAsia="Malgun Gothic"/>
                <w:lang w:val="nb-NO" w:eastAsia="ko-KR"/>
              </w:rPr>
              <w:lastRenderedPageBreak/>
              <w:t>RAN4</w:t>
            </w:r>
          </w:p>
          <w:p w:rsidR="00A5216D" w:rsidRPr="00F04DC9" w:rsidRDefault="00A5216D" w:rsidP="00F04DC9">
            <w:pPr>
              <w:rPr>
                <w:rFonts w:eastAsia="Malgun Gothic"/>
                <w:lang w:val="nb-NO" w:eastAsia="ko-KR"/>
              </w:rPr>
            </w:pPr>
            <w:r w:rsidRPr="00F04DC9">
              <w:rPr>
                <w:rFonts w:eastAsia="Malgun Gothic"/>
                <w:lang w:val="nb-NO" w:eastAsia="ko-KR"/>
              </w:rPr>
              <w:t>Mandatory: RRM/RF performance requirements</w:t>
            </w:r>
          </w:p>
          <w:p w:rsidR="00A5216D" w:rsidRPr="00F04DC9" w:rsidRDefault="00A5216D" w:rsidP="00F04DC9">
            <w:pPr>
              <w:rPr>
                <w:rFonts w:eastAsia="Malgun Gothic"/>
                <w:lang w:val="nb-NO" w:eastAsia="ko-KR"/>
              </w:rPr>
            </w:pPr>
          </w:p>
        </w:tc>
      </w:tr>
      <w:tr w:rsidR="002B1560" w:rsidRPr="00175175" w:rsidTr="002B1560">
        <w:tc>
          <w:tcPr>
            <w:tcW w:w="708" w:type="pct"/>
            <w:tcBorders>
              <w:top w:val="single" w:sz="4" w:space="0" w:color="auto"/>
              <w:left w:val="single" w:sz="4" w:space="0" w:color="auto"/>
              <w:bottom w:val="single" w:sz="4" w:space="0" w:color="auto"/>
              <w:right w:val="single" w:sz="4" w:space="0" w:color="auto"/>
            </w:tcBorders>
            <w:shd w:val="clear" w:color="auto" w:fill="auto"/>
          </w:tcPr>
          <w:p w:rsidR="002B1560" w:rsidRPr="00E72144" w:rsidRDefault="002B1560" w:rsidP="00F00954">
            <w:r w:rsidRPr="001A7645">
              <w:lastRenderedPageBreak/>
              <w:t>Ericsson</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2B1560" w:rsidRPr="00D80BCC" w:rsidRDefault="002B1560" w:rsidP="00F04DC9">
            <w:pPr>
              <w:keepLines/>
              <w:tabs>
                <w:tab w:val="left" w:pos="794"/>
                <w:tab w:val="left" w:pos="1191"/>
                <w:tab w:val="left" w:pos="1588"/>
                <w:tab w:val="left" w:pos="1985"/>
              </w:tabs>
              <w:spacing w:before="120"/>
              <w:jc w:val="center"/>
              <w:rPr>
                <w:lang w:val="en-US"/>
              </w:rPr>
            </w:pPr>
            <w:r w:rsidRPr="00D80BCC">
              <w:rPr>
                <w:lang w:val="en-US"/>
              </w:rPr>
              <w:t>LEO transparent with first priority. GEO transparent with 2nd priority.</w:t>
            </w:r>
          </w:p>
        </w:tc>
        <w:tc>
          <w:tcPr>
            <w:tcW w:w="2988" w:type="pct"/>
            <w:tcBorders>
              <w:top w:val="single" w:sz="4" w:space="0" w:color="auto"/>
              <w:left w:val="single" w:sz="4" w:space="0" w:color="auto"/>
              <w:bottom w:val="single" w:sz="4" w:space="0" w:color="auto"/>
              <w:right w:val="single" w:sz="4" w:space="0" w:color="auto"/>
            </w:tcBorders>
            <w:shd w:val="clear" w:color="auto" w:fill="DEEAF6"/>
          </w:tcPr>
          <w:p w:rsidR="002B1560" w:rsidRPr="00DC572F" w:rsidRDefault="002B1560" w:rsidP="00F00954">
            <w:pPr>
              <w:rPr>
                <w:rFonts w:eastAsia="Malgun Gothic"/>
                <w:lang w:val="nb-NO" w:eastAsia="ko-KR"/>
              </w:rPr>
            </w:pPr>
            <w:r w:rsidRPr="00DC572F">
              <w:rPr>
                <w:rFonts w:eastAsia="Malgun Gothic"/>
                <w:lang w:val="nb-NO" w:eastAsia="ko-KR"/>
              </w:rPr>
              <w:t xml:space="preserve">Our view is that the work should be RAN1 led as physical layer feasibility is dependent on RAN1. </w:t>
            </w:r>
          </w:p>
          <w:p w:rsidR="002B1560" w:rsidRPr="00F04DC9" w:rsidRDefault="002B1560" w:rsidP="00DC572F">
            <w:pPr>
              <w:rPr>
                <w:rFonts w:eastAsia="Malgun Gothic"/>
                <w:lang w:val="nb-NO" w:eastAsia="ko-KR"/>
              </w:rPr>
            </w:pPr>
            <w:r w:rsidRPr="00F04DC9">
              <w:rPr>
                <w:rFonts w:eastAsia="Malgun Gothic"/>
                <w:lang w:val="nb-NO" w:eastAsia="ko-KR"/>
              </w:rPr>
              <w:t xml:space="preserve">RAN1 led: </w:t>
            </w:r>
          </w:p>
          <w:p w:rsidR="002B1560" w:rsidRPr="00F04DC9" w:rsidRDefault="002B1560" w:rsidP="00DC572F">
            <w:pPr>
              <w:pStyle w:val="Paragraphedeliste"/>
              <w:numPr>
                <w:ilvl w:val="0"/>
                <w:numId w:val="58"/>
              </w:numPr>
              <w:snapToGrid/>
              <w:rPr>
                <w:rFonts w:eastAsia="Malgun Gothic"/>
                <w:lang w:val="nb-NO" w:eastAsia="ko-KR"/>
              </w:rPr>
            </w:pPr>
            <w:r w:rsidRPr="00F04DC9">
              <w:rPr>
                <w:rFonts w:eastAsia="Malgun Gothic"/>
                <w:lang w:val="nb-NO" w:eastAsia="ko-KR"/>
              </w:rPr>
              <w:t>Introduce PHY layer timing relationship modifications needed for NTN</w:t>
            </w:r>
          </w:p>
          <w:p w:rsidR="002B1560" w:rsidRPr="00F04DC9" w:rsidRDefault="002B1560" w:rsidP="00F04DC9">
            <w:pPr>
              <w:pStyle w:val="Paragraphedeliste"/>
              <w:numPr>
                <w:ilvl w:val="0"/>
                <w:numId w:val="58"/>
              </w:numPr>
              <w:snapToGrid/>
              <w:rPr>
                <w:rFonts w:eastAsia="Malgun Gothic"/>
                <w:lang w:val="nb-NO" w:eastAsia="ko-KR"/>
              </w:rPr>
            </w:pPr>
            <w:r w:rsidRPr="00F04DC9">
              <w:rPr>
                <w:rFonts w:eastAsia="Malgun Gothic"/>
                <w:lang w:val="nb-NO" w:eastAsia="ko-KR"/>
              </w:rPr>
              <w:t>Introduce frequency correction enhancements for NTN</w:t>
            </w:r>
          </w:p>
          <w:p w:rsidR="002B1560" w:rsidRPr="00F04DC9" w:rsidRDefault="002B1560" w:rsidP="00F04DC9">
            <w:pPr>
              <w:pStyle w:val="Paragraphedeliste"/>
              <w:numPr>
                <w:ilvl w:val="0"/>
                <w:numId w:val="58"/>
              </w:numPr>
              <w:snapToGrid/>
              <w:rPr>
                <w:rFonts w:eastAsia="Malgun Gothic"/>
                <w:lang w:val="nb-NO" w:eastAsia="ko-KR"/>
              </w:rPr>
            </w:pPr>
            <w:r w:rsidRPr="00F04DC9">
              <w:rPr>
                <w:rFonts w:eastAsia="Malgun Gothic"/>
                <w:lang w:val="nb-NO" w:eastAsia="ko-KR"/>
              </w:rPr>
              <w:t>Introduce new PRACH format for coping with delay and Doppler [RAN1, RAN2]</w:t>
            </w:r>
          </w:p>
          <w:p w:rsidR="002B1560" w:rsidRPr="00F04DC9" w:rsidRDefault="002B1560" w:rsidP="00F04DC9">
            <w:pPr>
              <w:pStyle w:val="Paragraphedeliste"/>
              <w:numPr>
                <w:ilvl w:val="0"/>
                <w:numId w:val="58"/>
              </w:numPr>
              <w:snapToGrid/>
              <w:rPr>
                <w:rFonts w:eastAsia="Malgun Gothic"/>
                <w:lang w:val="nb-NO" w:eastAsia="ko-KR"/>
              </w:rPr>
            </w:pPr>
            <w:r w:rsidRPr="00F04DC9">
              <w:rPr>
                <w:rFonts w:eastAsia="Malgun Gothic"/>
                <w:lang w:val="nb-NO" w:eastAsia="ko-KR"/>
              </w:rPr>
              <w:t>Introduce PHY layer enhancements for supporting disabling HARQ per UE and per HARQ process</w:t>
            </w:r>
          </w:p>
          <w:p w:rsidR="002B1560" w:rsidRPr="00F04DC9" w:rsidRDefault="002B1560" w:rsidP="00F04DC9">
            <w:pPr>
              <w:rPr>
                <w:rFonts w:eastAsia="Malgun Gothic"/>
                <w:lang w:val="nb-NO" w:eastAsia="ko-KR"/>
              </w:rPr>
            </w:pPr>
            <w:r w:rsidRPr="00F04DC9">
              <w:rPr>
                <w:rFonts w:eastAsia="Malgun Gothic"/>
                <w:lang w:val="nb-NO" w:eastAsia="ko-KR"/>
              </w:rPr>
              <w:t>RAN2 led:</w:t>
            </w:r>
          </w:p>
          <w:p w:rsidR="002B1560" w:rsidRPr="00F04DC9" w:rsidRDefault="002B1560" w:rsidP="00F04DC9">
            <w:pPr>
              <w:pStyle w:val="Paragraphedeliste"/>
              <w:numPr>
                <w:ilvl w:val="0"/>
                <w:numId w:val="60"/>
              </w:numPr>
              <w:snapToGrid/>
              <w:rPr>
                <w:rFonts w:eastAsia="Malgun Gothic"/>
                <w:lang w:val="nb-NO" w:eastAsia="ko-KR"/>
              </w:rPr>
            </w:pPr>
            <w:r w:rsidRPr="00F04DC9">
              <w:rPr>
                <w:rFonts w:eastAsia="Malgun Gothic"/>
                <w:lang w:val="nb-NO" w:eastAsia="ko-KR"/>
              </w:rPr>
              <w:t>Identify and possibly specify enhancements for RRM to support connected mode mobility at least including effect of feeder link switch. [RAN2, RAN1, RAN3]</w:t>
            </w:r>
          </w:p>
          <w:p w:rsidR="002B1560" w:rsidRPr="00F04DC9" w:rsidRDefault="002B1560" w:rsidP="00F04DC9">
            <w:pPr>
              <w:pStyle w:val="Paragraphedeliste"/>
              <w:numPr>
                <w:ilvl w:val="0"/>
                <w:numId w:val="60"/>
              </w:numPr>
              <w:snapToGrid/>
              <w:rPr>
                <w:rFonts w:eastAsia="Malgun Gothic"/>
                <w:lang w:val="nb-NO" w:eastAsia="ko-KR"/>
              </w:rPr>
            </w:pPr>
            <w:r w:rsidRPr="00F04DC9">
              <w:rPr>
                <w:rFonts w:eastAsia="Malgun Gothic"/>
                <w:lang w:val="nb-NO" w:eastAsia="ko-KR"/>
              </w:rPr>
              <w:t>Identify and possibly specify enhancements for idle mode mobility at least including effect of feeder link switch. [RAN2, RAN1]</w:t>
            </w:r>
          </w:p>
          <w:p w:rsidR="002B1560" w:rsidRPr="00F04DC9" w:rsidRDefault="002B1560" w:rsidP="00F04DC9">
            <w:pPr>
              <w:pStyle w:val="Paragraphedeliste"/>
              <w:numPr>
                <w:ilvl w:val="0"/>
                <w:numId w:val="60"/>
              </w:numPr>
              <w:snapToGrid/>
              <w:rPr>
                <w:rFonts w:eastAsia="Malgun Gothic"/>
                <w:lang w:val="nb-NO" w:eastAsia="ko-KR"/>
              </w:rPr>
            </w:pPr>
            <w:r w:rsidRPr="00F04DC9">
              <w:rPr>
                <w:rFonts w:eastAsia="Malgun Gothic"/>
                <w:lang w:val="nb-NO" w:eastAsia="ko-KR"/>
              </w:rPr>
              <w:t>Identify and possibly specify enhancements for MAC including HARQ, RACH, DRX. [RAN2, RAN1]</w:t>
            </w:r>
          </w:p>
          <w:p w:rsidR="002B1560" w:rsidRPr="00F04DC9" w:rsidRDefault="002B1560" w:rsidP="00F04DC9">
            <w:pPr>
              <w:pStyle w:val="Paragraphedeliste"/>
              <w:numPr>
                <w:ilvl w:val="0"/>
                <w:numId w:val="60"/>
              </w:numPr>
              <w:snapToGrid/>
              <w:rPr>
                <w:rFonts w:eastAsia="Malgun Gothic"/>
                <w:lang w:val="nb-NO" w:eastAsia="ko-KR"/>
              </w:rPr>
            </w:pPr>
            <w:r w:rsidRPr="00F04DC9">
              <w:rPr>
                <w:rFonts w:eastAsia="Malgun Gothic"/>
                <w:lang w:val="nb-NO" w:eastAsia="ko-KR"/>
              </w:rPr>
              <w:t>Identify and possibly specify enhancements for RLC including timers. [RAN2]</w:t>
            </w:r>
          </w:p>
          <w:p w:rsidR="002B1560" w:rsidRPr="00F04DC9" w:rsidRDefault="002B1560" w:rsidP="00F04DC9">
            <w:pPr>
              <w:pStyle w:val="Paragraphedeliste"/>
              <w:numPr>
                <w:ilvl w:val="0"/>
                <w:numId w:val="60"/>
              </w:numPr>
              <w:snapToGrid/>
              <w:rPr>
                <w:rFonts w:eastAsia="Malgun Gothic"/>
                <w:lang w:val="nb-NO" w:eastAsia="ko-KR"/>
              </w:rPr>
            </w:pPr>
            <w:r w:rsidRPr="00F04DC9">
              <w:rPr>
                <w:rFonts w:eastAsia="Malgun Gothic"/>
                <w:lang w:val="nb-NO" w:eastAsia="ko-KR"/>
              </w:rPr>
              <w:t>Identify and possibly specify enhancements for PDCP for supporting connected mode mobility. [RAN2]</w:t>
            </w:r>
          </w:p>
          <w:p w:rsidR="002B1560" w:rsidRPr="00F04DC9" w:rsidRDefault="002B1560" w:rsidP="00F04DC9">
            <w:pPr>
              <w:rPr>
                <w:rFonts w:eastAsia="Malgun Gothic"/>
                <w:lang w:val="nb-NO" w:eastAsia="ko-KR"/>
              </w:rPr>
            </w:pPr>
            <w:r w:rsidRPr="00F04DC9">
              <w:rPr>
                <w:rFonts w:eastAsia="Malgun Gothic"/>
                <w:lang w:val="nb-NO" w:eastAsia="ko-KR"/>
              </w:rPr>
              <w:t>RAN3 led:</w:t>
            </w:r>
          </w:p>
          <w:p w:rsidR="002B1560" w:rsidRPr="00F04DC9" w:rsidRDefault="002B1560" w:rsidP="00F04DC9">
            <w:pPr>
              <w:pStyle w:val="Paragraphedeliste"/>
              <w:numPr>
                <w:ilvl w:val="0"/>
                <w:numId w:val="59"/>
              </w:numPr>
              <w:snapToGrid/>
              <w:rPr>
                <w:rFonts w:eastAsia="Malgun Gothic"/>
                <w:lang w:val="nb-NO" w:eastAsia="ko-KR"/>
              </w:rPr>
            </w:pPr>
            <w:r w:rsidRPr="00F04DC9">
              <w:rPr>
                <w:rFonts w:eastAsia="Malgun Gothic"/>
                <w:lang w:val="nb-NO" w:eastAsia="ko-KR"/>
              </w:rPr>
              <w:t>Introduce the necessary NGAP and/or XnAP enhancements (as identified during the study phase) to support feeder link switch.</w:t>
            </w:r>
          </w:p>
          <w:p w:rsidR="002B1560" w:rsidRPr="00F04DC9" w:rsidRDefault="002B1560" w:rsidP="00F04DC9">
            <w:pPr>
              <w:pStyle w:val="Paragraphedeliste"/>
              <w:numPr>
                <w:ilvl w:val="0"/>
                <w:numId w:val="59"/>
              </w:numPr>
              <w:snapToGrid/>
              <w:rPr>
                <w:rFonts w:eastAsia="Malgun Gothic"/>
                <w:lang w:val="nb-NO" w:eastAsia="ko-KR"/>
              </w:rPr>
            </w:pPr>
            <w:r w:rsidRPr="00F04DC9">
              <w:rPr>
                <w:rFonts w:eastAsia="Malgun Gothic"/>
                <w:lang w:val="nb-NO" w:eastAsia="ko-KR"/>
              </w:rPr>
              <w:t>Identify and possibly specify the necessary NGAP and/or XnAP enhancements to support TA handling and paging for NTN.</w:t>
            </w:r>
          </w:p>
        </w:tc>
      </w:tr>
      <w:tr w:rsidR="007C4683" w:rsidRPr="00175175" w:rsidTr="002B1560">
        <w:tc>
          <w:tcPr>
            <w:tcW w:w="708" w:type="pct"/>
            <w:tcBorders>
              <w:top w:val="single" w:sz="4" w:space="0" w:color="auto"/>
              <w:left w:val="single" w:sz="4" w:space="0" w:color="auto"/>
              <w:bottom w:val="single" w:sz="4" w:space="0" w:color="auto"/>
              <w:right w:val="single" w:sz="4" w:space="0" w:color="auto"/>
            </w:tcBorders>
            <w:shd w:val="clear" w:color="auto" w:fill="auto"/>
          </w:tcPr>
          <w:p w:rsidR="007C4683" w:rsidRPr="00E72144" w:rsidRDefault="007C4683" w:rsidP="00F00954">
            <w:pPr>
              <w:rPr>
                <w:rFonts w:eastAsia="SimSun"/>
              </w:rPr>
            </w:pPr>
            <w:r w:rsidRPr="001A7645">
              <w:rPr>
                <w:rFonts w:eastAsia="SimSun" w:hint="eastAsia"/>
              </w:rPr>
              <w:t>O</w:t>
            </w:r>
            <w:r w:rsidRPr="00E72144">
              <w:rPr>
                <w:rFonts w:eastAsia="SimSun"/>
              </w:rPr>
              <w:t>PPO</w:t>
            </w:r>
          </w:p>
        </w:tc>
        <w:tc>
          <w:tcPr>
            <w:tcW w:w="1304" w:type="pct"/>
            <w:tcBorders>
              <w:top w:val="single" w:sz="4" w:space="0" w:color="auto"/>
              <w:left w:val="single" w:sz="4" w:space="0" w:color="auto"/>
              <w:bottom w:val="single" w:sz="4" w:space="0" w:color="auto"/>
              <w:right w:val="single" w:sz="4" w:space="0" w:color="auto"/>
            </w:tcBorders>
            <w:shd w:val="clear" w:color="auto" w:fill="E2EFD9"/>
          </w:tcPr>
          <w:p w:rsidR="007C4683" w:rsidRPr="00F00954" w:rsidRDefault="007C4683" w:rsidP="00DC572F"/>
        </w:tc>
        <w:tc>
          <w:tcPr>
            <w:tcW w:w="2988" w:type="pct"/>
            <w:tcBorders>
              <w:top w:val="single" w:sz="4" w:space="0" w:color="auto"/>
              <w:left w:val="single" w:sz="4" w:space="0" w:color="auto"/>
              <w:bottom w:val="single" w:sz="4" w:space="0" w:color="auto"/>
              <w:right w:val="single" w:sz="4" w:space="0" w:color="auto"/>
            </w:tcBorders>
            <w:shd w:val="clear" w:color="auto" w:fill="DEEAF6"/>
          </w:tcPr>
          <w:p w:rsidR="007C4683" w:rsidRPr="00DC572F" w:rsidRDefault="007C4683" w:rsidP="00DC572F">
            <w:pPr>
              <w:rPr>
                <w:rFonts w:eastAsia="Malgun Gothic"/>
                <w:lang w:val="nb-NO" w:eastAsia="ko-KR"/>
              </w:rPr>
            </w:pPr>
            <w:r w:rsidRPr="00DC572F">
              <w:rPr>
                <w:rFonts w:eastAsia="Malgun Gothic"/>
                <w:lang w:val="nb-NO" w:eastAsia="ko-KR"/>
              </w:rPr>
              <w:t>RAN1:</w:t>
            </w:r>
          </w:p>
          <w:p w:rsidR="007C4683" w:rsidRPr="00F04DC9" w:rsidRDefault="00FE3B71" w:rsidP="00F04DC9">
            <w:pPr>
              <w:pStyle w:val="Paragraphedeliste"/>
              <w:numPr>
                <w:ilvl w:val="0"/>
                <w:numId w:val="50"/>
              </w:numPr>
              <w:snapToGrid/>
              <w:ind w:left="179" w:hanging="218"/>
              <w:rPr>
                <w:rFonts w:eastAsia="Malgun Gothic"/>
                <w:b/>
                <w:lang w:val="nb-NO" w:eastAsia="ko-KR"/>
              </w:rPr>
            </w:pPr>
            <w:r w:rsidRPr="00DC572F">
              <w:rPr>
                <w:rFonts w:eastAsia="Malgun Gothic"/>
                <w:lang w:val="nb-NO" w:eastAsia="ko-KR"/>
              </w:rPr>
              <w:t>U</w:t>
            </w:r>
            <w:r w:rsidR="007C4683" w:rsidRPr="00F04DC9">
              <w:rPr>
                <w:rFonts w:eastAsia="Malgun Gothic"/>
                <w:lang w:val="nb-NO" w:eastAsia="ko-KR"/>
              </w:rPr>
              <w:t xml:space="preserve">plink timing </w:t>
            </w:r>
            <w:r w:rsidRPr="00F04DC9">
              <w:rPr>
                <w:rFonts w:eastAsia="Malgun Gothic"/>
                <w:lang w:val="nb-NO" w:eastAsia="ko-KR"/>
              </w:rPr>
              <w:t>advance</w:t>
            </w:r>
          </w:p>
          <w:p w:rsidR="00FE3B71" w:rsidRPr="00F04DC9" w:rsidRDefault="00FE3B71" w:rsidP="00F04DC9">
            <w:pPr>
              <w:pStyle w:val="Paragraphedeliste"/>
              <w:numPr>
                <w:ilvl w:val="0"/>
                <w:numId w:val="50"/>
              </w:numPr>
              <w:snapToGrid/>
              <w:ind w:left="179" w:hanging="218"/>
              <w:rPr>
                <w:rFonts w:eastAsia="Malgun Gothic"/>
                <w:lang w:val="nb-NO" w:eastAsia="ko-KR"/>
              </w:rPr>
            </w:pPr>
            <w:r w:rsidRPr="00F04DC9">
              <w:rPr>
                <w:rFonts w:eastAsia="Malgun Gothic"/>
                <w:lang w:val="nb-NO" w:eastAsia="ko-KR"/>
              </w:rPr>
              <w:lastRenderedPageBreak/>
              <w:t>D</w:t>
            </w:r>
            <w:r w:rsidR="000C3087" w:rsidRPr="00F04DC9">
              <w:rPr>
                <w:rFonts w:eastAsia="Malgun Gothic"/>
                <w:lang w:val="nb-NO" w:eastAsia="ko-KR"/>
              </w:rPr>
              <w:t>oppler frequency shift</w:t>
            </w:r>
            <w:r w:rsidRPr="00F04DC9">
              <w:rPr>
                <w:rFonts w:eastAsia="Malgun Gothic"/>
                <w:lang w:val="nb-NO" w:eastAsia="ko-KR"/>
              </w:rPr>
              <w:t xml:space="preserve"> due to high mobility of satellite</w:t>
            </w:r>
          </w:p>
          <w:p w:rsidR="009F5A7F" w:rsidRPr="00F04DC9" w:rsidRDefault="009F5A7F" w:rsidP="00F04DC9">
            <w:pPr>
              <w:pStyle w:val="Paragraphedeliste"/>
              <w:numPr>
                <w:ilvl w:val="0"/>
                <w:numId w:val="50"/>
              </w:numPr>
              <w:snapToGrid/>
              <w:ind w:left="179" w:hanging="218"/>
              <w:rPr>
                <w:rFonts w:eastAsia="Malgun Gothic"/>
                <w:lang w:val="nb-NO" w:eastAsia="ko-KR"/>
              </w:rPr>
            </w:pPr>
            <w:r w:rsidRPr="00F04DC9">
              <w:rPr>
                <w:rFonts w:eastAsia="Malgun Gothic"/>
                <w:lang w:val="nb-NO" w:eastAsia="ko-KR"/>
              </w:rPr>
              <w:t>PHY layer per HARQ</w:t>
            </w:r>
            <w:r w:rsidR="008D34CD" w:rsidRPr="00F04DC9">
              <w:rPr>
                <w:rFonts w:eastAsia="Malgun Gothic"/>
                <w:lang w:val="nb-NO" w:eastAsia="ko-KR"/>
              </w:rPr>
              <w:t xml:space="preserve"> process and </w:t>
            </w:r>
            <w:r w:rsidRPr="00F04DC9">
              <w:rPr>
                <w:rFonts w:eastAsia="Malgun Gothic"/>
                <w:lang w:val="nb-NO" w:eastAsia="ko-KR"/>
              </w:rPr>
              <w:t>per UE disabling</w:t>
            </w:r>
            <w:r w:rsidR="008D34CD" w:rsidRPr="00F04DC9">
              <w:rPr>
                <w:rFonts w:eastAsia="Malgun Gothic"/>
                <w:lang w:val="nb-NO" w:eastAsia="ko-KR"/>
              </w:rPr>
              <w:t>/enabling</w:t>
            </w:r>
            <w:r w:rsidRPr="00F04DC9">
              <w:rPr>
                <w:rFonts w:eastAsia="Malgun Gothic"/>
                <w:lang w:val="nb-NO" w:eastAsia="ko-KR"/>
              </w:rPr>
              <w:t xml:space="preserve"> </w:t>
            </w:r>
            <w:r w:rsidR="008D34CD" w:rsidRPr="00F04DC9">
              <w:rPr>
                <w:rFonts w:eastAsia="Malgun Gothic"/>
                <w:lang w:val="nb-NO" w:eastAsia="ko-KR"/>
              </w:rPr>
              <w:t xml:space="preserve">HARQ </w:t>
            </w:r>
            <w:r w:rsidRPr="00F04DC9">
              <w:rPr>
                <w:rFonts w:eastAsia="Malgun Gothic"/>
                <w:lang w:val="nb-NO" w:eastAsia="ko-KR"/>
              </w:rPr>
              <w:t>machanism</w:t>
            </w:r>
          </w:p>
          <w:p w:rsidR="009F5A7F" w:rsidRPr="00F04DC9" w:rsidRDefault="009F5A7F" w:rsidP="00F04DC9">
            <w:pPr>
              <w:pStyle w:val="Paragraphedeliste"/>
              <w:numPr>
                <w:ilvl w:val="0"/>
                <w:numId w:val="50"/>
              </w:numPr>
              <w:snapToGrid/>
              <w:ind w:left="179" w:hanging="218"/>
              <w:rPr>
                <w:rFonts w:eastAsia="Malgun Gothic"/>
                <w:lang w:val="nb-NO" w:eastAsia="ko-KR"/>
              </w:rPr>
            </w:pPr>
            <w:r w:rsidRPr="00F04DC9">
              <w:rPr>
                <w:rFonts w:eastAsia="Malgun Gothic"/>
                <w:lang w:val="nb-NO" w:eastAsia="ko-KR"/>
              </w:rPr>
              <w:t>Timing determination for UL/DL transmission &amp; measurement</w:t>
            </w:r>
          </w:p>
          <w:p w:rsidR="007C4683" w:rsidRPr="00F04DC9" w:rsidRDefault="007C4683" w:rsidP="00F04DC9">
            <w:pPr>
              <w:rPr>
                <w:rFonts w:eastAsia="Malgun Gothic"/>
                <w:lang w:val="nb-NO" w:eastAsia="ko-KR"/>
              </w:rPr>
            </w:pPr>
          </w:p>
          <w:p w:rsidR="007C4683" w:rsidRPr="00F04DC9" w:rsidRDefault="007C4683" w:rsidP="00F04DC9">
            <w:pPr>
              <w:rPr>
                <w:rFonts w:eastAsia="Malgun Gothic"/>
                <w:lang w:val="nb-NO" w:eastAsia="ko-KR"/>
              </w:rPr>
            </w:pPr>
            <w:r w:rsidRPr="00F04DC9">
              <w:rPr>
                <w:rFonts w:eastAsia="Malgun Gothic"/>
                <w:lang w:val="nb-NO" w:eastAsia="ko-KR"/>
              </w:rPr>
              <w:t>RAN2:</w:t>
            </w:r>
          </w:p>
          <w:p w:rsidR="006D4138" w:rsidRPr="00F04DC9" w:rsidRDefault="007C4683" w:rsidP="00F04DC9">
            <w:pPr>
              <w:pStyle w:val="Paragraphedeliste"/>
              <w:numPr>
                <w:ilvl w:val="0"/>
                <w:numId w:val="50"/>
              </w:numPr>
              <w:snapToGrid/>
              <w:ind w:left="179" w:hanging="218"/>
              <w:rPr>
                <w:rFonts w:eastAsia="Malgun Gothic"/>
                <w:lang w:val="nb-NO" w:eastAsia="ko-KR"/>
              </w:rPr>
            </w:pPr>
            <w:r w:rsidRPr="00F04DC9">
              <w:rPr>
                <w:rFonts w:eastAsia="Malgun Gothic"/>
                <w:lang w:val="nb-NO" w:eastAsia="ko-KR"/>
              </w:rPr>
              <w:t xml:space="preserve">MAC/RLC/PDCP timers’ adaptation for extended latency </w:t>
            </w:r>
          </w:p>
          <w:p w:rsidR="006D4138" w:rsidRPr="00F04DC9" w:rsidRDefault="00FE3B71" w:rsidP="00F04DC9">
            <w:pPr>
              <w:pStyle w:val="Paragraphedeliste"/>
              <w:numPr>
                <w:ilvl w:val="0"/>
                <w:numId w:val="50"/>
              </w:numPr>
              <w:snapToGrid/>
              <w:ind w:left="179" w:hanging="218"/>
              <w:rPr>
                <w:rFonts w:eastAsia="Malgun Gothic"/>
                <w:lang w:val="nb-NO" w:eastAsia="ko-KR"/>
              </w:rPr>
            </w:pPr>
            <w:r w:rsidRPr="00F04DC9">
              <w:rPr>
                <w:rFonts w:eastAsia="Malgun Gothic"/>
                <w:lang w:val="nb-NO" w:eastAsia="ko-KR"/>
              </w:rPr>
              <w:t>Enhancement for UP including SR, HARQ, RACH, DRX</w:t>
            </w:r>
          </w:p>
          <w:p w:rsidR="006D4138" w:rsidRPr="00F04DC9" w:rsidRDefault="00FE3B71" w:rsidP="00F04DC9">
            <w:pPr>
              <w:pStyle w:val="Paragraphedeliste"/>
              <w:numPr>
                <w:ilvl w:val="0"/>
                <w:numId w:val="50"/>
              </w:numPr>
              <w:snapToGrid/>
              <w:ind w:left="179" w:hanging="218"/>
              <w:rPr>
                <w:rFonts w:eastAsia="Malgun Gothic"/>
                <w:lang w:val="nb-NO" w:eastAsia="ko-KR"/>
              </w:rPr>
            </w:pPr>
            <w:r w:rsidRPr="00F04DC9">
              <w:rPr>
                <w:rFonts w:eastAsia="Malgun Gothic"/>
                <w:lang w:val="nb-NO" w:eastAsia="ko-KR"/>
              </w:rPr>
              <w:t>Mobility management for both LEO and GEO</w:t>
            </w:r>
          </w:p>
          <w:p w:rsidR="006D4138" w:rsidRPr="00F04DC9" w:rsidRDefault="006D4138" w:rsidP="00F04DC9">
            <w:pPr>
              <w:pStyle w:val="Paragraphedeliste"/>
              <w:snapToGrid/>
              <w:ind w:left="179" w:firstLine="0"/>
              <w:rPr>
                <w:rFonts w:eastAsia="Malgun Gothic"/>
                <w:lang w:val="nb-NO" w:eastAsia="ko-KR"/>
              </w:rPr>
            </w:pPr>
          </w:p>
          <w:p w:rsidR="007C4683" w:rsidRPr="00F04DC9" w:rsidRDefault="007C4683" w:rsidP="00F04DC9">
            <w:pPr>
              <w:rPr>
                <w:rFonts w:eastAsia="Malgun Gothic"/>
                <w:lang w:val="nb-NO" w:eastAsia="ko-KR"/>
              </w:rPr>
            </w:pPr>
            <w:r w:rsidRPr="00F04DC9">
              <w:rPr>
                <w:rFonts w:eastAsia="Malgun Gothic"/>
                <w:lang w:val="nb-NO" w:eastAsia="ko-KR"/>
              </w:rPr>
              <w:t xml:space="preserve">RAN4: </w:t>
            </w:r>
          </w:p>
          <w:p w:rsidR="007C4683" w:rsidRPr="00F04DC9" w:rsidRDefault="007C4683" w:rsidP="00F04DC9">
            <w:pPr>
              <w:rPr>
                <w:rFonts w:eastAsia="SimSun"/>
                <w:lang w:val="nb-NO"/>
              </w:rPr>
            </w:pPr>
            <w:r w:rsidRPr="00F04DC9">
              <w:rPr>
                <w:rFonts w:eastAsia="Malgun Gothic"/>
                <w:lang w:val="nb-NO" w:eastAsia="ko-KR"/>
              </w:rPr>
              <w:t>RRM/RF performance requirements</w:t>
            </w:r>
          </w:p>
        </w:tc>
      </w:tr>
    </w:tbl>
    <w:p w:rsidR="00456DCE" w:rsidRPr="00D80BCC" w:rsidRDefault="00456DCE">
      <w:pPr>
        <w:rPr>
          <w:lang w:val="en-US"/>
        </w:rPr>
      </w:pPr>
    </w:p>
    <w:p w:rsidR="00456DCE" w:rsidRPr="00D80BCC" w:rsidRDefault="00456DCE">
      <w:pPr>
        <w:rPr>
          <w:lang w:val="en-US"/>
        </w:rPr>
      </w:pPr>
    </w:p>
    <w:p w:rsidR="00456DCE" w:rsidRPr="00D80BCC" w:rsidRDefault="00456DCE">
      <w:pPr>
        <w:rPr>
          <w:lang w:val="en-US"/>
        </w:rPr>
      </w:pPr>
    </w:p>
    <w:p w:rsidR="00456DCE" w:rsidRDefault="0083636C" w:rsidP="00AF0F6A">
      <w:pPr>
        <w:pStyle w:val="Titre2"/>
      </w:pPr>
      <w:r>
        <w:t>Identification of candidate NB-IoT/LTE-MTC based NTN scenarios and features</w:t>
      </w:r>
    </w:p>
    <w:p w:rsidR="00456DCE" w:rsidRPr="00D80BCC" w:rsidRDefault="00456DCE">
      <w:pPr>
        <w:rPr>
          <w:lang w:val="en-US"/>
        </w:rPr>
      </w:pPr>
    </w:p>
    <w:p w:rsidR="00456DCE" w:rsidRPr="00D80BCC" w:rsidRDefault="0083636C">
      <w:pPr>
        <w:rPr>
          <w:lang w:val="en-US"/>
        </w:rPr>
      </w:pPr>
      <w:r w:rsidRPr="00D80BCC">
        <w:rPr>
          <w:lang w:val="en-US"/>
        </w:rPr>
        <w:t xml:space="preserve">During the </w:t>
      </w:r>
      <w:r w:rsidRPr="00D80BCC">
        <w:rPr>
          <w:rFonts w:eastAsia="SimSun"/>
          <w:b/>
          <w:lang w:val="en-US"/>
        </w:rPr>
        <w:t>on Rel-17 NB-IoT and LTE-MTC</w:t>
      </w:r>
      <w:r w:rsidRPr="00D80BCC">
        <w:rPr>
          <w:lang w:val="en-US"/>
        </w:rPr>
        <w:t xml:space="preserve"> email discussion, interest on some NTN related subjects were identified and RAN#85 decided to have them treated as part of the Rel-17 NTN email discussion.</w:t>
      </w:r>
    </w:p>
    <w:p w:rsidR="00456DCE" w:rsidRPr="00D80BCC" w:rsidRDefault="00456DCE">
      <w:pPr>
        <w:rPr>
          <w:lang w:val="en-US"/>
        </w:rPr>
      </w:pPr>
    </w:p>
    <w:p w:rsidR="00456DCE" w:rsidRDefault="0083636C" w:rsidP="00EC5326">
      <w:pPr>
        <w:pStyle w:val="Paragraphedeliste"/>
        <w:numPr>
          <w:ilvl w:val="0"/>
          <w:numId w:val="11"/>
        </w:numPr>
      </w:pPr>
      <w:r>
        <w:t>NB-IoT via satellite</w:t>
      </w:r>
    </w:p>
    <w:p w:rsidR="00456DCE" w:rsidRPr="00141C43" w:rsidRDefault="0083636C" w:rsidP="00EC5326">
      <w:pPr>
        <w:numPr>
          <w:ilvl w:val="1"/>
          <w:numId w:val="10"/>
        </w:numPr>
        <w:spacing w:after="180"/>
        <w:contextualSpacing/>
      </w:pPr>
      <w:r w:rsidRPr="00141C43">
        <w:t>Support: Eutelsat, MediaTek, Ligado, Sierra Wireless (study), ESA, Fraunhofer, Intelsat, Novamint, Sony, Hughes (in NTN), Sequans, Gemalto</w:t>
      </w:r>
    </w:p>
    <w:p w:rsidR="00456DCE" w:rsidRPr="0029364F" w:rsidRDefault="0083636C" w:rsidP="00EC5326">
      <w:pPr>
        <w:numPr>
          <w:ilvl w:val="1"/>
          <w:numId w:val="10"/>
        </w:numPr>
        <w:spacing w:after="180"/>
        <w:contextualSpacing/>
        <w:rPr>
          <w:lang w:val="de-DE"/>
        </w:rPr>
      </w:pPr>
      <w:r w:rsidRPr="0029364F">
        <w:rPr>
          <w:lang w:val="de-DE"/>
        </w:rPr>
        <w:t>Concern: ZTE, Nokia, Deutsche Telekom, Philips (?)</w:t>
      </w:r>
    </w:p>
    <w:p w:rsidR="00456DCE" w:rsidRDefault="0083636C" w:rsidP="00EC5326">
      <w:pPr>
        <w:pStyle w:val="Paragraphedeliste"/>
        <w:numPr>
          <w:ilvl w:val="0"/>
          <w:numId w:val="11"/>
        </w:numPr>
      </w:pPr>
      <w:r>
        <w:t>LTE-MTC via satellite</w:t>
      </w:r>
    </w:p>
    <w:p w:rsidR="00456DCE" w:rsidRPr="00141C43" w:rsidRDefault="0083636C" w:rsidP="00EC5326">
      <w:pPr>
        <w:numPr>
          <w:ilvl w:val="1"/>
          <w:numId w:val="10"/>
        </w:numPr>
        <w:spacing w:after="180"/>
        <w:contextualSpacing/>
      </w:pPr>
      <w:r w:rsidRPr="00141C43">
        <w:t>Support: Eutelsat, Ligado, Sierra Wireless (study), ESA, KPN, Intelsat, Novamint, Sony, Hughes, Sequans, Gemalto</w:t>
      </w:r>
    </w:p>
    <w:p w:rsidR="00456DCE" w:rsidRPr="0029364F" w:rsidRDefault="0083636C" w:rsidP="00EC5326">
      <w:pPr>
        <w:numPr>
          <w:ilvl w:val="1"/>
          <w:numId w:val="10"/>
        </w:numPr>
        <w:spacing w:after="180"/>
        <w:contextualSpacing/>
        <w:rPr>
          <w:lang w:val="de-DE"/>
        </w:rPr>
      </w:pPr>
      <w:r w:rsidRPr="0029364F">
        <w:rPr>
          <w:lang w:val="de-DE"/>
        </w:rPr>
        <w:t xml:space="preserve">Concern: Deutsche Telekom, Philips (?), Ericsson, </w:t>
      </w:r>
    </w:p>
    <w:p w:rsidR="00456DCE" w:rsidRPr="0029364F" w:rsidRDefault="00456DCE">
      <w:pPr>
        <w:rPr>
          <w:lang w:val="de-DE"/>
        </w:rPr>
      </w:pPr>
    </w:p>
    <w:p w:rsidR="00456DCE" w:rsidRPr="00D80BCC" w:rsidRDefault="0083636C">
      <w:pPr>
        <w:rPr>
          <w:lang w:val="en-US"/>
        </w:rPr>
      </w:pPr>
      <w:r w:rsidRPr="00D80BCC">
        <w:rPr>
          <w:lang w:val="en-US"/>
        </w:rPr>
        <w:t xml:space="preserve">In addition, the way forward on ” NTN-specific positioning“ in Rel-17 shall also be discussed. </w:t>
      </w:r>
    </w:p>
    <w:p w:rsidR="00456DCE" w:rsidRPr="00D80BCC" w:rsidRDefault="00456DCE">
      <w:pPr>
        <w:rPr>
          <w:lang w:val="en-US"/>
        </w:rPr>
      </w:pPr>
    </w:p>
    <w:p w:rsidR="00456DCE" w:rsidRPr="00D80BCC" w:rsidRDefault="00456DCE">
      <w:pPr>
        <w:rPr>
          <w:lang w:val="en-US"/>
        </w:rPr>
      </w:pPr>
    </w:p>
    <w:p w:rsidR="00456DCE" w:rsidRPr="00A852C9" w:rsidRDefault="0083636C" w:rsidP="00AF0F6A">
      <w:pPr>
        <w:pStyle w:val="Titre3"/>
      </w:pPr>
      <w:r w:rsidRPr="00A852C9">
        <w:t xml:space="preserve">Question Ph1.3: Which NB-IoT/LTE-MTC based NTN scenarios are to be considered in the Rel-17 NTN activity and with which priority?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5"/>
        <w:gridCol w:w="8"/>
        <w:gridCol w:w="3681"/>
        <w:gridCol w:w="4643"/>
      </w:tblGrid>
      <w:tr w:rsidR="00456DCE" w:rsidTr="00120601">
        <w:trPr>
          <w:cantSplit/>
          <w:tblHeader/>
        </w:trPr>
        <w:tc>
          <w:tcPr>
            <w:tcW w:w="778" w:type="pct"/>
            <w:gridSpan w:val="2"/>
            <w:shd w:val="clear" w:color="auto" w:fill="auto"/>
          </w:tcPr>
          <w:p w:rsidR="00456DCE" w:rsidRPr="00E72144" w:rsidRDefault="00227F0E" w:rsidP="00F00954">
            <w:pPr>
              <w:rPr>
                <w:rFonts w:eastAsia="Malgun Gothic"/>
                <w:b/>
                <w:lang w:eastAsia="ko-KR"/>
              </w:rPr>
            </w:pPr>
            <w:r w:rsidRPr="001A7645">
              <w:rPr>
                <w:rFonts w:eastAsia="Malgun Gothic"/>
                <w:b/>
                <w:lang w:eastAsia="ko-KR"/>
              </w:rPr>
              <w:t xml:space="preserve">Q- Ph1.3: </w:t>
            </w:r>
            <w:r w:rsidR="0083636C" w:rsidRPr="00E72144">
              <w:rPr>
                <w:rFonts w:eastAsia="Malgun Gothic"/>
                <w:b/>
                <w:lang w:eastAsia="ko-KR"/>
              </w:rPr>
              <w:t>Organization</w:t>
            </w:r>
          </w:p>
        </w:tc>
        <w:tc>
          <w:tcPr>
            <w:tcW w:w="1867" w:type="pct"/>
            <w:shd w:val="clear" w:color="auto" w:fill="E2EFD9"/>
          </w:tcPr>
          <w:p w:rsidR="00456DCE" w:rsidRPr="00D80BCC" w:rsidRDefault="0083636C" w:rsidP="00F00954">
            <w:pPr>
              <w:rPr>
                <w:rFonts w:eastAsia="Malgun Gothic"/>
                <w:b/>
                <w:lang w:val="en-US" w:eastAsia="ko-KR"/>
              </w:rPr>
            </w:pPr>
            <w:r w:rsidRPr="00D80BCC">
              <w:rPr>
                <w:rFonts w:eastAsia="Malgun Gothic"/>
                <w:b/>
                <w:lang w:val="en-US" w:eastAsia="ko-KR"/>
              </w:rPr>
              <w:t>Recommended Scenarios</w:t>
            </w:r>
            <w:r w:rsidRPr="001A7645">
              <w:rPr>
                <w:rFonts w:eastAsia="Malgun Gothic"/>
                <w:b/>
                <w:vertAlign w:val="superscript"/>
                <w:lang w:eastAsia="ko-KR"/>
              </w:rPr>
              <w:footnoteReference w:id="3"/>
            </w:r>
            <w:r w:rsidRPr="00D80BCC">
              <w:rPr>
                <w:rFonts w:eastAsia="Malgun Gothic"/>
                <w:b/>
                <w:lang w:val="en-US" w:eastAsia="ko-KR"/>
              </w:rPr>
              <w:t xml:space="preserve"> defined in section 2.1 of this TDOC</w:t>
            </w:r>
          </w:p>
        </w:tc>
        <w:tc>
          <w:tcPr>
            <w:tcW w:w="2355" w:type="pct"/>
            <w:shd w:val="clear" w:color="auto" w:fill="DEEAF6"/>
          </w:tcPr>
          <w:p w:rsidR="00456DCE" w:rsidRPr="00F00954" w:rsidRDefault="0083636C" w:rsidP="00F00954">
            <w:pPr>
              <w:rPr>
                <w:rFonts w:eastAsia="Malgun Gothic"/>
                <w:b/>
                <w:lang w:eastAsia="ko-KR"/>
              </w:rPr>
            </w:pPr>
            <w:r w:rsidRPr="00F00954">
              <w:rPr>
                <w:rFonts w:eastAsia="Malgun Gothic"/>
                <w:b/>
                <w:lang w:eastAsia="ko-KR"/>
              </w:rPr>
              <w:t>Comments</w:t>
            </w:r>
          </w:p>
        </w:tc>
      </w:tr>
      <w:tr w:rsidR="00456DCE" w:rsidRPr="00141C43" w:rsidTr="00120601">
        <w:tc>
          <w:tcPr>
            <w:tcW w:w="778" w:type="pct"/>
            <w:gridSpan w:val="2"/>
            <w:shd w:val="clear" w:color="auto" w:fill="auto"/>
          </w:tcPr>
          <w:p w:rsidR="00456DCE" w:rsidRPr="00E72144" w:rsidRDefault="0083636C" w:rsidP="00F00954">
            <w:pPr>
              <w:rPr>
                <w:rFonts w:eastAsia="Malgun Gothic"/>
                <w:lang w:eastAsia="ko-KR"/>
              </w:rPr>
            </w:pPr>
            <w:r w:rsidRPr="001A7645">
              <w:rPr>
                <w:rFonts w:eastAsia="Malgun Gothic"/>
                <w:lang w:eastAsia="ko-KR"/>
              </w:rPr>
              <w:t>Thales</w:t>
            </w:r>
          </w:p>
        </w:tc>
        <w:tc>
          <w:tcPr>
            <w:tcW w:w="1867"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Th.scen.iot.1 / 1</w:t>
            </w:r>
            <w:r w:rsidRPr="00D80BCC">
              <w:rPr>
                <w:rFonts w:eastAsia="Malgun Gothic"/>
                <w:b/>
                <w:vertAlign w:val="superscript"/>
                <w:lang w:val="en-US" w:eastAsia="ko-KR"/>
              </w:rPr>
              <w:t>st</w:t>
            </w:r>
            <w:r w:rsidRPr="00D80BCC">
              <w:rPr>
                <w:rFonts w:eastAsia="Malgun Gothic"/>
                <w:b/>
                <w:lang w:val="en-US" w:eastAsia="ko-KR"/>
              </w:rPr>
              <w:t xml:space="preserve"> priority - Transparent based LEO with Earth fixed beam providing eMTC services directly to IoT devices </w:t>
            </w:r>
            <w:r w:rsidRPr="00D80BCC">
              <w:rPr>
                <w:rFonts w:eastAsia="Malgun Gothic"/>
                <w:lang w:val="en-US" w:eastAsia="ko-KR"/>
              </w:rPr>
              <w:t xml:space="preserve">: LEO at 600 km addressing at least </w:t>
            </w:r>
            <w:r w:rsidRPr="00D80BCC">
              <w:rPr>
                <w:lang w:val="en-US"/>
              </w:rPr>
              <w:t>3GPP class 3 UE</w:t>
            </w:r>
            <w:r w:rsidRPr="00D80BCC">
              <w:rPr>
                <w:rFonts w:eastAsia="Malgun Gothic"/>
                <w:lang w:val="en-US" w:eastAsia="ko-KR"/>
              </w:rPr>
              <w:t xml:space="preserve">, transparent payload, 200 km </w:t>
            </w:r>
            <w:r w:rsidRPr="00D80BCC">
              <w:rPr>
                <w:lang w:val="en-US"/>
              </w:rPr>
              <w:t>max cell size (edge to edge), Earth fixed beams. Target usage scenarios include also IoT connectivity. At least UEs without position shall be supported.</w:t>
            </w:r>
          </w:p>
        </w:tc>
        <w:tc>
          <w:tcPr>
            <w:tcW w:w="2355"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Same infrastructure able to provide eMBB and eMTC services based on NB-IoT and/or LTE-M. NB-IoT/LTE-M would then be deployed in the same frequency plan as NR-NTN carriers.</w:t>
            </w:r>
          </w:p>
          <w:p w:rsidR="00456DCE" w:rsidRPr="00F04DC9" w:rsidRDefault="0083636C" w:rsidP="00F00954">
            <w:pPr>
              <w:rPr>
                <w:rFonts w:eastAsia="Malgun Gothic"/>
                <w:lang w:eastAsia="ko-KR"/>
              </w:rPr>
            </w:pPr>
            <w:r w:rsidRPr="00F04DC9">
              <w:rPr>
                <w:rFonts w:eastAsia="Malgun Gothic"/>
                <w:lang w:eastAsia="ko-KR"/>
              </w:rPr>
              <w:t xml:space="preserve">See scenario </w:t>
            </w:r>
            <w:r w:rsidRPr="00F04DC9">
              <w:rPr>
                <w:rFonts w:eastAsia="Malgun Gothic"/>
                <w:b/>
                <w:lang w:eastAsia="ko-KR"/>
              </w:rPr>
              <w:t>Th.scen.nr.1</w:t>
            </w:r>
          </w:p>
        </w:tc>
      </w:tr>
      <w:tr w:rsidR="00456DCE" w:rsidRPr="00175175" w:rsidTr="00120601">
        <w:tc>
          <w:tcPr>
            <w:tcW w:w="778" w:type="pct"/>
            <w:gridSpan w:val="2"/>
            <w:shd w:val="clear" w:color="auto" w:fill="auto"/>
          </w:tcPr>
          <w:p w:rsidR="00456DCE" w:rsidRPr="00E72144" w:rsidRDefault="0083636C" w:rsidP="00F00954">
            <w:pPr>
              <w:rPr>
                <w:rFonts w:eastAsia="Malgun Gothic"/>
                <w:lang w:eastAsia="ko-KR"/>
              </w:rPr>
            </w:pPr>
            <w:r w:rsidRPr="001A7645">
              <w:rPr>
                <w:rFonts w:eastAsia="Malgun Gothic"/>
                <w:lang w:eastAsia="ko-KR"/>
              </w:rPr>
              <w:t>Thales</w:t>
            </w:r>
          </w:p>
        </w:tc>
        <w:tc>
          <w:tcPr>
            <w:tcW w:w="1867"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Th.scen.iot.2 / 2</w:t>
            </w:r>
            <w:r w:rsidRPr="00D80BCC">
              <w:rPr>
                <w:rFonts w:eastAsia="Malgun Gothic"/>
                <w:b/>
                <w:vertAlign w:val="superscript"/>
                <w:lang w:val="en-US" w:eastAsia="ko-KR"/>
              </w:rPr>
              <w:t>nd</w:t>
            </w:r>
            <w:r w:rsidRPr="00D80BCC">
              <w:rPr>
                <w:rFonts w:eastAsia="Malgun Gothic"/>
                <w:b/>
                <w:lang w:val="en-US" w:eastAsia="ko-KR"/>
              </w:rPr>
              <w:t xml:space="preserve"> priority - Transparent based LEO with Earth moving beam providing eMTC services directly to IoT devices </w:t>
            </w:r>
            <w:r w:rsidRPr="00D80BCC">
              <w:rPr>
                <w:rFonts w:eastAsia="Malgun Gothic"/>
                <w:lang w:val="en-US" w:eastAsia="ko-KR"/>
              </w:rPr>
              <w:t xml:space="preserve">: LEO at 600 km addressing at least </w:t>
            </w:r>
            <w:r w:rsidRPr="00D80BCC">
              <w:rPr>
                <w:lang w:val="en-US"/>
              </w:rPr>
              <w:t>3GPP class 3 UE</w:t>
            </w:r>
            <w:r w:rsidRPr="00D80BCC">
              <w:rPr>
                <w:rFonts w:eastAsia="Malgun Gothic"/>
                <w:lang w:val="en-US" w:eastAsia="ko-KR"/>
              </w:rPr>
              <w:t xml:space="preserve">, transparent payload, 1000 km </w:t>
            </w:r>
            <w:r w:rsidRPr="00D80BCC">
              <w:rPr>
                <w:lang w:val="en-US"/>
              </w:rPr>
              <w:t>max cell size (edge to edge), Earth moving beams. IoT connectivity only usage scenario. At least UEs without position shall be supported.</w:t>
            </w:r>
          </w:p>
        </w:tc>
        <w:tc>
          <w:tcPr>
            <w:tcW w:w="2355"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Specific infrastructure providing eMTC services only based on NB-IoT and/or LTE-M</w:t>
            </w:r>
          </w:p>
        </w:tc>
      </w:tr>
      <w:tr w:rsidR="00456DCE" w:rsidRPr="00175175" w:rsidTr="00120601">
        <w:tc>
          <w:tcPr>
            <w:tcW w:w="778" w:type="pct"/>
            <w:gridSpan w:val="2"/>
            <w:shd w:val="clear" w:color="auto" w:fill="auto"/>
          </w:tcPr>
          <w:p w:rsidR="00456DCE" w:rsidRPr="00F04DC9" w:rsidRDefault="0083636C" w:rsidP="00F00954">
            <w:pPr>
              <w:rPr>
                <w:rFonts w:eastAsia="Malgun Gothic"/>
                <w:lang w:eastAsia="ko-KR"/>
              </w:rPr>
            </w:pPr>
            <w:r w:rsidRPr="00F04DC9">
              <w:rPr>
                <w:rFonts w:eastAsia="Malgun Gothic"/>
                <w:lang w:eastAsia="ko-KR"/>
              </w:rPr>
              <w:t>Nokia</w:t>
            </w:r>
          </w:p>
        </w:tc>
        <w:tc>
          <w:tcPr>
            <w:tcW w:w="1867" w:type="pct"/>
            <w:shd w:val="clear" w:color="auto" w:fill="E2EFD9"/>
          </w:tcPr>
          <w:p w:rsidR="00456DCE" w:rsidRPr="00F04DC9" w:rsidRDefault="0083636C" w:rsidP="00DC572F">
            <w:pPr>
              <w:rPr>
                <w:rFonts w:eastAsia="Malgun Gothic"/>
                <w:b/>
                <w:lang w:eastAsia="ko-KR"/>
              </w:rPr>
            </w:pPr>
            <w:r w:rsidRPr="00F04DC9">
              <w:rPr>
                <w:rFonts w:eastAsia="Malgun Gothic"/>
                <w:lang w:eastAsia="ko-KR"/>
              </w:rPr>
              <w:t>None</w:t>
            </w:r>
          </w:p>
        </w:tc>
        <w:tc>
          <w:tcPr>
            <w:tcW w:w="2355"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bookmarkStart w:id="14" w:name="_Hlk21698065"/>
            <w:r w:rsidRPr="00D80BCC">
              <w:rPr>
                <w:rFonts w:eastAsia="Malgun Gothic"/>
                <w:lang w:val="en-US" w:eastAsia="ko-KR"/>
              </w:rPr>
              <w:t>We believe that IoT applications can be supported by the NR NTN solution in general, and it is not necessary at the moment to include NB-IoT/eMTC as a concept in the Rel-17 WI.</w:t>
            </w:r>
            <w:bookmarkEnd w:id="14"/>
          </w:p>
        </w:tc>
      </w:tr>
      <w:tr w:rsidR="00BD5BBE"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BD5BBE" w:rsidRPr="00F04DC9" w:rsidRDefault="00BD5BBE" w:rsidP="00F00954">
            <w:pPr>
              <w:rPr>
                <w:rFonts w:eastAsia="Malgun Gothic"/>
                <w:lang w:eastAsia="ko-KR"/>
              </w:rPr>
            </w:pPr>
            <w:r w:rsidRPr="00F04DC9">
              <w:rPr>
                <w:rFonts w:eastAsia="Malgun Gothic"/>
                <w:lang w:eastAsia="ko-KR"/>
              </w:rPr>
              <w:t>Samsung</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BD5BBE" w:rsidRPr="00D80BCC" w:rsidRDefault="00BD5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This scenario should be deprioritized</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BD5BBE" w:rsidRPr="00D80BCC" w:rsidRDefault="00BD5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NB-IoT/LTE-MTC has not been studied or evaluated via SLS and LLS in Rel-16 NTN SI and it is not clear what the spec impacts will be. IN addition, we haven't seen clear use case/business yet. In Rel-17, we should target on the issues that have been thoroughly studied and </w:t>
            </w:r>
            <w:r w:rsidRPr="00D80BCC">
              <w:rPr>
                <w:rFonts w:eastAsia="Malgun Gothic"/>
                <w:lang w:val="en-US" w:eastAsia="ko-KR"/>
              </w:rPr>
              <w:lastRenderedPageBreak/>
              <w:t>this can be postponed to future release.</w:t>
            </w:r>
          </w:p>
        </w:tc>
      </w:tr>
      <w:tr w:rsidR="00456DCE" w:rsidRPr="00175175" w:rsidTr="00120601">
        <w:tc>
          <w:tcPr>
            <w:tcW w:w="778" w:type="pct"/>
            <w:gridSpan w:val="2"/>
            <w:shd w:val="clear" w:color="auto" w:fill="auto"/>
          </w:tcPr>
          <w:p w:rsidR="00456DCE" w:rsidRPr="00E72144" w:rsidRDefault="00013616" w:rsidP="00F00954">
            <w:pPr>
              <w:rPr>
                <w:rFonts w:eastAsia="Malgun Gothic"/>
                <w:lang w:eastAsia="ko-KR"/>
              </w:rPr>
            </w:pPr>
            <w:r w:rsidRPr="001A7645">
              <w:rPr>
                <w:rFonts w:eastAsia="Malgun Gothic"/>
                <w:lang w:eastAsia="ko-KR"/>
              </w:rPr>
              <w:lastRenderedPageBreak/>
              <w:t>Vodafone</w:t>
            </w:r>
          </w:p>
        </w:tc>
        <w:tc>
          <w:tcPr>
            <w:tcW w:w="1867" w:type="pct"/>
            <w:shd w:val="clear" w:color="auto" w:fill="E2EFD9"/>
          </w:tcPr>
          <w:p w:rsidR="00456DCE" w:rsidRPr="00D80BCC" w:rsidRDefault="00013616" w:rsidP="00F04DC9">
            <w:pPr>
              <w:keepLines/>
              <w:tabs>
                <w:tab w:val="left" w:pos="794"/>
                <w:tab w:val="left" w:pos="1191"/>
                <w:tab w:val="left" w:pos="1588"/>
                <w:tab w:val="left" w:pos="1985"/>
                <w:tab w:val="right" w:pos="10205"/>
              </w:tabs>
              <w:spacing w:before="120"/>
              <w:ind w:left="1680"/>
              <w:jc w:val="center"/>
              <w:rPr>
                <w:rFonts w:eastAsia="Malgun Gothic"/>
                <w:lang w:val="en-US" w:eastAsia="ko-KR"/>
              </w:rPr>
            </w:pPr>
            <w:r w:rsidRPr="00D80BCC">
              <w:rPr>
                <w:rFonts w:eastAsia="Malgun Gothic"/>
                <w:lang w:val="en-US" w:eastAsia="ko-KR"/>
              </w:rPr>
              <w:t>IoT and NB-IoT applications</w:t>
            </w:r>
          </w:p>
        </w:tc>
        <w:tc>
          <w:tcPr>
            <w:tcW w:w="2355" w:type="pct"/>
            <w:shd w:val="clear" w:color="auto" w:fill="DEEAF6"/>
          </w:tcPr>
          <w:p w:rsidR="00456DCE" w:rsidRPr="00D80BCC" w:rsidRDefault="00013616"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Provided the UL and DL link budget are practical, remote monitoring and IoT type applications are well within the scope of the satellite services and should be utilised </w:t>
            </w:r>
          </w:p>
          <w:p w:rsidR="00013616" w:rsidRPr="00D80BCC" w:rsidRDefault="00013616" w:rsidP="00F00954">
            <w:pPr>
              <w:rPr>
                <w:rFonts w:eastAsia="Malgun Gothic"/>
                <w:lang w:val="en-US" w:eastAsia="ko-KR"/>
              </w:rPr>
            </w:pPr>
            <w:r w:rsidRPr="00D80BCC">
              <w:rPr>
                <w:rFonts w:eastAsia="Malgun Gothic"/>
                <w:lang w:val="en-US" w:eastAsia="ko-KR"/>
              </w:rPr>
              <w:t xml:space="preserve">The services should be in-band, i.e. within the coverage spectrum, agreed by the regulator  and not outside the band </w:t>
            </w:r>
          </w:p>
        </w:tc>
      </w:tr>
      <w:tr w:rsidR="002C1C90" w:rsidRPr="00175175" w:rsidTr="00120601">
        <w:tc>
          <w:tcPr>
            <w:tcW w:w="778" w:type="pct"/>
            <w:gridSpan w:val="2"/>
            <w:shd w:val="clear" w:color="auto" w:fill="auto"/>
          </w:tcPr>
          <w:p w:rsidR="002C1C90" w:rsidRPr="00E72144" w:rsidRDefault="002C1C90" w:rsidP="00F00954">
            <w:pPr>
              <w:rPr>
                <w:rFonts w:eastAsia="Malgun Gothic"/>
                <w:lang w:eastAsia="ko-KR"/>
              </w:rPr>
            </w:pPr>
            <w:r w:rsidRPr="001A7645">
              <w:t>Asia Pacific Telecom (APT)</w:t>
            </w:r>
          </w:p>
        </w:tc>
        <w:tc>
          <w:tcPr>
            <w:tcW w:w="1867" w:type="pct"/>
            <w:shd w:val="clear" w:color="auto" w:fill="E2EFD9"/>
          </w:tcPr>
          <w:p w:rsidR="002C1C90" w:rsidRPr="00D80BCC" w:rsidRDefault="002C1C90" w:rsidP="00F04DC9">
            <w:pPr>
              <w:keepLines/>
              <w:tabs>
                <w:tab w:val="left" w:pos="794"/>
                <w:tab w:val="left" w:pos="1191"/>
                <w:tab w:val="left" w:pos="1588"/>
                <w:tab w:val="left" w:pos="1985"/>
                <w:tab w:val="right" w:pos="10205"/>
              </w:tabs>
              <w:spacing w:before="120"/>
              <w:jc w:val="center"/>
              <w:rPr>
                <w:rFonts w:eastAsia="Malgun Gothic"/>
                <w:lang w:val="en-US" w:eastAsia="ko-KR"/>
              </w:rPr>
            </w:pPr>
            <w:r w:rsidRPr="00D80BCC">
              <w:rPr>
                <w:lang w:val="en-US"/>
              </w:rPr>
              <w:t>Transparent LEO with moving beam for eMBB and eMTC services</w:t>
            </w:r>
          </w:p>
        </w:tc>
        <w:tc>
          <w:tcPr>
            <w:tcW w:w="2355" w:type="pct"/>
            <w:shd w:val="clear" w:color="auto" w:fill="DEEAF6"/>
          </w:tcPr>
          <w:p w:rsidR="002C1C90" w:rsidRPr="00D80BCC" w:rsidRDefault="002C1C90"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Rel-17 NTN may support both eMBB and eMTC.</w:t>
            </w:r>
          </w:p>
        </w:tc>
      </w:tr>
      <w:tr w:rsidR="00C639CC" w:rsidRPr="00175175" w:rsidTr="00120601">
        <w:tc>
          <w:tcPr>
            <w:tcW w:w="778" w:type="pct"/>
            <w:gridSpan w:val="2"/>
            <w:shd w:val="clear" w:color="auto" w:fill="auto"/>
          </w:tcPr>
          <w:p w:rsidR="00C639CC" w:rsidRPr="00E72144" w:rsidRDefault="00C639CC" w:rsidP="00F00954">
            <w:r w:rsidRPr="001A7645">
              <w:t>TNO</w:t>
            </w:r>
          </w:p>
        </w:tc>
        <w:tc>
          <w:tcPr>
            <w:tcW w:w="1867" w:type="pct"/>
            <w:shd w:val="clear" w:color="auto" w:fill="E2EFD9"/>
          </w:tcPr>
          <w:p w:rsidR="00C639CC" w:rsidRPr="00D80BCC" w:rsidRDefault="00C639CC" w:rsidP="00F04DC9">
            <w:pPr>
              <w:keepLines/>
              <w:tabs>
                <w:tab w:val="left" w:pos="794"/>
                <w:tab w:val="left" w:pos="1191"/>
                <w:tab w:val="left" w:pos="1588"/>
                <w:tab w:val="left" w:pos="1985"/>
                <w:tab w:val="right" w:pos="10205"/>
              </w:tabs>
              <w:spacing w:before="120"/>
              <w:jc w:val="center"/>
              <w:rPr>
                <w:lang w:val="en-US"/>
              </w:rPr>
            </w:pPr>
            <w:r w:rsidRPr="00D80BCC">
              <w:rPr>
                <w:lang w:val="en-US"/>
              </w:rPr>
              <w:t>1</w:t>
            </w:r>
            <w:r w:rsidRPr="00D80BCC">
              <w:rPr>
                <w:vertAlign w:val="superscript"/>
                <w:lang w:val="en-US"/>
              </w:rPr>
              <w:t>st</w:t>
            </w:r>
            <w:r w:rsidRPr="00D80BCC">
              <w:rPr>
                <w:lang w:val="en-US"/>
              </w:rPr>
              <w:t xml:space="preserve"> priority NB-IoT _for LEO, 2</w:t>
            </w:r>
            <w:r w:rsidRPr="00D80BCC">
              <w:rPr>
                <w:vertAlign w:val="superscript"/>
                <w:lang w:val="en-US"/>
              </w:rPr>
              <w:t>nd</w:t>
            </w:r>
            <w:r w:rsidRPr="00D80BCC">
              <w:rPr>
                <w:lang w:val="en-US"/>
              </w:rPr>
              <w:t xml:space="preserve"> priority MTCe for </w:t>
            </w:r>
            <w:r w:rsidR="000A7879" w:rsidRPr="00D80BCC">
              <w:rPr>
                <w:lang w:val="en-US"/>
              </w:rPr>
              <w:t>LEO</w:t>
            </w:r>
          </w:p>
        </w:tc>
        <w:tc>
          <w:tcPr>
            <w:tcW w:w="2355" w:type="pct"/>
            <w:shd w:val="clear" w:color="auto" w:fill="DEEAF6"/>
          </w:tcPr>
          <w:p w:rsidR="00C639CC" w:rsidRPr="00D80BCC" w:rsidRDefault="000A7879" w:rsidP="00F04DC9">
            <w:pPr>
              <w:keepLines/>
              <w:tabs>
                <w:tab w:val="left" w:pos="794"/>
                <w:tab w:val="left" w:pos="1191"/>
                <w:tab w:val="left" w:pos="1588"/>
                <w:tab w:val="left" w:pos="1985"/>
              </w:tabs>
              <w:spacing w:before="120"/>
              <w:jc w:val="center"/>
              <w:rPr>
                <w:lang w:val="en-US"/>
              </w:rPr>
            </w:pPr>
            <w:r w:rsidRPr="00D80BCC">
              <w:rPr>
                <w:lang w:val="en-US"/>
              </w:rPr>
              <w:t>IoT type applications for e.g. logistics, offshore, maritime, and monitoring remote assets are an attractive new market. It addresses a need for verticals that cellular operators cannot fulfil (e.g. tracking / tracing of containers both on land and at sea) without integrating satellite access.</w:t>
            </w:r>
          </w:p>
        </w:tc>
      </w:tr>
      <w:tr w:rsidR="007A41D5" w:rsidRPr="00175175" w:rsidTr="00120601">
        <w:tc>
          <w:tcPr>
            <w:tcW w:w="778" w:type="pct"/>
            <w:gridSpan w:val="2"/>
            <w:shd w:val="clear" w:color="auto" w:fill="auto"/>
          </w:tcPr>
          <w:p w:rsidR="007A41D5" w:rsidRPr="00E72144" w:rsidRDefault="007A41D5" w:rsidP="00F00954">
            <w:r w:rsidRPr="001A7645">
              <w:t>Loon</w:t>
            </w:r>
          </w:p>
        </w:tc>
        <w:tc>
          <w:tcPr>
            <w:tcW w:w="1867" w:type="pct"/>
            <w:shd w:val="clear" w:color="auto" w:fill="E2EFD9"/>
          </w:tcPr>
          <w:p w:rsidR="007A41D5" w:rsidRPr="00D80BCC" w:rsidRDefault="007A41D5" w:rsidP="00F04DC9">
            <w:pPr>
              <w:keepLines/>
              <w:tabs>
                <w:tab w:val="left" w:pos="794"/>
                <w:tab w:val="left" w:pos="1191"/>
                <w:tab w:val="left" w:pos="1588"/>
                <w:tab w:val="left" w:pos="1985"/>
                <w:tab w:val="right" w:pos="10205"/>
              </w:tabs>
              <w:spacing w:before="120"/>
              <w:jc w:val="center"/>
              <w:rPr>
                <w:lang w:val="en-US"/>
              </w:rPr>
            </w:pPr>
            <w:r w:rsidRPr="00D80BCC">
              <w:rPr>
                <w:lang w:val="en-US"/>
              </w:rPr>
              <w:t>IoT and NB-IoT applications</w:t>
            </w:r>
          </w:p>
        </w:tc>
        <w:tc>
          <w:tcPr>
            <w:tcW w:w="2355" w:type="pct"/>
            <w:shd w:val="clear" w:color="auto" w:fill="DEEAF6"/>
          </w:tcPr>
          <w:p w:rsidR="007A41D5" w:rsidRPr="00D80BCC" w:rsidRDefault="007A41D5" w:rsidP="00F04DC9">
            <w:pPr>
              <w:keepLines/>
              <w:tabs>
                <w:tab w:val="left" w:pos="794"/>
                <w:tab w:val="left" w:pos="1191"/>
                <w:tab w:val="left" w:pos="1588"/>
                <w:tab w:val="left" w:pos="1985"/>
              </w:tabs>
              <w:spacing w:before="120"/>
              <w:jc w:val="center"/>
              <w:rPr>
                <w:lang w:val="en-US"/>
              </w:rPr>
            </w:pPr>
            <w:r w:rsidRPr="00D80BCC">
              <w:rPr>
                <w:lang w:val="en-US"/>
              </w:rPr>
              <w:t>We believe some tweaks will be required to support HAPs based IOT services</w:t>
            </w:r>
          </w:p>
        </w:tc>
      </w:tr>
      <w:tr w:rsidR="00AE6E29" w:rsidRPr="00175175" w:rsidTr="00120601">
        <w:tc>
          <w:tcPr>
            <w:tcW w:w="778" w:type="pct"/>
            <w:gridSpan w:val="2"/>
            <w:shd w:val="clear" w:color="auto" w:fill="auto"/>
          </w:tcPr>
          <w:p w:rsidR="00AE6E29" w:rsidRPr="00E72144" w:rsidRDefault="00AE6E29" w:rsidP="00F00954">
            <w:r w:rsidRPr="001A7645">
              <w:t>Eutelsat</w:t>
            </w:r>
          </w:p>
        </w:tc>
        <w:tc>
          <w:tcPr>
            <w:tcW w:w="1867" w:type="pct"/>
            <w:shd w:val="clear" w:color="auto" w:fill="E2EFD9"/>
          </w:tcPr>
          <w:p w:rsidR="00AE6E29" w:rsidRPr="00D80BCC" w:rsidRDefault="00AE6E29" w:rsidP="00F04DC9">
            <w:pPr>
              <w:keepLines/>
              <w:tabs>
                <w:tab w:val="left" w:pos="794"/>
                <w:tab w:val="left" w:pos="1191"/>
                <w:tab w:val="left" w:pos="1588"/>
                <w:tab w:val="left" w:pos="1985"/>
              </w:tabs>
              <w:spacing w:before="120"/>
              <w:jc w:val="center"/>
              <w:rPr>
                <w:rFonts w:eastAsia="Malgun Gothic"/>
                <w:b/>
                <w:lang w:val="en-US" w:eastAsia="ko-KR"/>
              </w:rPr>
            </w:pPr>
            <w:r w:rsidRPr="00D80BCC">
              <w:rPr>
                <w:rFonts w:eastAsia="Malgun Gothic"/>
                <w:b/>
                <w:lang w:val="en-US" w:eastAsia="ko-KR"/>
              </w:rPr>
              <w:t>NB-IoT and LTE-M for satellite IoT shall be addressed in this release 17.</w:t>
            </w:r>
          </w:p>
          <w:p w:rsidR="00AE6E29" w:rsidRPr="00D80BCC" w:rsidRDefault="00AE6E29" w:rsidP="00F00954">
            <w:pPr>
              <w:rPr>
                <w:rFonts w:eastAsia="Malgun Gothic"/>
                <w:b/>
                <w:lang w:val="en-US" w:eastAsia="ko-KR"/>
              </w:rPr>
            </w:pPr>
            <w:r w:rsidRPr="00D80BCC">
              <w:rPr>
                <w:rFonts w:eastAsia="Malgun Gothic"/>
                <w:b/>
                <w:lang w:val="en-US" w:eastAsia="ko-KR"/>
              </w:rPr>
              <w:t>Same Priority for NB-IoT and LTE-M on Transparent LEO at 600km, fixed beams, 1000KM max cell size (edge to edge) providing IoT service directly to IoT Devices.</w:t>
            </w:r>
          </w:p>
          <w:p w:rsidR="00AE6E29" w:rsidRPr="00D80BCC" w:rsidRDefault="00AE6E29" w:rsidP="00DC572F">
            <w:pPr>
              <w:tabs>
                <w:tab w:val="right" w:pos="10205"/>
              </w:tabs>
              <w:rPr>
                <w:lang w:val="en-US"/>
              </w:rPr>
            </w:pPr>
          </w:p>
        </w:tc>
        <w:tc>
          <w:tcPr>
            <w:tcW w:w="2355" w:type="pct"/>
            <w:shd w:val="clear" w:color="auto" w:fill="DEEAF6"/>
          </w:tcPr>
          <w:p w:rsidR="00AE6E29" w:rsidRPr="00D80BCC" w:rsidRDefault="00AE6E29" w:rsidP="00F04DC9">
            <w:pPr>
              <w:keepLines/>
              <w:tabs>
                <w:tab w:val="left" w:pos="794"/>
                <w:tab w:val="left" w:pos="1191"/>
                <w:tab w:val="left" w:pos="1588"/>
                <w:tab w:val="left" w:pos="1985"/>
              </w:tabs>
              <w:spacing w:before="120"/>
              <w:jc w:val="center"/>
              <w:rPr>
                <w:lang w:val="en-US"/>
              </w:rPr>
            </w:pPr>
            <w:r w:rsidRPr="00D80BCC">
              <w:rPr>
                <w:rFonts w:eastAsia="Malgun Gothic"/>
                <w:lang w:val="en-US" w:eastAsia="ko-KR"/>
              </w:rPr>
              <w:t>Infrastructure dedicated to eMTC (NB-IoT and LTE-M)</w:t>
            </w:r>
          </w:p>
        </w:tc>
      </w:tr>
      <w:tr w:rsidR="009A02F5" w:rsidRPr="00175175" w:rsidTr="00120601">
        <w:tc>
          <w:tcPr>
            <w:tcW w:w="778" w:type="pct"/>
            <w:gridSpan w:val="2"/>
            <w:shd w:val="clear" w:color="auto" w:fill="auto"/>
          </w:tcPr>
          <w:p w:rsidR="009A02F5" w:rsidRPr="00E72144" w:rsidRDefault="009A02F5" w:rsidP="00F00954">
            <w:r w:rsidRPr="001A7645">
              <w:rPr>
                <w:rFonts w:eastAsia="Malgun Gothic"/>
                <w:lang w:eastAsia="ko-KR"/>
              </w:rPr>
              <w:t>Fraunhofer</w:t>
            </w:r>
          </w:p>
        </w:tc>
        <w:tc>
          <w:tcPr>
            <w:tcW w:w="1867" w:type="pct"/>
            <w:shd w:val="clear" w:color="auto" w:fill="E2EFD9"/>
          </w:tcPr>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 xml:space="preserve">GEO and LEO scenarios, </w:t>
            </w:r>
            <w:r w:rsidRPr="00D80BCC">
              <w:rPr>
                <w:rFonts w:eastAsia="Malgun Gothic"/>
                <w:b/>
                <w:lang w:val="en-US" w:eastAsia="ko-KR"/>
              </w:rPr>
              <w:br/>
            </w:r>
            <w:r w:rsidRPr="00D80BCC">
              <w:rPr>
                <w:rFonts w:eastAsia="Malgun Gothic"/>
                <w:lang w:val="en-US" w:eastAsia="ko-KR"/>
              </w:rPr>
              <w:t>as mentioned in question 1.</w:t>
            </w:r>
          </w:p>
          <w:p w:rsidR="009A02F5" w:rsidRPr="00D80BCC" w:rsidRDefault="009A02F5" w:rsidP="00F00954">
            <w:pPr>
              <w:rPr>
                <w:rFonts w:eastAsia="Malgun Gothic"/>
                <w:b/>
                <w:lang w:val="en-US" w:eastAsia="ko-KR"/>
              </w:rPr>
            </w:pPr>
            <w:r w:rsidRPr="00D80BCC">
              <w:rPr>
                <w:rFonts w:eastAsia="Malgun Gothic"/>
                <w:lang w:val="en-US" w:eastAsia="ko-KR"/>
              </w:rPr>
              <w:t>UEs with and w/o GNSS capability shall be supported.</w:t>
            </w:r>
          </w:p>
        </w:tc>
        <w:tc>
          <w:tcPr>
            <w:tcW w:w="2355" w:type="pct"/>
            <w:shd w:val="clear" w:color="auto" w:fill="DEEAF6"/>
          </w:tcPr>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support NB-IoT adaptations for satellite, not the need for eMTC, where the applications can be served with solutions from a NR Rel-17 WI.</w:t>
            </w:r>
          </w:p>
        </w:tc>
      </w:tr>
      <w:tr w:rsidR="009C6BB5" w:rsidRPr="00175175" w:rsidTr="00120601">
        <w:tc>
          <w:tcPr>
            <w:tcW w:w="778" w:type="pct"/>
            <w:gridSpan w:val="2"/>
            <w:shd w:val="clear" w:color="auto" w:fill="auto"/>
          </w:tcPr>
          <w:p w:rsidR="009C6BB5" w:rsidRPr="00E72144" w:rsidRDefault="009C6BB5" w:rsidP="00F00954">
            <w:pPr>
              <w:rPr>
                <w:rFonts w:eastAsia="Malgun Gothic"/>
                <w:lang w:eastAsia="ko-KR"/>
              </w:rPr>
            </w:pPr>
            <w:r w:rsidRPr="001A7645">
              <w:t>Sony</w:t>
            </w:r>
          </w:p>
        </w:tc>
        <w:tc>
          <w:tcPr>
            <w:tcW w:w="1867" w:type="pct"/>
            <w:shd w:val="clear" w:color="auto" w:fill="E2EFD9"/>
          </w:tcPr>
          <w:p w:rsidR="009C6BB5" w:rsidRPr="00D80BCC" w:rsidRDefault="009C6BB5" w:rsidP="00F04DC9">
            <w:pPr>
              <w:keepLines/>
              <w:tabs>
                <w:tab w:val="left" w:pos="794"/>
                <w:tab w:val="left" w:pos="1191"/>
                <w:tab w:val="left" w:pos="1588"/>
                <w:tab w:val="left" w:pos="1985"/>
              </w:tabs>
              <w:spacing w:before="120"/>
              <w:jc w:val="center"/>
              <w:rPr>
                <w:rFonts w:eastAsia="Malgun Gothic"/>
                <w:b/>
                <w:lang w:val="en-US" w:eastAsia="ko-KR"/>
              </w:rPr>
            </w:pPr>
            <w:r w:rsidRPr="00D80BCC">
              <w:rPr>
                <w:lang w:val="en-US"/>
              </w:rPr>
              <w:t>Support NB-IoT/LTE-MTC based NTN in all scenarios</w:t>
            </w:r>
          </w:p>
        </w:tc>
        <w:tc>
          <w:tcPr>
            <w:tcW w:w="2355" w:type="pct"/>
            <w:shd w:val="clear" w:color="auto" w:fill="DEEAF6"/>
          </w:tcPr>
          <w:p w:rsidR="009C6BB5" w:rsidRPr="00D80BCC" w:rsidRDefault="009C6BB5"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 xml:space="preserve">NB-IoT/LTE-MTC based NTN scenarios for NTN have not been studied during any of the NTN SIs so far. We would suggest to commence with </w:t>
            </w:r>
            <w:r w:rsidRPr="00D80BCC">
              <w:rPr>
                <w:lang w:val="en-US"/>
              </w:rPr>
              <w:lastRenderedPageBreak/>
              <w:t>either a Rel-17 WI that includes a study specific to this aspect, or have a separate SI for NB-IoT/LTE-M based NTN.</w:t>
            </w:r>
          </w:p>
        </w:tc>
      </w:tr>
      <w:tr w:rsidR="0008011B" w:rsidRPr="00175175" w:rsidTr="00120601">
        <w:tc>
          <w:tcPr>
            <w:tcW w:w="778" w:type="pct"/>
            <w:gridSpan w:val="2"/>
            <w:shd w:val="clear" w:color="auto" w:fill="auto"/>
          </w:tcPr>
          <w:p w:rsidR="0008011B" w:rsidRPr="00D80BCC" w:rsidRDefault="0008011B" w:rsidP="00F00954">
            <w:pPr>
              <w:rPr>
                <w:rFonts w:eastAsia="Malgun Gothic"/>
                <w:lang w:val="en-US" w:eastAsia="ko-KR"/>
              </w:rPr>
            </w:pPr>
          </w:p>
          <w:p w:rsidR="0008011B" w:rsidRPr="00F00954" w:rsidRDefault="0008011B" w:rsidP="00DC572F">
            <w:r w:rsidRPr="00E72144">
              <w:rPr>
                <w:rFonts w:eastAsia="Malgun Gothic"/>
                <w:lang w:eastAsia="ko-KR"/>
              </w:rPr>
              <w:t>Hughes Network Systems (HNS)</w:t>
            </w:r>
          </w:p>
        </w:tc>
        <w:tc>
          <w:tcPr>
            <w:tcW w:w="1867" w:type="pct"/>
            <w:shd w:val="clear" w:color="auto" w:fill="E2EFD9"/>
          </w:tcPr>
          <w:p w:rsidR="0008011B" w:rsidRPr="00D80BCC" w:rsidRDefault="0008011B"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HNS.scen.nr / 1st Priority – GEO Transparent </w:t>
            </w:r>
          </w:p>
          <w:p w:rsidR="0008011B" w:rsidRPr="00D80BCC" w:rsidRDefault="0008011B" w:rsidP="00F00954">
            <w:pPr>
              <w:rPr>
                <w:lang w:val="en-US"/>
              </w:rPr>
            </w:pPr>
            <w:r w:rsidRPr="00D80BCC">
              <w:rPr>
                <w:rFonts w:eastAsia="Malgun Gothic"/>
                <w:lang w:val="en-US" w:eastAsia="ko-KR"/>
              </w:rPr>
              <w:t>GEO satellite can expand the reach of IoT applications &amp; provide extension of coverage for massive NB-IoT or LTE-MTC in rural locations without requiring costly updates to terrestrial network infrastructure. IoT services in general are not sensitive to latency and well suited for GEO. Should also take advantage of that d</w:t>
            </w:r>
            <w:r w:rsidRPr="00D80BCC">
              <w:rPr>
                <w:rFonts w:eastAsia="Times New Roman" w:cs="Arial"/>
                <w:lang w:val="en-US"/>
              </w:rPr>
              <w:t>oppler in GEO is almost negligible and therefore easily manageable and therefore less complex for standardization.</w:t>
            </w:r>
          </w:p>
        </w:tc>
        <w:tc>
          <w:tcPr>
            <w:tcW w:w="2355" w:type="pct"/>
            <w:shd w:val="clear" w:color="auto" w:fill="DEEAF6"/>
          </w:tcPr>
          <w:p w:rsidR="00A403FA" w:rsidRPr="00D80BCC" w:rsidRDefault="00A403FA" w:rsidP="00DC572F">
            <w:pPr>
              <w:rPr>
                <w:rFonts w:eastAsia="Malgun Gothic"/>
                <w:lang w:val="en-US" w:eastAsia="ko-KR"/>
              </w:rPr>
            </w:pPr>
          </w:p>
          <w:p w:rsidR="0008011B" w:rsidRPr="00D80BCC" w:rsidRDefault="0008011B" w:rsidP="00DC572F">
            <w:pPr>
              <w:rPr>
                <w:rFonts w:eastAsia="Malgun Gothic"/>
                <w:lang w:val="en-US" w:eastAsia="ko-KR"/>
              </w:rPr>
            </w:pPr>
            <w:r w:rsidRPr="00D80BCC">
              <w:rPr>
                <w:rFonts w:eastAsia="Malgun Gothic"/>
                <w:lang w:val="en-US" w:eastAsia="ko-KR"/>
              </w:rPr>
              <w:t>The same NTN infrastructure should be able to provide eMBB and eMTC services based on NB-IoT and/or LTE-M. Satellite would allow very fast deployment of NB-IoT or LTE-M services over large geographical areas.</w:t>
            </w:r>
          </w:p>
          <w:p w:rsidR="0008011B" w:rsidRPr="00D80BCC" w:rsidRDefault="0008011B" w:rsidP="00F04DC9">
            <w:pPr>
              <w:rPr>
                <w:lang w:val="en-US"/>
              </w:rPr>
            </w:pPr>
            <w:r w:rsidRPr="00D80BCC">
              <w:rPr>
                <w:rFonts w:eastAsia="Malgun Gothic"/>
                <w:lang w:val="en-US" w:eastAsia="ko-KR"/>
              </w:rPr>
              <w:t>Many satellite stakeholders and infrastructure partners have validated the adaptation of LTE-M over GEO satellite and standardization can be easily accomplished.</w:t>
            </w:r>
          </w:p>
        </w:tc>
      </w:tr>
      <w:tr w:rsidR="0008011B" w:rsidRPr="00175175" w:rsidTr="00120601">
        <w:tc>
          <w:tcPr>
            <w:tcW w:w="778" w:type="pct"/>
            <w:gridSpan w:val="2"/>
            <w:shd w:val="clear" w:color="auto" w:fill="auto"/>
          </w:tcPr>
          <w:p w:rsidR="0008011B" w:rsidRPr="00D80BCC" w:rsidRDefault="0008011B" w:rsidP="00F00954">
            <w:pPr>
              <w:rPr>
                <w:lang w:val="en-US"/>
              </w:rPr>
            </w:pPr>
          </w:p>
        </w:tc>
        <w:tc>
          <w:tcPr>
            <w:tcW w:w="1867" w:type="pct"/>
            <w:shd w:val="clear" w:color="auto" w:fill="E2EFD9"/>
          </w:tcPr>
          <w:p w:rsidR="0008011B" w:rsidRPr="00D80BCC" w:rsidRDefault="0008011B"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HNS.scen.nr / 2nd Priority – NGSO Transparent</w:t>
            </w:r>
          </w:p>
          <w:p w:rsidR="0008011B" w:rsidRPr="00D80BCC" w:rsidRDefault="0008011B" w:rsidP="00F00954">
            <w:pPr>
              <w:rPr>
                <w:lang w:val="en-US"/>
              </w:rPr>
            </w:pPr>
            <w:r w:rsidRPr="00D80BCC">
              <w:rPr>
                <w:rFonts w:eastAsia="Malgun Gothic"/>
                <w:lang w:val="en-US" w:eastAsia="ko-KR"/>
              </w:rPr>
              <w:t>NGSO can expand reach of IoT applications &amp; provide extension of coverage for massive NB-IoT or LTE-MTC in rural locations without</w:t>
            </w:r>
          </w:p>
        </w:tc>
        <w:tc>
          <w:tcPr>
            <w:tcW w:w="2355" w:type="pct"/>
            <w:shd w:val="clear" w:color="auto" w:fill="DEEAF6"/>
          </w:tcPr>
          <w:p w:rsidR="0008011B" w:rsidRPr="00D80BCC" w:rsidRDefault="0008011B" w:rsidP="00F04DC9">
            <w:pPr>
              <w:keepLines/>
              <w:tabs>
                <w:tab w:val="left" w:pos="794"/>
                <w:tab w:val="left" w:pos="1191"/>
                <w:tab w:val="left" w:pos="1588"/>
                <w:tab w:val="left" w:pos="1985"/>
              </w:tabs>
              <w:spacing w:before="120"/>
              <w:jc w:val="center"/>
              <w:rPr>
                <w:lang w:val="en-US"/>
              </w:rPr>
            </w:pPr>
            <w:r w:rsidRPr="00D80BCC">
              <w:rPr>
                <w:rFonts w:eastAsia="Malgun Gothic"/>
                <w:lang w:val="en-US" w:eastAsia="ko-KR"/>
              </w:rPr>
              <w:t>The same NTN infrastructure should be able to provide eMBB and eMTC services based on NB-IoT and/or LTE-M.</w:t>
            </w:r>
          </w:p>
        </w:tc>
      </w:tr>
      <w:tr w:rsidR="00180BBE"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80BBE" w:rsidRPr="00E72144" w:rsidRDefault="00180BBE" w:rsidP="00F00954">
            <w:r w:rsidRPr="001A7645">
              <w:t>Sequans</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80BBE" w:rsidRPr="00D80BCC" w:rsidRDefault="00180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Cat-M and NB-IoT should be considered with higher priority. Selection of appropriate technology would depend on the considered use case. </w:t>
            </w:r>
          </w:p>
          <w:p w:rsidR="00180BBE" w:rsidRPr="00D80BCC" w:rsidRDefault="00180BBE" w:rsidP="00F00954">
            <w:pPr>
              <w:rPr>
                <w:rFonts w:eastAsia="Malgun Gothic"/>
                <w:lang w:val="en-US" w:eastAsia="ko-KR"/>
              </w:rPr>
            </w:pPr>
            <w:r w:rsidRPr="00D80BCC">
              <w:rPr>
                <w:rFonts w:eastAsia="Malgun Gothic"/>
                <w:lang w:val="en-US" w:eastAsia="ko-KR"/>
              </w:rPr>
              <w:t>Same assumption as in table 1.1</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80BBE" w:rsidRPr="00D80BCC" w:rsidRDefault="00180BBE" w:rsidP="00DC572F">
            <w:pPr>
              <w:rPr>
                <w:rFonts w:eastAsia="Malgun Gothic"/>
                <w:lang w:val="en-US" w:eastAsia="ko-KR"/>
              </w:rPr>
            </w:pP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t>MediaTek</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agree with Thales proposed scenarios and their priorities. NB-IoT is first priority for satellite IoT</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think 2 deployments should be supported:</w:t>
            </w:r>
          </w:p>
          <w:p w:rsidR="00120601" w:rsidRPr="00D80BCC" w:rsidRDefault="00120601" w:rsidP="00F00954">
            <w:pPr>
              <w:pStyle w:val="Paragraphedeliste"/>
              <w:numPr>
                <w:ilvl w:val="0"/>
                <w:numId w:val="39"/>
              </w:numPr>
              <w:snapToGrid/>
              <w:rPr>
                <w:rFonts w:eastAsia="Malgun Gothic"/>
                <w:lang w:val="en-US" w:eastAsia="ko-KR"/>
              </w:rPr>
            </w:pPr>
            <w:r w:rsidRPr="00D80BCC">
              <w:rPr>
                <w:rFonts w:eastAsia="Malgun Gothic"/>
                <w:lang w:val="en-US" w:eastAsia="ko-KR"/>
              </w:rPr>
              <w:t>NB-IoT with inband deployment in NR carrier re-using specified rel-16 NR coexistence mechanisms (same view as Thales) with fixed-earth beams.</w:t>
            </w:r>
          </w:p>
          <w:p w:rsidR="00120601" w:rsidRPr="00D80BCC" w:rsidRDefault="00120601" w:rsidP="00DC572F">
            <w:pPr>
              <w:pStyle w:val="Paragraphedeliste"/>
              <w:numPr>
                <w:ilvl w:val="0"/>
                <w:numId w:val="39"/>
              </w:numPr>
              <w:snapToGrid/>
              <w:rPr>
                <w:rFonts w:eastAsia="Malgun Gothic"/>
                <w:lang w:val="en-US" w:eastAsia="ko-KR"/>
              </w:rPr>
            </w:pPr>
            <w:r w:rsidRPr="00D80BCC">
              <w:rPr>
                <w:rFonts w:eastAsia="Malgun Gothic"/>
                <w:lang w:val="en-US" w:eastAsia="ko-KR"/>
              </w:rPr>
              <w:t xml:space="preserve">NB-IoT in standalone deployment with </w:t>
            </w:r>
            <w:r w:rsidRPr="00D80BCC">
              <w:rPr>
                <w:rFonts w:eastAsia="Malgun Gothic"/>
                <w:lang w:val="en-US" w:eastAsia="ko-KR"/>
              </w:rPr>
              <w:lastRenderedPageBreak/>
              <w:t>moving earth beams.</w:t>
            </w:r>
          </w:p>
          <w:p w:rsidR="00120601" w:rsidRPr="00D80BCC" w:rsidRDefault="00120601" w:rsidP="00DC572F">
            <w:pPr>
              <w:rPr>
                <w:rFonts w:eastAsia="Malgun Gothic"/>
                <w:lang w:val="en-US" w:eastAsia="ko-KR"/>
              </w:rPr>
            </w:pPr>
            <w:r w:rsidRPr="00D80BCC">
              <w:rPr>
                <w:rFonts w:eastAsia="Malgun Gothic"/>
                <w:lang w:val="en-US" w:eastAsia="ko-KR"/>
              </w:rPr>
              <w:t xml:space="preserve">NB-IoT RAT is well suited for typical satellite IoT applications – low data rates for small intermittent packets, long latencies, low power consumption, low cost, low link budget, simpler operations (no CSI, no HO). </w:t>
            </w:r>
          </w:p>
          <w:p w:rsidR="00120601" w:rsidRPr="00D80BCC" w:rsidRDefault="00120601" w:rsidP="00F04DC9">
            <w:pPr>
              <w:rPr>
                <w:rFonts w:eastAsia="Malgun Gothic"/>
                <w:lang w:val="en-US" w:eastAsia="ko-KR"/>
              </w:rPr>
            </w:pPr>
            <w:r w:rsidRPr="00D80BCC">
              <w:rPr>
                <w:rFonts w:eastAsia="Malgun Gothic"/>
                <w:lang w:val="en-US" w:eastAsia="ko-KR"/>
              </w:rPr>
              <w:t xml:space="preserve">We believe it is critical to ensure early specification of a specified satellite NB-IoT solution with minimun delta for specification and implementation compare to legacy NB-IoT. </w:t>
            </w: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lastRenderedPageBreak/>
              <w:t>ESA</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Same priority to NB-IoT/LTE-M </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As already expressed our view in the dedicated NB-IoT email discussion for Rel. 17, we strongly believe that several satellite IoT applications and services could benefit of a standardized and global solution. The modifications are rather limited, in particular for the GEO case.</w:t>
            </w: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t>Sierra Wireless</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Very important to support both LTE-M and NB-IOT as different parts of the world have deployed different technologies.</w:t>
            </w:r>
          </w:p>
          <w:p w:rsidR="00120601" w:rsidRPr="00D80BCC" w:rsidRDefault="00120601" w:rsidP="00F00954">
            <w:pPr>
              <w:rPr>
                <w:rFonts w:eastAsia="Malgun Gothic"/>
                <w:lang w:val="en-US" w:eastAsia="ko-KR"/>
              </w:rPr>
            </w:pPr>
            <w:r w:rsidRPr="00D80BCC">
              <w:rPr>
                <w:rFonts w:eastAsia="Malgun Gothic"/>
                <w:lang w:val="en-US" w:eastAsia="ko-KR"/>
              </w:rPr>
              <w:t>Supporting NB and LTE-M will provide a much lower cost option vs just NR.</w:t>
            </w:r>
          </w:p>
          <w:p w:rsidR="00120601" w:rsidRPr="00D80BCC" w:rsidRDefault="00120601" w:rsidP="00DC572F">
            <w:pPr>
              <w:rPr>
                <w:rFonts w:eastAsia="Malgun Gothic"/>
                <w:lang w:val="en-US" w:eastAsia="ko-KR"/>
              </w:rPr>
            </w:pPr>
            <w:r w:rsidRPr="00D80BCC">
              <w:rPr>
                <w:rFonts w:eastAsia="Malgun Gothic"/>
                <w:lang w:val="en-US" w:eastAsia="ko-KR"/>
              </w:rPr>
              <w:t>We agree with Thales proposed scenarios and their priorities.</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Many of the changes needed will be the same for LTE-M and NB-IOT thus the work load increase to support both will be minimal.</w:t>
            </w: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rPr>
                <w:rFonts w:hint="eastAsia"/>
              </w:rPr>
              <w:t>CATT</w:t>
            </w:r>
          </w:p>
          <w:p w:rsidR="00120601" w:rsidRPr="00F00954" w:rsidRDefault="00120601" w:rsidP="00DC572F"/>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DC572F" w:rsidRDefault="00120601" w:rsidP="00DC572F">
            <w:pPr>
              <w:rPr>
                <w:rFonts w:eastAsia="Malgun Gothic"/>
                <w:lang w:eastAsia="ko-KR"/>
              </w:rPr>
            </w:pPr>
            <w:r w:rsidRPr="00DC572F">
              <w:rPr>
                <w:rFonts w:eastAsia="Malgun Gothic" w:hint="eastAsia"/>
                <w:lang w:eastAsia="ko-KR"/>
              </w:rPr>
              <w:t xml:space="preserve">None </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IoT application based on NTN is not urgent in Rel-17 since the business requirement and application scenario are not clear. Actually many technical issues have not been studied so far, for example:</w:t>
            </w:r>
          </w:p>
          <w:p w:rsidR="00120601" w:rsidRPr="00F04DC9" w:rsidRDefault="00120601" w:rsidP="00F00954">
            <w:pPr>
              <w:numPr>
                <w:ilvl w:val="0"/>
                <w:numId w:val="38"/>
              </w:numPr>
              <w:rPr>
                <w:rFonts w:eastAsia="Malgun Gothic"/>
                <w:lang w:eastAsia="ko-KR"/>
              </w:rPr>
            </w:pPr>
            <w:r w:rsidRPr="00F04DC9">
              <w:rPr>
                <w:rFonts w:eastAsia="Malgun Gothic"/>
                <w:lang w:eastAsia="ko-KR"/>
              </w:rPr>
              <w:t>L</w:t>
            </w:r>
            <w:r w:rsidRPr="00F04DC9">
              <w:rPr>
                <w:rFonts w:eastAsia="Malgun Gothic" w:hint="eastAsia"/>
                <w:lang w:eastAsia="ko-KR"/>
              </w:rPr>
              <w:t>ink budget for IoT</w:t>
            </w:r>
          </w:p>
          <w:p w:rsidR="00120601" w:rsidRPr="00F04DC9" w:rsidRDefault="00120601" w:rsidP="00DC572F">
            <w:pPr>
              <w:numPr>
                <w:ilvl w:val="0"/>
                <w:numId w:val="38"/>
              </w:numPr>
              <w:rPr>
                <w:rFonts w:eastAsia="Malgun Gothic"/>
                <w:lang w:eastAsia="ko-KR"/>
              </w:rPr>
            </w:pPr>
            <w:r w:rsidRPr="00F04DC9">
              <w:rPr>
                <w:rFonts w:eastAsia="Malgun Gothic"/>
                <w:lang w:eastAsia="ko-KR"/>
              </w:rPr>
              <w:t>U</w:t>
            </w:r>
            <w:r w:rsidRPr="00F04DC9">
              <w:rPr>
                <w:rFonts w:eastAsia="Malgun Gothic" w:hint="eastAsia"/>
                <w:lang w:eastAsia="ko-KR"/>
              </w:rPr>
              <w:t xml:space="preserve">E power </w:t>
            </w:r>
            <w:r w:rsidRPr="00F04DC9">
              <w:rPr>
                <w:rFonts w:eastAsia="Malgun Gothic"/>
                <w:lang w:eastAsia="ko-KR"/>
              </w:rPr>
              <w:t>consumption</w:t>
            </w:r>
            <w:r w:rsidRPr="00F04DC9">
              <w:rPr>
                <w:rFonts w:eastAsia="Malgun Gothic" w:hint="eastAsia"/>
                <w:lang w:eastAsia="ko-KR"/>
              </w:rPr>
              <w:t xml:space="preserve"> and capability </w:t>
            </w:r>
          </w:p>
          <w:p w:rsidR="00120601" w:rsidRPr="00D80BCC" w:rsidRDefault="00120601" w:rsidP="00DC572F">
            <w:pPr>
              <w:numPr>
                <w:ilvl w:val="0"/>
                <w:numId w:val="38"/>
              </w:numPr>
              <w:rPr>
                <w:rFonts w:eastAsia="Malgun Gothic"/>
                <w:lang w:val="en-US" w:eastAsia="ko-KR"/>
              </w:rPr>
            </w:pPr>
            <w:r w:rsidRPr="00D80BCC">
              <w:rPr>
                <w:rFonts w:eastAsia="Malgun Gothic"/>
                <w:lang w:val="en-US" w:eastAsia="ko-KR"/>
              </w:rPr>
              <w:t>Mobile beam or fixed beam applicability</w:t>
            </w:r>
          </w:p>
          <w:p w:rsidR="00120601" w:rsidRPr="00D80BCC" w:rsidRDefault="00120601" w:rsidP="00F04DC9">
            <w:pPr>
              <w:numPr>
                <w:ilvl w:val="0"/>
                <w:numId w:val="38"/>
              </w:numPr>
              <w:rPr>
                <w:rFonts w:eastAsia="Malgun Gothic"/>
                <w:lang w:val="en-US" w:eastAsia="ko-KR"/>
              </w:rPr>
            </w:pPr>
            <w:r w:rsidRPr="00D80BCC">
              <w:rPr>
                <w:rFonts w:eastAsia="Malgun Gothic"/>
                <w:lang w:val="en-US" w:eastAsia="ko-KR"/>
              </w:rPr>
              <w:t>Date rate and MCS requirement, etc</w:t>
            </w:r>
          </w:p>
          <w:p w:rsidR="00120601" w:rsidRPr="00D80BCC" w:rsidRDefault="00120601" w:rsidP="00F04DC9">
            <w:pPr>
              <w:rPr>
                <w:rFonts w:eastAsia="Malgun Gothic"/>
                <w:lang w:val="en-US" w:eastAsia="ko-KR"/>
              </w:rPr>
            </w:pPr>
          </w:p>
          <w:p w:rsidR="00120601" w:rsidRPr="00D80BCC" w:rsidRDefault="00120601" w:rsidP="00F04DC9">
            <w:pPr>
              <w:rPr>
                <w:rFonts w:eastAsia="Malgun Gothic"/>
                <w:lang w:val="en-US" w:eastAsia="ko-KR"/>
              </w:rPr>
            </w:pPr>
            <w:r w:rsidRPr="00D80BCC">
              <w:rPr>
                <w:rFonts w:eastAsia="Malgun Gothic"/>
                <w:lang w:val="en-US" w:eastAsia="ko-KR"/>
              </w:rPr>
              <w:t xml:space="preserve">Only after we have solid knowledge and clear business scenarios, related standardization can be started. </w:t>
            </w: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lastRenderedPageBreak/>
              <w:t>Intel Corporation</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F00954" w:rsidRDefault="00120601" w:rsidP="00DC572F">
            <w:pPr>
              <w:rPr>
                <w:rFonts w:eastAsia="Malgun Gothic"/>
                <w:lang w:eastAsia="ko-KR"/>
              </w:rPr>
            </w:pPr>
            <w:r w:rsidRPr="00F00954">
              <w:rPr>
                <w:rFonts w:eastAsia="Malgun Gothic"/>
                <w:lang w:eastAsia="ko-KR"/>
              </w:rPr>
              <w:t>TBD</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Rel. 17 NTN work item scope should be focused on the scenarios and use-cases which were considered during the study item. Separate study item for NTN NB-IoT and/or LTE-MTC can be considered if there is enough TUs available.</w:t>
            </w: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t>ORANGE</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if IoT is a selected use case, both LTE-M and NB-IoT should be considered</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0954">
            <w:pPr>
              <w:rPr>
                <w:rFonts w:eastAsia="Malgun Gothic"/>
                <w:lang w:val="en-US" w:eastAsia="ko-KR"/>
              </w:rPr>
            </w:pP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rPr>
                <w:rFonts w:hint="eastAsia"/>
              </w:rPr>
              <w:t>P</w:t>
            </w:r>
            <w:r w:rsidRPr="00E72144">
              <w:t>anasonic</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F00954" w:rsidRDefault="00120601" w:rsidP="00DC572F">
            <w:pPr>
              <w:rPr>
                <w:rFonts w:eastAsia="Malgun Gothic"/>
                <w:lang w:eastAsia="ko-KR"/>
              </w:rPr>
            </w:pP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IoT service is one of the important scenario. But, NR based NTN can support it to some extent. Therefore, it would be preferable to focus on NR based NTN in Rel.17. Further optimization using NB-IoT/LTE-MTC could be considered in later release.</w:t>
            </w:r>
          </w:p>
        </w:tc>
      </w:tr>
      <w:tr w:rsidR="00216A57" w:rsidRPr="00175175" w:rsidTr="00692ACE">
        <w:tc>
          <w:tcPr>
            <w:tcW w:w="774" w:type="pct"/>
            <w:shd w:val="clear" w:color="auto" w:fill="auto"/>
          </w:tcPr>
          <w:p w:rsidR="00216A57" w:rsidRPr="00E72144" w:rsidRDefault="00216A57" w:rsidP="00F00954">
            <w:pPr>
              <w:rPr>
                <w:lang w:val="en-GB"/>
              </w:rPr>
            </w:pPr>
            <w:r w:rsidRPr="001A7645">
              <w:rPr>
                <w:rFonts w:hint="eastAsia"/>
                <w:lang w:val="en-GB"/>
              </w:rPr>
              <w:t>Huawei</w:t>
            </w:r>
            <w:r w:rsidRPr="00E72144">
              <w:rPr>
                <w:lang w:val="en-GB"/>
              </w:rPr>
              <w:t>, HiSilicon</w:t>
            </w:r>
          </w:p>
        </w:tc>
        <w:tc>
          <w:tcPr>
            <w:tcW w:w="1871" w:type="pct"/>
            <w:gridSpan w:val="2"/>
            <w:shd w:val="clear" w:color="auto" w:fill="E2EFD9"/>
          </w:tcPr>
          <w:p w:rsidR="00216A57" w:rsidRPr="00F04DC9" w:rsidRDefault="00216A57" w:rsidP="00DC572F">
            <w:pPr>
              <w:tabs>
                <w:tab w:val="right" w:pos="10205"/>
              </w:tabs>
              <w:rPr>
                <w:lang w:val="en-GB"/>
              </w:rPr>
            </w:pPr>
            <w:r w:rsidRPr="00F00954">
              <w:rPr>
                <w:lang w:val="en-GB"/>
              </w:rPr>
              <w:t>None for the time being.</w:t>
            </w:r>
          </w:p>
        </w:tc>
        <w:tc>
          <w:tcPr>
            <w:tcW w:w="2355" w:type="pct"/>
            <w:shd w:val="clear" w:color="auto" w:fill="DEEAF6"/>
          </w:tcPr>
          <w:p w:rsidR="00216A57" w:rsidRPr="00DC572F" w:rsidRDefault="00216A57" w:rsidP="00DC572F">
            <w:pPr>
              <w:rPr>
                <w:lang w:val="en-GB"/>
              </w:rPr>
            </w:pPr>
            <w:r w:rsidRPr="001A7645">
              <w:rPr>
                <w:rFonts w:eastAsia="SimSun"/>
                <w:lang w:val="en-GB"/>
              </w:rPr>
              <w:t xml:space="preserve">NB-IoT/eMTC based NTN scenario </w:t>
            </w:r>
            <w:r w:rsidRPr="00E72144">
              <w:rPr>
                <w:rFonts w:eastAsia="SimSun"/>
                <w:lang w:val="en-GB"/>
              </w:rPr>
              <w:t>need to be studied before we can conclude which scenario(s)</w:t>
            </w:r>
            <w:r w:rsidRPr="00F00954">
              <w:rPr>
                <w:rFonts w:eastAsia="SimSun"/>
                <w:lang w:val="en-GB"/>
              </w:rPr>
              <w:t xml:space="preserve"> to be prioritized.</w:t>
            </w:r>
          </w:p>
        </w:tc>
      </w:tr>
      <w:tr w:rsidR="00120601" w:rsidRPr="00175175" w:rsidTr="0012060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0601" w:rsidRPr="00E72144" w:rsidRDefault="00120601" w:rsidP="00F00954">
            <w:r w:rsidRPr="001A7645">
              <w:t>NOVAMINT</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IoT by satellite is a must have in release 17</w:t>
            </w:r>
          </w:p>
          <w:p w:rsidR="00120601" w:rsidRPr="00D80BCC" w:rsidRDefault="00120601" w:rsidP="00F00954">
            <w:pPr>
              <w:rPr>
                <w:rFonts w:eastAsia="Malgun Gothic"/>
                <w:lang w:val="en-US" w:eastAsia="ko-KR"/>
              </w:rPr>
            </w:pPr>
            <w:r w:rsidRPr="00D80BCC">
              <w:rPr>
                <w:rFonts w:eastAsia="Malgun Gothic"/>
                <w:lang w:val="en-US" w:eastAsia="ko-KR"/>
              </w:rPr>
              <w:t xml:space="preserve">1st priority is NB-IoT for transparent LEO </w:t>
            </w:r>
          </w:p>
          <w:p w:rsidR="00120601" w:rsidRPr="00D80BCC" w:rsidRDefault="00120601" w:rsidP="00DC572F">
            <w:pPr>
              <w:rPr>
                <w:rFonts w:eastAsia="Malgun Gothic"/>
                <w:lang w:val="en-US" w:eastAsia="ko-KR"/>
              </w:rPr>
            </w:pPr>
            <w:r w:rsidRPr="00D80BCC">
              <w:rPr>
                <w:rFonts w:eastAsia="Malgun Gothic"/>
                <w:lang w:val="en-US" w:eastAsia="ko-KR"/>
              </w:rPr>
              <w:t>LTE-M is 2nd priority</w:t>
            </w:r>
          </w:p>
          <w:p w:rsidR="00120601" w:rsidRPr="00D80BCC" w:rsidRDefault="00120601" w:rsidP="00DC572F">
            <w:pPr>
              <w:rPr>
                <w:rFonts w:eastAsia="Malgun Gothic"/>
                <w:lang w:val="en-US" w:eastAsia="ko-KR"/>
              </w:rPr>
            </w:pPr>
            <w:r w:rsidRPr="00D80BCC">
              <w:rPr>
                <w:rFonts w:eastAsia="Malgun Gothic"/>
                <w:lang w:val="en-US" w:eastAsia="ko-KR"/>
              </w:rPr>
              <w:t>GEO for both is 3rd priority</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There is urgency to deliver IoT by satellite within the release 17 as there is a strong demand for a unified and global solution combining cellular and satellite in one chipset for economy of scale – it is time critical.</w:t>
            </w:r>
          </w:p>
          <w:p w:rsidR="00120601" w:rsidRPr="00D80BCC" w:rsidRDefault="00120601" w:rsidP="00F00954">
            <w:pPr>
              <w:rPr>
                <w:rFonts w:eastAsia="Malgun Gothic"/>
                <w:lang w:val="en-US" w:eastAsia="ko-KR"/>
              </w:rPr>
            </w:pPr>
            <w:r w:rsidRPr="00D80BCC">
              <w:rPr>
                <w:rFonts w:eastAsia="Malgun Gothic"/>
                <w:lang w:val="en-US" w:eastAsia="ko-KR"/>
              </w:rPr>
              <w:t>Main business cases concerned are in particular Asset Tracking (see TR 22.836 for more details and KPIs)</w:t>
            </w:r>
          </w:p>
          <w:p w:rsidR="00120601" w:rsidRPr="00D80BCC" w:rsidRDefault="00120601" w:rsidP="00DC572F">
            <w:pPr>
              <w:rPr>
                <w:rFonts w:eastAsia="Malgun Gothic"/>
                <w:lang w:val="en-US" w:eastAsia="ko-KR"/>
              </w:rPr>
            </w:pPr>
            <w:r w:rsidRPr="00D80BCC">
              <w:rPr>
                <w:rFonts w:eastAsia="Malgun Gothic"/>
                <w:lang w:val="en-US" w:eastAsia="ko-KR"/>
              </w:rPr>
              <w:t>The most relevant and representative use case is containers tracking for which it is critical to have standardized solution for low power IoT as soon as possible:</w:t>
            </w:r>
          </w:p>
          <w:p w:rsidR="00120601" w:rsidRPr="00D80BCC" w:rsidRDefault="00120601" w:rsidP="00DC572F">
            <w:pPr>
              <w:pStyle w:val="Paragraphedeliste"/>
              <w:numPr>
                <w:ilvl w:val="0"/>
                <w:numId w:val="37"/>
              </w:numPr>
              <w:rPr>
                <w:rFonts w:eastAsia="Malgun Gothic"/>
                <w:lang w:val="en-US" w:eastAsia="ko-KR"/>
              </w:rPr>
            </w:pPr>
            <w:r w:rsidRPr="00D80BCC">
              <w:rPr>
                <w:rFonts w:eastAsia="Malgun Gothic"/>
                <w:lang w:val="en-US" w:eastAsia="ko-KR"/>
              </w:rPr>
              <w:t xml:space="preserve">90% of world trade is carried by container ships </w:t>
            </w:r>
          </w:p>
          <w:p w:rsidR="00120601" w:rsidRPr="00F04DC9" w:rsidRDefault="00120601" w:rsidP="00DC572F">
            <w:pPr>
              <w:pStyle w:val="Paragraphedeliste"/>
              <w:numPr>
                <w:ilvl w:val="0"/>
                <w:numId w:val="37"/>
              </w:numPr>
              <w:rPr>
                <w:rFonts w:eastAsia="Malgun Gothic"/>
                <w:lang w:eastAsia="ko-KR"/>
              </w:rPr>
            </w:pPr>
            <w:r w:rsidRPr="00F04DC9">
              <w:rPr>
                <w:rFonts w:eastAsia="Malgun Gothic"/>
                <w:lang w:eastAsia="ko-KR"/>
              </w:rPr>
              <w:t xml:space="preserve">100-150 million containers transported every </w:t>
            </w:r>
            <w:r w:rsidRPr="00F04DC9">
              <w:rPr>
                <w:rFonts w:eastAsia="Malgun Gothic"/>
                <w:lang w:eastAsia="ko-KR"/>
              </w:rPr>
              <w:lastRenderedPageBreak/>
              <w:t>year</w:t>
            </w:r>
          </w:p>
          <w:p w:rsidR="00120601" w:rsidRPr="00F04DC9" w:rsidRDefault="00120601" w:rsidP="00F04DC9">
            <w:pPr>
              <w:pStyle w:val="Paragraphedeliste"/>
              <w:numPr>
                <w:ilvl w:val="0"/>
                <w:numId w:val="37"/>
              </w:numPr>
              <w:rPr>
                <w:rFonts w:eastAsia="Malgun Gothic"/>
                <w:lang w:eastAsia="ko-KR"/>
              </w:rPr>
            </w:pPr>
            <w:r w:rsidRPr="00F04DC9">
              <w:rPr>
                <w:rFonts w:eastAsia="Malgun Gothic"/>
                <w:lang w:eastAsia="ko-KR"/>
              </w:rPr>
              <w:t>Representing € 5 Trillion worth of cargo</w:t>
            </w:r>
          </w:p>
          <w:p w:rsidR="00120601" w:rsidRPr="00D80BCC" w:rsidRDefault="00120601" w:rsidP="00F04DC9">
            <w:pPr>
              <w:pStyle w:val="Paragraphedeliste"/>
              <w:numPr>
                <w:ilvl w:val="0"/>
                <w:numId w:val="37"/>
              </w:numPr>
              <w:rPr>
                <w:rFonts w:eastAsia="Malgun Gothic"/>
                <w:lang w:val="en-US" w:eastAsia="ko-KR"/>
              </w:rPr>
            </w:pPr>
            <w:r w:rsidRPr="00D80BCC">
              <w:rPr>
                <w:rFonts w:eastAsia="Malgun Gothic"/>
                <w:lang w:val="en-US" w:eastAsia="ko-KR"/>
              </w:rPr>
              <w:t xml:space="preserve">5 to 6 million containers crossing the sea at any time </w:t>
            </w:r>
          </w:p>
          <w:p w:rsidR="00120601" w:rsidRPr="00D80BCC" w:rsidRDefault="00120601" w:rsidP="00F04DC9">
            <w:pPr>
              <w:rPr>
                <w:rFonts w:eastAsia="Malgun Gothic"/>
                <w:lang w:val="en-US" w:eastAsia="ko-KR"/>
              </w:rPr>
            </w:pPr>
          </w:p>
          <w:p w:rsidR="00120601" w:rsidRPr="00D80BCC" w:rsidRDefault="00120601" w:rsidP="00F04DC9">
            <w:pPr>
              <w:rPr>
                <w:rFonts w:eastAsia="Malgun Gothic"/>
                <w:lang w:val="en-US" w:eastAsia="ko-KR"/>
              </w:rPr>
            </w:pPr>
            <w:r w:rsidRPr="00D80BCC">
              <w:rPr>
                <w:rFonts w:eastAsia="Malgun Gothic"/>
                <w:lang w:val="en-US" w:eastAsia="ko-KR"/>
              </w:rPr>
              <w:t>The 1st priority is NB-IoT as the most important aspect on the device side is power consumption and it appears it may be easier to address NB-IoT than LTE-M</w:t>
            </w:r>
          </w:p>
        </w:tc>
      </w:tr>
      <w:tr w:rsidR="00610272" w:rsidRPr="00175175" w:rsidTr="00610272">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610272" w:rsidRPr="00E72144" w:rsidRDefault="00610272" w:rsidP="00F00954">
            <w:r w:rsidRPr="001A7645">
              <w:rPr>
                <w:rFonts w:hint="eastAsia"/>
              </w:rPr>
              <w:lastRenderedPageBreak/>
              <w:t>ZTE</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610272" w:rsidRPr="00D80BCC" w:rsidRDefault="00610272"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None and can be postponed</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610272" w:rsidRPr="00D80BCC" w:rsidRDefault="00610272"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 NB-IoT/LTE-MTC is out of scope for the previous study item, no extensive discussions have been done and corresponding part for enhancements are not clear till now.</w:t>
            </w:r>
          </w:p>
          <w:p w:rsidR="00610272" w:rsidRPr="00D80BCC" w:rsidRDefault="00610272" w:rsidP="00F00954">
            <w:pPr>
              <w:rPr>
                <w:rFonts w:eastAsia="Malgun Gothic"/>
                <w:lang w:val="en-US" w:eastAsia="ko-KR"/>
              </w:rPr>
            </w:pPr>
            <w:r w:rsidRPr="00D80BCC">
              <w:rPr>
                <w:rFonts w:eastAsia="Malgun Gothic"/>
                <w:lang w:val="en-US" w:eastAsia="ko-KR"/>
              </w:rPr>
              <w:t>Postponing the IoT/LTE-M is more preferred.</w:t>
            </w:r>
          </w:p>
        </w:tc>
      </w:tr>
      <w:tr w:rsidR="00692ACE" w:rsidRPr="00057C01" w:rsidTr="00692ACE">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692ACE" w:rsidRPr="00E72144" w:rsidRDefault="00692ACE" w:rsidP="00F00954">
            <w:r w:rsidRPr="001A7645">
              <w:t>Inmarsat</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692ACE" w:rsidRPr="00D80BCC" w:rsidRDefault="00692AC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Isat_scn_3 / 1st priority - Transparent based GEO with Earth fixed cell providing eMTC services directly to IoT devices )</w:t>
            </w:r>
          </w:p>
          <w:p w:rsidR="00692ACE" w:rsidRPr="00D80BCC" w:rsidRDefault="00692ACE" w:rsidP="00F00954">
            <w:pPr>
              <w:rPr>
                <w:rFonts w:eastAsia="Malgun Gothic"/>
                <w:lang w:val="en-US" w:eastAsia="ko-KR"/>
              </w:rPr>
            </w:pPr>
          </w:p>
          <w:p w:rsidR="00692ACE" w:rsidRPr="00D80BCC" w:rsidRDefault="00692ACE" w:rsidP="00DC572F">
            <w:pPr>
              <w:rPr>
                <w:rFonts w:eastAsia="Malgun Gothic"/>
                <w:lang w:val="en-US" w:eastAsia="ko-KR"/>
              </w:rPr>
            </w:pPr>
            <w:r w:rsidRPr="00D80BCC">
              <w:rPr>
                <w:rFonts w:eastAsia="Malgun Gothic"/>
                <w:lang w:val="en-US" w:eastAsia="ko-KR"/>
              </w:rPr>
              <w:t>UEs without GNSS support should also be supported.</w:t>
            </w:r>
          </w:p>
          <w:p w:rsidR="00692ACE" w:rsidRPr="00D80BCC" w:rsidRDefault="00692ACE" w:rsidP="00DC572F">
            <w:pPr>
              <w:rPr>
                <w:rFonts w:eastAsia="Malgun Gothic"/>
                <w:lang w:val="en-US" w:eastAsia="ko-KR"/>
              </w:rPr>
            </w:pP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692ACE" w:rsidRPr="00D80BCC" w:rsidRDefault="00692AC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Enhancements of NB-IoT/LTE-M to accommodate satellite delay and to increase spectral efficiency, for fixed and mobile IoT devices.</w:t>
            </w:r>
          </w:p>
          <w:p w:rsidR="00692ACE" w:rsidRPr="00D80BCC" w:rsidRDefault="00692ACE" w:rsidP="00F00954">
            <w:pPr>
              <w:rPr>
                <w:rFonts w:eastAsia="Malgun Gothic"/>
                <w:lang w:val="en-US" w:eastAsia="ko-KR"/>
              </w:rPr>
            </w:pPr>
          </w:p>
          <w:p w:rsidR="00692ACE" w:rsidRPr="00F04DC9" w:rsidRDefault="00692ACE" w:rsidP="00DC572F">
            <w:pPr>
              <w:rPr>
                <w:rFonts w:eastAsia="Malgun Gothic"/>
                <w:lang w:eastAsia="ko-KR"/>
              </w:rPr>
            </w:pPr>
            <w:r w:rsidRPr="00F04DC9">
              <w:rPr>
                <w:rFonts w:eastAsia="Malgun Gothic"/>
                <w:lang w:eastAsia="ko-KR"/>
              </w:rPr>
              <w:t>See scenario 1 Ph1.2</w:t>
            </w:r>
          </w:p>
          <w:p w:rsidR="00692ACE" w:rsidRPr="00F04DC9" w:rsidRDefault="00692ACE" w:rsidP="00DC572F">
            <w:pPr>
              <w:rPr>
                <w:rFonts w:eastAsia="Malgun Gothic"/>
                <w:lang w:eastAsia="ko-KR"/>
              </w:rPr>
            </w:pPr>
            <w:r w:rsidRPr="00F04DC9">
              <w:rPr>
                <w:rFonts w:eastAsia="Malgun Gothic"/>
                <w:lang w:eastAsia="ko-KR"/>
              </w:rPr>
              <w:t xml:space="preserve"> </w:t>
            </w:r>
          </w:p>
        </w:tc>
      </w:tr>
      <w:tr w:rsidR="00A70D4B" w:rsidRPr="00175175" w:rsidTr="00A70D4B">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A70D4B" w:rsidRPr="00E72144" w:rsidRDefault="00A70D4B" w:rsidP="00F00954">
            <w:r w:rsidRPr="001A7645">
              <w:t>DLR</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A70D4B" w:rsidRPr="001A7645" w:rsidRDefault="00A70D4B" w:rsidP="00F04DC9">
            <w:pPr>
              <w:keepLines/>
              <w:tabs>
                <w:tab w:val="left" w:pos="794"/>
                <w:tab w:val="left" w:pos="1191"/>
                <w:tab w:val="left" w:pos="1588"/>
                <w:tab w:val="left" w:pos="1985"/>
              </w:tabs>
              <w:spacing w:before="120"/>
              <w:rPr>
                <w:rFonts w:eastAsia="Malgun Gothic"/>
                <w:lang w:val="it-IT" w:eastAsia="ko-KR"/>
              </w:rPr>
            </w:pPr>
            <w:r w:rsidRPr="00F04DC9">
              <w:rPr>
                <w:lang w:val="it-IT"/>
              </w:rPr>
              <w:t>NB-IoT and LTE-MTC via satellite</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A70D4B" w:rsidRPr="00E72144" w:rsidRDefault="00A70D4B" w:rsidP="00F00954">
            <w:pPr>
              <w:rPr>
                <w:rFonts w:eastAsia="Malgun Gothic"/>
                <w:lang w:val="it-IT" w:eastAsia="ko-KR"/>
              </w:rPr>
            </w:pPr>
          </w:p>
        </w:tc>
      </w:tr>
      <w:tr w:rsidR="00353D2C" w:rsidRPr="00175175" w:rsidTr="00353D2C">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353D2C" w:rsidRPr="00E72144" w:rsidRDefault="00353D2C" w:rsidP="00F00954">
            <w:r w:rsidRPr="001A7645">
              <w:t>Ligado</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353D2C" w:rsidRPr="00D80BCC" w:rsidRDefault="00353D2C" w:rsidP="00F04DC9">
            <w:pPr>
              <w:keepLines/>
              <w:tabs>
                <w:tab w:val="left" w:pos="794"/>
                <w:tab w:val="left" w:pos="1191"/>
                <w:tab w:val="left" w:pos="1588"/>
                <w:tab w:val="left" w:pos="1985"/>
              </w:tabs>
              <w:spacing w:before="120"/>
              <w:jc w:val="center"/>
              <w:rPr>
                <w:lang w:val="en-US"/>
              </w:rPr>
            </w:pPr>
            <w:r w:rsidRPr="00D80BCC">
              <w:rPr>
                <w:lang w:val="en-US"/>
              </w:rPr>
              <w:t>Lig.scen.io.1 / 1st priority – Transparent based GEO providing eMTC services to IoT devices : GEO addressing 3GPP class 2 &amp; 3 UE, transparent payload, 2500 km max cell size (edge to edge), Earth fixed beams. IoT connectivity only usage scenario. UEs with position determination capability (e.g. GNSS) shall be supported.</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353D2C" w:rsidRPr="00D80BCC" w:rsidRDefault="00353D2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infrastructure providing eMTC services only based on NB-IoT or LTE-M. Feasible to use existing UE chipsets. Ubiquitous reliable GEO coverage supplements terrestrial eMTC deployments. NB-IoT and LTE-M both adaptable to GEO with minimal modifications to standards.</w:t>
            </w:r>
          </w:p>
        </w:tc>
      </w:tr>
      <w:tr w:rsidR="00355E91" w:rsidRPr="0062272F" w:rsidTr="00355E9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355E91" w:rsidRPr="00E72144" w:rsidRDefault="00355E91" w:rsidP="00F00954">
            <w:r w:rsidRPr="001A7645">
              <w:lastRenderedPageBreak/>
              <w:t>Intelsat</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355E91" w:rsidRPr="00D80BCC" w:rsidRDefault="00355E91" w:rsidP="00F04DC9">
            <w:pPr>
              <w:keepLines/>
              <w:tabs>
                <w:tab w:val="left" w:pos="794"/>
                <w:tab w:val="left" w:pos="1191"/>
                <w:tab w:val="left" w:pos="1588"/>
                <w:tab w:val="left" w:pos="1985"/>
              </w:tabs>
              <w:spacing w:before="120"/>
              <w:jc w:val="center"/>
              <w:rPr>
                <w:lang w:val="en-US"/>
              </w:rPr>
            </w:pPr>
            <w:r w:rsidRPr="00D80BCC">
              <w:rPr>
                <w:lang w:val="en-US"/>
              </w:rPr>
              <w:t xml:space="preserve">Scenario 1 / 1st priority – Transparent based GEO providing eMTC services directly to IoT devices: </w:t>
            </w:r>
          </w:p>
          <w:p w:rsidR="00355E91" w:rsidRPr="00D80BCC" w:rsidRDefault="00355E91" w:rsidP="00F00954">
            <w:pPr>
              <w:rPr>
                <w:lang w:val="en-US"/>
              </w:rPr>
            </w:pPr>
          </w:p>
          <w:p w:rsidR="00355E91" w:rsidRPr="00F04DC9" w:rsidRDefault="00355E91" w:rsidP="00DC572F">
            <w:pPr>
              <w:pStyle w:val="Paragraphedeliste"/>
              <w:numPr>
                <w:ilvl w:val="0"/>
                <w:numId w:val="51"/>
              </w:numPr>
              <w:snapToGrid/>
              <w:rPr>
                <w:rFonts w:eastAsiaTheme="minorHAnsi"/>
                <w:b/>
              </w:rPr>
            </w:pPr>
            <w:r w:rsidRPr="00F04DC9">
              <w:rPr>
                <w:rFonts w:eastAsiaTheme="minorHAnsi"/>
              </w:rPr>
              <w:t xml:space="preserve">Transparent payload, </w:t>
            </w:r>
          </w:p>
          <w:p w:rsidR="00355E91" w:rsidRPr="00D80BCC" w:rsidRDefault="00355E91" w:rsidP="00DC572F">
            <w:pPr>
              <w:pStyle w:val="Paragraphedeliste"/>
              <w:numPr>
                <w:ilvl w:val="0"/>
                <w:numId w:val="51"/>
              </w:numPr>
              <w:snapToGrid/>
              <w:rPr>
                <w:rFonts w:eastAsiaTheme="minorHAnsi"/>
                <w:b/>
                <w:lang w:val="en-US"/>
              </w:rPr>
            </w:pPr>
            <w:r w:rsidRPr="00D80BCC">
              <w:rPr>
                <w:rFonts w:eastAsiaTheme="minorHAnsi"/>
                <w:lang w:val="en-US"/>
              </w:rPr>
              <w:t xml:space="preserve">1000 km max cell size (edge to edge), </w:t>
            </w:r>
          </w:p>
          <w:p w:rsidR="00355E91" w:rsidRPr="00F04DC9" w:rsidRDefault="00355E91" w:rsidP="00F04DC9">
            <w:pPr>
              <w:pStyle w:val="Paragraphedeliste"/>
              <w:numPr>
                <w:ilvl w:val="0"/>
                <w:numId w:val="51"/>
              </w:numPr>
              <w:snapToGrid/>
              <w:rPr>
                <w:rFonts w:eastAsiaTheme="minorHAnsi"/>
                <w:b/>
              </w:rPr>
            </w:pPr>
            <w:r w:rsidRPr="00F04DC9">
              <w:rPr>
                <w:rFonts w:eastAsiaTheme="minorHAnsi"/>
              </w:rPr>
              <w:t xml:space="preserve">Earth fixed beams. </w:t>
            </w:r>
          </w:p>
          <w:p w:rsidR="00355E91" w:rsidRPr="00D80BCC" w:rsidRDefault="00355E91" w:rsidP="00F04DC9">
            <w:pPr>
              <w:pStyle w:val="Paragraphedeliste"/>
              <w:numPr>
                <w:ilvl w:val="0"/>
                <w:numId w:val="51"/>
              </w:numPr>
              <w:snapToGrid/>
              <w:rPr>
                <w:rFonts w:eastAsiaTheme="minorHAnsi"/>
                <w:b/>
                <w:lang w:val="en-US"/>
              </w:rPr>
            </w:pPr>
            <w:r w:rsidRPr="00D80BCC">
              <w:rPr>
                <w:rFonts w:eastAsiaTheme="minorHAnsi"/>
                <w:lang w:val="en-US"/>
              </w:rPr>
              <w:t xml:space="preserve">Target usage scenarios IoT connectivity. </w:t>
            </w:r>
          </w:p>
          <w:p w:rsidR="00355E91" w:rsidRPr="00F04DC9" w:rsidRDefault="00355E91" w:rsidP="00F04DC9">
            <w:pPr>
              <w:pStyle w:val="Paragraphedeliste"/>
              <w:numPr>
                <w:ilvl w:val="0"/>
                <w:numId w:val="51"/>
              </w:numPr>
              <w:snapToGrid/>
              <w:rPr>
                <w:rFonts w:eastAsiaTheme="minorHAnsi"/>
                <w:b/>
              </w:rPr>
            </w:pPr>
            <w:r w:rsidRPr="00F04DC9">
              <w:rPr>
                <w:rFonts w:eastAsiaTheme="minorHAnsi"/>
              </w:rPr>
              <w:t xml:space="preserve">UEs without position determination. </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355E91" w:rsidRPr="00D80BCC" w:rsidRDefault="00355E9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Same infrastructure (Ph1.1) providing eMBB and eMTC services based on NB-IoT and </w:t>
            </w:r>
          </w:p>
          <w:p w:rsidR="00355E91" w:rsidRPr="00F00954" w:rsidRDefault="00355E91" w:rsidP="00F00954">
            <w:pPr>
              <w:rPr>
                <w:rFonts w:eastAsia="Malgun Gothic"/>
                <w:lang w:eastAsia="ko-KR"/>
              </w:rPr>
            </w:pPr>
            <w:r w:rsidRPr="00F00954">
              <w:rPr>
                <w:rFonts w:eastAsia="Malgun Gothic"/>
                <w:lang w:eastAsia="ko-KR"/>
              </w:rPr>
              <w:t xml:space="preserve">LTE-M. </w:t>
            </w:r>
          </w:p>
          <w:p w:rsidR="00355E91" w:rsidRPr="00DC572F" w:rsidRDefault="00355E91" w:rsidP="00DC572F">
            <w:pPr>
              <w:rPr>
                <w:rFonts w:eastAsia="Malgun Gothic"/>
                <w:lang w:eastAsia="ko-KR"/>
              </w:rPr>
            </w:pPr>
          </w:p>
        </w:tc>
      </w:tr>
      <w:tr w:rsidR="00355E91" w:rsidRPr="0062272F" w:rsidTr="00355E9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355E91" w:rsidRPr="00E72144" w:rsidRDefault="00355E91" w:rsidP="00F00954">
            <w:r w:rsidRPr="001A7645">
              <w:t>Intelsat</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355E91" w:rsidRPr="00D80BCC" w:rsidRDefault="00355E91" w:rsidP="00F04DC9">
            <w:pPr>
              <w:keepLines/>
              <w:tabs>
                <w:tab w:val="left" w:pos="794"/>
                <w:tab w:val="left" w:pos="1191"/>
                <w:tab w:val="left" w:pos="1588"/>
                <w:tab w:val="left" w:pos="1985"/>
              </w:tabs>
              <w:spacing w:before="120"/>
              <w:jc w:val="center"/>
              <w:rPr>
                <w:lang w:val="en-US"/>
              </w:rPr>
            </w:pPr>
            <w:r w:rsidRPr="00D80BCC">
              <w:rPr>
                <w:lang w:val="en-US"/>
              </w:rPr>
              <w:t>scenario.2 / 2nd priority –</w:t>
            </w:r>
          </w:p>
          <w:p w:rsidR="00355E91" w:rsidRPr="00D80BCC" w:rsidRDefault="00355E91" w:rsidP="00F00954">
            <w:pPr>
              <w:rPr>
                <w:lang w:val="en-US"/>
              </w:rPr>
            </w:pPr>
            <w:r w:rsidRPr="00D80BCC">
              <w:rPr>
                <w:lang w:val="en-US"/>
              </w:rPr>
              <w:t xml:space="preserve">HAPS providing eMTC services directly to IoT devices: </w:t>
            </w:r>
          </w:p>
          <w:p w:rsidR="00355E91" w:rsidRPr="00F04DC9" w:rsidRDefault="00355E91" w:rsidP="00DC572F">
            <w:pPr>
              <w:pStyle w:val="Paragraphedeliste"/>
              <w:numPr>
                <w:ilvl w:val="0"/>
                <w:numId w:val="53"/>
              </w:numPr>
              <w:snapToGrid/>
              <w:rPr>
                <w:rFonts w:eastAsiaTheme="minorHAnsi"/>
                <w:b/>
              </w:rPr>
            </w:pPr>
            <w:r w:rsidRPr="00F04DC9">
              <w:rPr>
                <w:rFonts w:eastAsiaTheme="minorHAnsi"/>
              </w:rPr>
              <w:t xml:space="preserve">HAPS at 20 km </w:t>
            </w:r>
          </w:p>
          <w:p w:rsidR="00355E91" w:rsidRPr="00D80BCC" w:rsidRDefault="00355E91" w:rsidP="00DC572F">
            <w:pPr>
              <w:pStyle w:val="Paragraphedeliste"/>
              <w:numPr>
                <w:ilvl w:val="0"/>
                <w:numId w:val="53"/>
              </w:numPr>
              <w:snapToGrid/>
              <w:rPr>
                <w:rFonts w:eastAsiaTheme="minorHAnsi"/>
                <w:b/>
                <w:lang w:val="en-US"/>
              </w:rPr>
            </w:pPr>
            <w:r w:rsidRPr="00D80BCC">
              <w:rPr>
                <w:rFonts w:eastAsiaTheme="minorHAnsi"/>
                <w:lang w:val="en-US"/>
              </w:rPr>
              <w:t xml:space="preserve">addressing at least 3GPP class 3 UE, </w:t>
            </w:r>
          </w:p>
          <w:p w:rsidR="00355E91" w:rsidRPr="00D80BCC" w:rsidRDefault="00355E91" w:rsidP="00F04DC9">
            <w:pPr>
              <w:pStyle w:val="Paragraphedeliste"/>
              <w:numPr>
                <w:ilvl w:val="0"/>
                <w:numId w:val="53"/>
              </w:numPr>
              <w:snapToGrid/>
              <w:rPr>
                <w:rFonts w:eastAsiaTheme="minorHAnsi"/>
                <w:b/>
                <w:lang w:val="en-US"/>
              </w:rPr>
            </w:pPr>
            <w:r w:rsidRPr="00D80BCC">
              <w:rPr>
                <w:rFonts w:eastAsiaTheme="minorHAnsi"/>
                <w:lang w:val="en-US"/>
              </w:rPr>
              <w:t xml:space="preserve">transparent/regenerative payload, 100 km max cell size (edge to edge), </w:t>
            </w:r>
          </w:p>
          <w:p w:rsidR="00355E91" w:rsidRPr="00F04DC9" w:rsidRDefault="00355E91" w:rsidP="00F04DC9">
            <w:pPr>
              <w:pStyle w:val="Paragraphedeliste"/>
              <w:numPr>
                <w:ilvl w:val="0"/>
                <w:numId w:val="53"/>
              </w:numPr>
              <w:snapToGrid/>
              <w:rPr>
                <w:rFonts w:eastAsiaTheme="minorHAnsi"/>
                <w:b/>
              </w:rPr>
            </w:pPr>
            <w:r w:rsidRPr="00F04DC9">
              <w:rPr>
                <w:rFonts w:eastAsiaTheme="minorHAnsi"/>
              </w:rPr>
              <w:t xml:space="preserve">Earth fixed beams. </w:t>
            </w:r>
          </w:p>
          <w:p w:rsidR="00355E91" w:rsidRPr="00D80BCC" w:rsidRDefault="00355E91" w:rsidP="00F04DC9">
            <w:pPr>
              <w:pStyle w:val="Paragraphedeliste"/>
              <w:numPr>
                <w:ilvl w:val="0"/>
                <w:numId w:val="53"/>
              </w:numPr>
              <w:snapToGrid/>
              <w:rPr>
                <w:rFonts w:eastAsiaTheme="minorHAnsi"/>
                <w:b/>
                <w:lang w:val="en-US"/>
              </w:rPr>
            </w:pPr>
            <w:r w:rsidRPr="00D80BCC">
              <w:rPr>
                <w:rFonts w:eastAsiaTheme="minorHAnsi"/>
                <w:lang w:val="en-US"/>
              </w:rPr>
              <w:t xml:space="preserve">Target usage scenarios include also IoT connectivity. </w:t>
            </w:r>
          </w:p>
          <w:p w:rsidR="00355E91" w:rsidRPr="00D80BCC" w:rsidRDefault="00355E91" w:rsidP="00F04DC9">
            <w:pPr>
              <w:pStyle w:val="Paragraphedeliste"/>
              <w:numPr>
                <w:ilvl w:val="0"/>
                <w:numId w:val="53"/>
              </w:numPr>
              <w:snapToGrid/>
              <w:rPr>
                <w:rFonts w:eastAsiaTheme="minorHAnsi"/>
                <w:b/>
                <w:lang w:val="en-US"/>
              </w:rPr>
            </w:pPr>
            <w:r w:rsidRPr="00D80BCC">
              <w:rPr>
                <w:rFonts w:eastAsiaTheme="minorHAnsi"/>
                <w:lang w:val="en-US"/>
              </w:rPr>
              <w:t>At least UEs without position shall be supported.</w:t>
            </w:r>
          </w:p>
          <w:p w:rsidR="00355E91" w:rsidRPr="00D80BCC" w:rsidRDefault="00355E91" w:rsidP="00F04DC9">
            <w:pPr>
              <w:rPr>
                <w:lang w:val="en-US"/>
              </w:rPr>
            </w:pP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355E91" w:rsidRPr="00D80BCC" w:rsidRDefault="00355E9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Same infrastructure (Ph1.1) providing eMBB and eMTC services based on NB-IoT and</w:t>
            </w:r>
          </w:p>
          <w:p w:rsidR="00355E91" w:rsidRPr="00F00954" w:rsidRDefault="00355E91" w:rsidP="00F00954">
            <w:pPr>
              <w:rPr>
                <w:rFonts w:eastAsia="Malgun Gothic"/>
                <w:lang w:eastAsia="ko-KR"/>
              </w:rPr>
            </w:pPr>
            <w:r w:rsidRPr="00F00954">
              <w:rPr>
                <w:rFonts w:eastAsia="Malgun Gothic"/>
                <w:lang w:eastAsia="ko-KR"/>
              </w:rPr>
              <w:t xml:space="preserve">LTE-M. </w:t>
            </w:r>
          </w:p>
          <w:p w:rsidR="00355E91" w:rsidRPr="00DC572F" w:rsidRDefault="00355E91" w:rsidP="00DC572F">
            <w:pPr>
              <w:rPr>
                <w:rFonts w:eastAsia="Malgun Gothic"/>
                <w:lang w:eastAsia="ko-KR"/>
              </w:rPr>
            </w:pPr>
          </w:p>
        </w:tc>
      </w:tr>
      <w:tr w:rsidR="00B95DDD" w:rsidTr="00B95DDD">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B95DDD" w:rsidRPr="00E72144" w:rsidRDefault="00B95DDD" w:rsidP="00F00954">
            <w:r w:rsidRPr="001A7645">
              <w:t xml:space="preserve">Nomor </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B95DDD" w:rsidRPr="00F04DC9" w:rsidRDefault="00B95DDD" w:rsidP="00DC572F">
            <w:r w:rsidRPr="00F04DC9">
              <w:t xml:space="preserve">None </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B95DDD" w:rsidRPr="001A7645" w:rsidRDefault="00B95DDD" w:rsidP="00DC572F">
            <w:pPr>
              <w:rPr>
                <w:rFonts w:eastAsia="Malgun Gothic"/>
                <w:lang w:eastAsia="ko-KR"/>
              </w:rPr>
            </w:pPr>
          </w:p>
        </w:tc>
      </w:tr>
      <w:tr w:rsidR="00D272B1" w:rsidRPr="00175175" w:rsidTr="00D272B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D272B1" w:rsidRPr="00E72144" w:rsidRDefault="00D272B1" w:rsidP="00F00954">
            <w:r w:rsidRPr="001A7645">
              <w:t>Ericsson</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D272B1" w:rsidRPr="00D80BCC" w:rsidRDefault="00D272B1" w:rsidP="00F04DC9">
            <w:pPr>
              <w:keepLines/>
              <w:tabs>
                <w:tab w:val="left" w:pos="794"/>
                <w:tab w:val="left" w:pos="1191"/>
                <w:tab w:val="left" w:pos="1588"/>
                <w:tab w:val="left" w:pos="1985"/>
              </w:tabs>
              <w:spacing w:before="120"/>
              <w:jc w:val="center"/>
              <w:rPr>
                <w:lang w:val="en-US"/>
              </w:rPr>
            </w:pPr>
            <w:r w:rsidRPr="00D80BCC">
              <w:rPr>
                <w:lang w:val="en-US"/>
              </w:rPr>
              <w:t>We believe that 3GPP should focus on the adaption of NR for NTN in Release 17. If, despite our view, a study on NTN for LTE-MTC and NB-IoT is started in Release 17 then it should prioritize:</w:t>
            </w:r>
          </w:p>
          <w:p w:rsidR="00D272B1" w:rsidRPr="00D80BCC" w:rsidRDefault="00D272B1" w:rsidP="00F00954">
            <w:pPr>
              <w:rPr>
                <w:lang w:val="en-US"/>
              </w:rPr>
            </w:pPr>
            <w:r w:rsidRPr="00D80BCC">
              <w:rPr>
                <w:lang w:val="en-US"/>
              </w:rPr>
              <w:t>a) TR 38.821 scenarios: transparent GEO and LEO with earth fixed beams.</w:t>
            </w:r>
          </w:p>
          <w:p w:rsidR="00D272B1" w:rsidRPr="00D80BCC" w:rsidRDefault="00D272B1" w:rsidP="00DC572F">
            <w:pPr>
              <w:rPr>
                <w:lang w:val="en-US"/>
              </w:rPr>
            </w:pPr>
            <w:r w:rsidRPr="00D80BCC">
              <w:rPr>
                <w:lang w:val="en-US"/>
              </w:rPr>
              <w:lastRenderedPageBreak/>
              <w:t>b) Cell sizes supported by existing physical layer design.</w:t>
            </w:r>
          </w:p>
          <w:p w:rsidR="00D272B1" w:rsidRPr="00D80BCC" w:rsidRDefault="00D272B1" w:rsidP="00DC572F">
            <w:pPr>
              <w:rPr>
                <w:lang w:val="en-US"/>
              </w:rPr>
            </w:pPr>
            <w:r w:rsidRPr="00D80BCC">
              <w:rPr>
                <w:lang w:val="en-US"/>
              </w:rPr>
              <w:t>c) Transparent architecture.</w:t>
            </w:r>
          </w:p>
          <w:p w:rsidR="00D272B1" w:rsidRPr="00D80BCC" w:rsidRDefault="00D272B1" w:rsidP="00F04DC9">
            <w:pPr>
              <w:rPr>
                <w:lang w:val="en-US"/>
              </w:rPr>
            </w:pPr>
            <w:r w:rsidRPr="00D80BCC">
              <w:rPr>
                <w:lang w:val="en-US"/>
              </w:rPr>
              <w:t>e) UEs with and without GNSS capability.</w:t>
            </w:r>
          </w:p>
          <w:p w:rsidR="00D272B1" w:rsidRPr="00D80BCC" w:rsidRDefault="00D272B1" w:rsidP="00F04DC9">
            <w:pPr>
              <w:rPr>
                <w:lang w:val="en-US"/>
              </w:rPr>
            </w:pPr>
            <w:r w:rsidRPr="00D80BCC">
              <w:rPr>
                <w:lang w:val="en-US"/>
              </w:rPr>
              <w:t>f) We prefer to focus on the use cases/performance metrics agreed in TR 45.820</w:t>
            </w:r>
          </w:p>
          <w:p w:rsidR="00D272B1" w:rsidRPr="00D80BCC" w:rsidRDefault="00D272B1" w:rsidP="00F04DC9">
            <w:pPr>
              <w:rPr>
                <w:lang w:val="en-US"/>
              </w:rPr>
            </w:pPr>
            <w:r w:rsidRPr="00D80BCC">
              <w:rPr>
                <w:lang w:val="en-US"/>
              </w:rPr>
              <w:t>g) UE types of low complexity.</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D272B1" w:rsidRPr="00D80BCC" w:rsidRDefault="00D272B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The NTN Release 15/16 studies have shown that this is a complex task to adapt NR for NTN. Release 17 should focus on the completion of this work, before considering NTN adaptations for NB-IoT/LTE-MTC.</w:t>
            </w:r>
          </w:p>
          <w:p w:rsidR="00D272B1" w:rsidRPr="00D80BCC" w:rsidRDefault="00D272B1" w:rsidP="00F00954">
            <w:pPr>
              <w:rPr>
                <w:rFonts w:eastAsia="Malgun Gothic"/>
                <w:lang w:val="en-US" w:eastAsia="ko-KR"/>
              </w:rPr>
            </w:pPr>
            <w:r w:rsidRPr="00D80BCC">
              <w:rPr>
                <w:rFonts w:eastAsia="Malgun Gothic"/>
                <w:lang w:val="en-US" w:eastAsia="ko-KR"/>
              </w:rPr>
              <w:t xml:space="preserve">In addition to our recommendation in items a) – e) we are not supportive of extending the capabilities of NB-IoT and LTE-MTC to </w:t>
            </w:r>
            <w:r w:rsidRPr="00D80BCC">
              <w:rPr>
                <w:rFonts w:eastAsia="Malgun Gothic"/>
                <w:lang w:val="en-US" w:eastAsia="ko-KR"/>
              </w:rPr>
              <w:lastRenderedPageBreak/>
              <w:t xml:space="preserve">deployment scenarios targeting FR2. </w:t>
            </w:r>
          </w:p>
        </w:tc>
      </w:tr>
      <w:tr w:rsidR="0012180E" w:rsidRPr="00175175" w:rsidTr="00D272B1">
        <w:tc>
          <w:tcPr>
            <w:tcW w:w="778" w:type="pct"/>
            <w:gridSpan w:val="2"/>
            <w:tcBorders>
              <w:top w:val="single" w:sz="4" w:space="0" w:color="auto"/>
              <w:left w:val="single" w:sz="4" w:space="0" w:color="auto"/>
              <w:bottom w:val="single" w:sz="4" w:space="0" w:color="auto"/>
              <w:right w:val="single" w:sz="4" w:space="0" w:color="auto"/>
            </w:tcBorders>
            <w:shd w:val="clear" w:color="auto" w:fill="auto"/>
          </w:tcPr>
          <w:p w:rsidR="0012180E" w:rsidRPr="00E72144" w:rsidRDefault="0012180E" w:rsidP="00F00954">
            <w:pPr>
              <w:rPr>
                <w:rFonts w:eastAsia="SimSun"/>
              </w:rPr>
            </w:pPr>
            <w:r w:rsidRPr="001A7645">
              <w:rPr>
                <w:rFonts w:eastAsia="SimSun" w:hint="eastAsia"/>
              </w:rPr>
              <w:lastRenderedPageBreak/>
              <w:t>O</w:t>
            </w:r>
            <w:r w:rsidRPr="00E72144">
              <w:rPr>
                <w:rFonts w:eastAsia="SimSun"/>
              </w:rPr>
              <w:t>PPO</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2180E" w:rsidRPr="00F04DC9" w:rsidRDefault="0012180E" w:rsidP="00DC572F"/>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2180E" w:rsidRPr="00D80BCC" w:rsidRDefault="0012180E" w:rsidP="00F04DC9">
            <w:pPr>
              <w:keepLines/>
              <w:tabs>
                <w:tab w:val="left" w:pos="794"/>
                <w:tab w:val="left" w:pos="1191"/>
                <w:tab w:val="left" w:pos="1588"/>
                <w:tab w:val="left" w:pos="1985"/>
              </w:tabs>
              <w:spacing w:before="120"/>
              <w:jc w:val="center"/>
              <w:rPr>
                <w:rFonts w:eastAsia="SimSun"/>
                <w:lang w:val="en-US"/>
              </w:rPr>
            </w:pPr>
            <w:r w:rsidRPr="00D80BCC">
              <w:rPr>
                <w:rFonts w:eastAsia="SimSun"/>
                <w:lang w:val="en-US"/>
              </w:rPr>
              <w:t xml:space="preserve">We think in Rel-17 NTN we should firstly focus on the Rel-16 SI scope. </w:t>
            </w:r>
            <w:r w:rsidR="003532C3" w:rsidRPr="00D80BCC">
              <w:rPr>
                <w:rFonts w:eastAsia="SimSun"/>
                <w:lang w:val="en-US"/>
              </w:rPr>
              <w:t>In later release</w:t>
            </w:r>
            <w:r w:rsidRPr="00D80BCC">
              <w:rPr>
                <w:rFonts w:eastAsia="SimSun"/>
                <w:lang w:val="en-US"/>
              </w:rPr>
              <w:t xml:space="preserve">, we can study the NB-IoT/LTE-MTC use case in NTN. </w:t>
            </w:r>
            <w:r w:rsidR="009F5A7F" w:rsidRPr="00D80BCC">
              <w:rPr>
                <w:rFonts w:eastAsia="SimSun"/>
                <w:lang w:val="en-US"/>
              </w:rPr>
              <w:t>We don’t see the major issue of cost</w:t>
            </w:r>
            <w:r w:rsidR="008D34CD" w:rsidRPr="00D80BCC">
              <w:rPr>
                <w:rFonts w:eastAsia="SimSun"/>
                <w:lang w:val="en-US"/>
              </w:rPr>
              <w:t xml:space="preserve"> and </w:t>
            </w:r>
            <w:r w:rsidR="009F5A7F" w:rsidRPr="00D80BCC">
              <w:rPr>
                <w:rFonts w:eastAsia="SimSun"/>
                <w:lang w:val="en-US"/>
              </w:rPr>
              <w:t>complexity for IOT devices can be addressed in near term.</w:t>
            </w:r>
          </w:p>
        </w:tc>
      </w:tr>
    </w:tbl>
    <w:p w:rsidR="00456DCE" w:rsidRPr="00D80BCC" w:rsidRDefault="00456DCE">
      <w:pPr>
        <w:rPr>
          <w:rFonts w:eastAsia="Malgun Gothic"/>
          <w:b/>
          <w:lang w:val="en-US" w:eastAsia="ko-KR"/>
        </w:rPr>
      </w:pPr>
    </w:p>
    <w:p w:rsidR="00456DCE" w:rsidRPr="00D80BCC" w:rsidRDefault="00456DCE">
      <w:pPr>
        <w:rPr>
          <w:lang w:val="en-US"/>
        </w:rPr>
      </w:pPr>
    </w:p>
    <w:p w:rsidR="00456DCE" w:rsidRPr="00D80BCC" w:rsidRDefault="00456DCE">
      <w:pPr>
        <w:rPr>
          <w:lang w:val="en-US"/>
        </w:rPr>
      </w:pPr>
    </w:p>
    <w:p w:rsidR="00456DCE" w:rsidRPr="00D80BCC" w:rsidRDefault="0083636C">
      <w:pPr>
        <w:rPr>
          <w:lang w:val="en-US"/>
        </w:rPr>
      </w:pPr>
      <w:r w:rsidRPr="00D80BCC">
        <w:rPr>
          <w:lang w:val="en-US"/>
        </w:rPr>
        <w:t>In the following, impacts on RAN features for the proposed scenarios are being identified.</w:t>
      </w:r>
    </w:p>
    <w:p w:rsidR="00456DCE" w:rsidRPr="00D80BCC" w:rsidRDefault="00456DCE">
      <w:pPr>
        <w:rPr>
          <w:lang w:val="en-US"/>
        </w:rPr>
      </w:pPr>
    </w:p>
    <w:p w:rsidR="00456DCE" w:rsidRPr="008C215F" w:rsidRDefault="0083636C" w:rsidP="0013225E">
      <w:pPr>
        <w:pStyle w:val="Titre3"/>
      </w:pPr>
      <w:r w:rsidRPr="008C215F">
        <w:t>Question Ph1.4: What are the necessary RAN features to support the candidate NB-IoT/LTE-MTC based NTN scenarios ? Answers shall be distinguished between NB-IoT and LTE-MTC.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2736"/>
        <w:gridCol w:w="5587"/>
      </w:tblGrid>
      <w:tr w:rsidR="00456DCE" w:rsidRPr="00175175" w:rsidTr="00E34BCA">
        <w:trPr>
          <w:cantSplit/>
          <w:tblHeader/>
        </w:trPr>
        <w:tc>
          <w:tcPr>
            <w:tcW w:w="778" w:type="pct"/>
            <w:shd w:val="clear" w:color="auto" w:fill="auto"/>
          </w:tcPr>
          <w:p w:rsidR="00456DCE" w:rsidRPr="00F00954" w:rsidRDefault="00227F0E" w:rsidP="00F00954">
            <w:pPr>
              <w:rPr>
                <w:rFonts w:eastAsia="Malgun Gothic"/>
                <w:b/>
                <w:lang w:eastAsia="ko-KR"/>
              </w:rPr>
            </w:pPr>
            <w:r w:rsidRPr="00F00954">
              <w:rPr>
                <w:rFonts w:eastAsia="Malgun Gothic"/>
                <w:b/>
                <w:lang w:eastAsia="ko-KR"/>
              </w:rPr>
              <w:t xml:space="preserve">Q- Ph1.4: </w:t>
            </w:r>
            <w:r w:rsidR="0083636C" w:rsidRPr="00F00954">
              <w:rPr>
                <w:rFonts w:eastAsia="Malgun Gothic"/>
                <w:b/>
                <w:lang w:eastAsia="ko-KR"/>
              </w:rPr>
              <w:t>Organization</w:t>
            </w:r>
          </w:p>
        </w:tc>
        <w:tc>
          <w:tcPr>
            <w:tcW w:w="1388" w:type="pct"/>
            <w:shd w:val="clear" w:color="auto" w:fill="E2EFD9"/>
          </w:tcPr>
          <w:p w:rsidR="00456DCE" w:rsidRPr="00F00954" w:rsidRDefault="0083636C" w:rsidP="00F00954">
            <w:pPr>
              <w:rPr>
                <w:rFonts w:eastAsia="Malgun Gothic"/>
                <w:b/>
                <w:lang w:eastAsia="ko-KR"/>
              </w:rPr>
            </w:pPr>
            <w:r w:rsidRPr="00F00954">
              <w:rPr>
                <w:rFonts w:eastAsia="Malgun Gothic"/>
                <w:b/>
                <w:lang w:eastAsia="ko-KR"/>
              </w:rPr>
              <w:t>Recommended Scenarios</w:t>
            </w:r>
            <w:r w:rsidRPr="00F00954">
              <w:rPr>
                <w:rFonts w:eastAsia="Malgun Gothic"/>
                <w:b/>
                <w:vertAlign w:val="superscript"/>
                <w:lang w:eastAsia="ko-KR"/>
              </w:rPr>
              <w:footnoteReference w:id="4"/>
            </w:r>
          </w:p>
        </w:tc>
        <w:tc>
          <w:tcPr>
            <w:tcW w:w="2834" w:type="pct"/>
            <w:shd w:val="clear" w:color="auto" w:fill="DEEAF6"/>
          </w:tcPr>
          <w:p w:rsidR="00456DCE" w:rsidRPr="00D80BCC" w:rsidRDefault="0083636C" w:rsidP="00F00954">
            <w:pPr>
              <w:rPr>
                <w:rFonts w:eastAsia="Malgun Gothic"/>
                <w:b/>
                <w:lang w:val="en-US" w:eastAsia="ko-KR"/>
              </w:rPr>
            </w:pPr>
            <w:r w:rsidRPr="00D80BCC">
              <w:rPr>
                <w:rFonts w:eastAsia="Malgun Gothic"/>
                <w:b/>
                <w:lang w:val="en-US" w:eastAsia="ko-KR"/>
              </w:rPr>
              <w:t>RAN features impacted at RAN1, RAN2 and RAN3</w:t>
            </w:r>
          </w:p>
        </w:tc>
      </w:tr>
      <w:tr w:rsidR="00456DCE" w:rsidRPr="00175175" w:rsidTr="00E34BCA">
        <w:tc>
          <w:tcPr>
            <w:tcW w:w="778" w:type="pct"/>
            <w:shd w:val="clear" w:color="auto" w:fill="auto"/>
          </w:tcPr>
          <w:p w:rsidR="00456DCE" w:rsidRPr="00F00954" w:rsidRDefault="0083636C" w:rsidP="00F00954">
            <w:pPr>
              <w:rPr>
                <w:rFonts w:eastAsia="Malgun Gothic"/>
                <w:lang w:eastAsia="ko-KR"/>
              </w:rPr>
            </w:pPr>
            <w:r w:rsidRPr="00F00954">
              <w:rPr>
                <w:rFonts w:eastAsia="Malgun Gothic"/>
                <w:lang w:eastAsia="ko-KR"/>
              </w:rPr>
              <w:t>Thales</w:t>
            </w:r>
          </w:p>
        </w:tc>
        <w:tc>
          <w:tcPr>
            <w:tcW w:w="1388"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Th.scen.iot.1: 1</w:t>
            </w:r>
            <w:r w:rsidRPr="00D80BCC">
              <w:rPr>
                <w:rFonts w:eastAsia="Malgun Gothic"/>
                <w:b/>
                <w:vertAlign w:val="superscript"/>
                <w:lang w:val="en-US" w:eastAsia="ko-KR"/>
              </w:rPr>
              <w:t>st</w:t>
            </w:r>
            <w:r w:rsidRPr="00D80BCC">
              <w:rPr>
                <w:rFonts w:eastAsia="Malgun Gothic"/>
                <w:b/>
                <w:lang w:val="en-US" w:eastAsia="ko-KR"/>
              </w:rPr>
              <w:t xml:space="preserve"> priority - Transparent based LEO with Earth fixed beam providing eMTC services to iot devices</w:t>
            </w:r>
          </w:p>
        </w:tc>
        <w:tc>
          <w:tcPr>
            <w:tcW w:w="2834" w:type="pct"/>
            <w:shd w:val="clear" w:color="auto" w:fill="DEEAF6"/>
          </w:tcPr>
          <w:p w:rsidR="00456DCE" w:rsidRPr="00F04DC9" w:rsidRDefault="0083636C" w:rsidP="00F00954">
            <w:pPr>
              <w:rPr>
                <w:rFonts w:eastAsia="Malgun Gothic"/>
                <w:lang w:eastAsia="ko-KR"/>
              </w:rPr>
            </w:pPr>
            <w:r w:rsidRPr="00F04DC9">
              <w:rPr>
                <w:rFonts w:eastAsia="Malgun Gothic"/>
                <w:lang w:eastAsia="ko-KR"/>
              </w:rPr>
              <w:t>RAN1:</w:t>
            </w:r>
          </w:p>
          <w:p w:rsidR="00456DCE" w:rsidRPr="00F04DC9" w:rsidRDefault="0083636C" w:rsidP="00DC572F">
            <w:pPr>
              <w:pStyle w:val="Paragraphedeliste"/>
              <w:numPr>
                <w:ilvl w:val="0"/>
                <w:numId w:val="13"/>
              </w:numPr>
              <w:rPr>
                <w:rFonts w:eastAsia="Malgun Gothic"/>
                <w:lang w:eastAsia="ko-KR"/>
              </w:rPr>
            </w:pPr>
            <w:r w:rsidRPr="00F04DC9">
              <w:rPr>
                <w:rFonts w:eastAsia="Malgun Gothic"/>
                <w:lang w:eastAsia="ko-KR"/>
              </w:rPr>
              <w:t>Mandatory: -</w:t>
            </w:r>
          </w:p>
          <w:p w:rsidR="00456DCE" w:rsidRPr="00D80BCC" w:rsidRDefault="0083636C" w:rsidP="00F04DC9">
            <w:pPr>
              <w:pStyle w:val="Paragraphedeliste"/>
              <w:keepLines/>
              <w:numPr>
                <w:ilvl w:val="0"/>
                <w:numId w:val="13"/>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Yes to be confirmed: PRACH (format/sequence) and random access procedure adaptations for uplink timing and frequency control, addition to System information block (</w:t>
            </w:r>
            <w:r w:rsidRPr="00D80BCC">
              <w:rPr>
                <w:lang w:val="en-US"/>
              </w:rPr>
              <w:t>E.g. NTN type</w:t>
            </w:r>
            <w:r w:rsidRPr="00D80BCC">
              <w:rPr>
                <w:rFonts w:eastAsia="Malgun Gothic"/>
                <w:lang w:val="en-US" w:eastAsia="ko-KR"/>
              </w:rPr>
              <w:t>);</w:t>
            </w:r>
          </w:p>
          <w:p w:rsidR="00456DCE" w:rsidRPr="00F04DC9" w:rsidRDefault="0083636C" w:rsidP="00F00954">
            <w:pPr>
              <w:rPr>
                <w:rFonts w:eastAsia="Malgun Gothic"/>
                <w:lang w:eastAsia="ko-KR"/>
              </w:rPr>
            </w:pPr>
            <w:r w:rsidRPr="00F04DC9">
              <w:rPr>
                <w:rFonts w:eastAsia="Malgun Gothic"/>
                <w:lang w:eastAsia="ko-KR"/>
              </w:rPr>
              <w:lastRenderedPageBreak/>
              <w:t xml:space="preserve">RAN2: </w:t>
            </w:r>
          </w:p>
          <w:p w:rsidR="00456DCE" w:rsidRPr="00D80BCC" w:rsidRDefault="0083636C" w:rsidP="00DC572F">
            <w:pPr>
              <w:pStyle w:val="Paragraphedeliste"/>
              <w:numPr>
                <w:ilvl w:val="0"/>
                <w:numId w:val="14"/>
              </w:numPr>
              <w:rPr>
                <w:rFonts w:eastAsia="Malgun Gothic"/>
                <w:lang w:val="en-US" w:eastAsia="ko-KR"/>
              </w:rPr>
            </w:pPr>
            <w:r w:rsidRPr="00D80BCC">
              <w:rPr>
                <w:rFonts w:eastAsia="Malgun Gothic"/>
                <w:lang w:val="en-US" w:eastAsia="ko-KR"/>
              </w:rPr>
              <w:t>Mandatory: adaptations on idle mobility procedures to take into account satellite movement and increased latency</w:t>
            </w:r>
          </w:p>
          <w:p w:rsidR="00456DCE" w:rsidRPr="00D80BCC" w:rsidRDefault="0083636C" w:rsidP="00DC572F">
            <w:pPr>
              <w:pStyle w:val="Paragraphedeliste"/>
              <w:numPr>
                <w:ilvl w:val="0"/>
                <w:numId w:val="14"/>
              </w:numPr>
              <w:rPr>
                <w:rFonts w:eastAsia="Malgun Gothic"/>
                <w:lang w:val="en-US" w:eastAsia="ko-KR"/>
              </w:rPr>
            </w:pPr>
            <w:r w:rsidRPr="00D80BCC">
              <w:rPr>
                <w:rFonts w:eastAsia="Malgun Gothic"/>
                <w:lang w:val="en-US" w:eastAsia="ko-KR"/>
              </w:rPr>
              <w:t>Yet to be confirmed: extension of System informations in SIB</w:t>
            </w:r>
          </w:p>
          <w:p w:rsidR="00456DCE" w:rsidRPr="00F04DC9" w:rsidRDefault="0083636C" w:rsidP="00F04DC9">
            <w:pPr>
              <w:rPr>
                <w:rFonts w:eastAsia="Malgun Gothic"/>
                <w:lang w:eastAsia="ko-KR"/>
              </w:rPr>
            </w:pPr>
            <w:r w:rsidRPr="00F04DC9">
              <w:rPr>
                <w:rFonts w:eastAsia="Malgun Gothic"/>
                <w:lang w:eastAsia="ko-KR"/>
              </w:rPr>
              <w:t xml:space="preserve">RAN3: </w:t>
            </w:r>
          </w:p>
          <w:p w:rsidR="00456DCE" w:rsidRPr="00F04DC9" w:rsidRDefault="0083636C" w:rsidP="00F04DC9">
            <w:pPr>
              <w:pStyle w:val="Paragraphedeliste"/>
              <w:numPr>
                <w:ilvl w:val="0"/>
                <w:numId w:val="15"/>
              </w:numPr>
              <w:rPr>
                <w:rFonts w:eastAsia="Malgun Gothic"/>
                <w:lang w:eastAsia="ko-KR"/>
              </w:rPr>
            </w:pPr>
            <w:r w:rsidRPr="00F04DC9">
              <w:rPr>
                <w:rFonts w:eastAsia="Malgun Gothic"/>
                <w:lang w:eastAsia="ko-KR"/>
              </w:rPr>
              <w:t>Mandatory: None</w:t>
            </w:r>
          </w:p>
          <w:p w:rsidR="00456DCE" w:rsidRPr="00D80BCC" w:rsidRDefault="0083636C" w:rsidP="00F04DC9">
            <w:pPr>
              <w:pStyle w:val="Paragraphedeliste"/>
              <w:numPr>
                <w:ilvl w:val="0"/>
                <w:numId w:val="15"/>
              </w:numPr>
              <w:rPr>
                <w:rFonts w:eastAsia="Malgun Gothic"/>
                <w:lang w:val="en-US" w:eastAsia="ko-KR"/>
              </w:rPr>
            </w:pPr>
            <w:r w:rsidRPr="00D80BCC">
              <w:rPr>
                <w:rFonts w:eastAsia="Malgun Gothic"/>
                <w:lang w:val="en-US" w:eastAsia="ko-KR"/>
              </w:rPr>
              <w:t xml:space="preserve">Yet to be confirmed: </w:t>
            </w:r>
            <w:r w:rsidRPr="00D80BCC">
              <w:rPr>
                <w:lang w:val="en-US"/>
              </w:rPr>
              <w:t>NTN type</w:t>
            </w:r>
          </w:p>
          <w:p w:rsidR="00456DCE" w:rsidRPr="00F04DC9" w:rsidRDefault="0083636C" w:rsidP="00F04DC9">
            <w:pPr>
              <w:rPr>
                <w:rFonts w:eastAsia="Malgun Gothic"/>
                <w:lang w:eastAsia="ko-KR"/>
              </w:rPr>
            </w:pPr>
            <w:r w:rsidRPr="00F04DC9">
              <w:rPr>
                <w:rFonts w:eastAsia="Malgun Gothic"/>
                <w:lang w:eastAsia="ko-KR"/>
              </w:rPr>
              <w:t>RAN4:</w:t>
            </w:r>
          </w:p>
          <w:p w:rsidR="00456DCE" w:rsidRPr="00D80BCC" w:rsidRDefault="0083636C" w:rsidP="00F04DC9">
            <w:pPr>
              <w:pStyle w:val="Paragraphedeliste"/>
              <w:numPr>
                <w:ilvl w:val="0"/>
                <w:numId w:val="16"/>
              </w:numPr>
              <w:rPr>
                <w:rFonts w:eastAsia="Malgun Gothic"/>
                <w:lang w:val="en-US" w:eastAsia="ko-KR"/>
              </w:rPr>
            </w:pPr>
            <w:r w:rsidRPr="00D80BCC">
              <w:rPr>
                <w:rFonts w:eastAsia="Malgun Gothic"/>
                <w:lang w:val="en-US" w:eastAsia="ko-KR"/>
              </w:rPr>
              <w:t>Mandatory: RRM/RF performance requirements</w:t>
            </w:r>
          </w:p>
        </w:tc>
      </w:tr>
      <w:tr w:rsidR="00456DCE"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456DCE" w:rsidRPr="00F00954" w:rsidRDefault="0083636C" w:rsidP="00F00954">
            <w:pPr>
              <w:rPr>
                <w:rFonts w:eastAsia="Malgun Gothic"/>
                <w:lang w:eastAsia="ko-KR"/>
              </w:rPr>
            </w:pPr>
            <w:r w:rsidRPr="00F00954">
              <w:rPr>
                <w:rFonts w:eastAsia="Malgun Gothic"/>
                <w:lang w:eastAsia="ko-KR"/>
              </w:rPr>
              <w:lastRenderedPageBreak/>
              <w:t>Thales</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b/>
                <w:lang w:val="en-US" w:eastAsia="ko-KR"/>
              </w:rPr>
              <w:t>Th.scen.iot.2: 2</w:t>
            </w:r>
            <w:r w:rsidRPr="00D80BCC">
              <w:rPr>
                <w:rFonts w:eastAsia="Malgun Gothic"/>
                <w:b/>
                <w:vertAlign w:val="superscript"/>
                <w:lang w:val="en-US" w:eastAsia="ko-KR"/>
              </w:rPr>
              <w:t>nd</w:t>
            </w:r>
            <w:r w:rsidRPr="00D80BCC">
              <w:rPr>
                <w:rFonts w:eastAsia="Malgun Gothic"/>
                <w:b/>
                <w:lang w:val="en-US" w:eastAsia="ko-KR"/>
              </w:rPr>
              <w:t xml:space="preserve"> priority - Transparent based LEO with Earth moving beam providing eMTC services to mass market devices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456DCE" w:rsidRPr="00F04DC9" w:rsidRDefault="0083636C" w:rsidP="00F00954">
            <w:pPr>
              <w:rPr>
                <w:rFonts w:eastAsia="Malgun Gothic"/>
                <w:lang w:eastAsia="ko-KR"/>
              </w:rPr>
            </w:pPr>
            <w:r w:rsidRPr="00F04DC9">
              <w:rPr>
                <w:rFonts w:eastAsia="Malgun Gothic"/>
                <w:lang w:eastAsia="ko-KR"/>
              </w:rPr>
              <w:t xml:space="preserve">RAN1: </w:t>
            </w:r>
          </w:p>
          <w:p w:rsidR="00456DCE" w:rsidRPr="00D80BCC" w:rsidRDefault="0083636C" w:rsidP="00F04DC9">
            <w:pPr>
              <w:pStyle w:val="Paragraphedeliste"/>
              <w:keepLines/>
              <w:numPr>
                <w:ilvl w:val="0"/>
                <w:numId w:val="13"/>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Mandatory: PRACH (format/sequence) and random access procedure adaptations for uplink timing and frequency control to mitigate larger beam size</w:t>
            </w:r>
          </w:p>
          <w:p w:rsidR="00456DCE" w:rsidRPr="00D80BCC" w:rsidRDefault="0083636C" w:rsidP="00F00954">
            <w:pPr>
              <w:pStyle w:val="Paragraphedeliste"/>
              <w:numPr>
                <w:ilvl w:val="0"/>
                <w:numId w:val="13"/>
              </w:numPr>
              <w:rPr>
                <w:rFonts w:eastAsia="Malgun Gothic"/>
                <w:lang w:val="en-US" w:eastAsia="ko-KR"/>
              </w:rPr>
            </w:pPr>
            <w:r w:rsidRPr="00D80BCC">
              <w:rPr>
                <w:rFonts w:eastAsia="Malgun Gothic"/>
                <w:lang w:val="en-US" w:eastAsia="ko-KR"/>
              </w:rPr>
              <w:t>Yes to be confirmed: addition to System information block (</w:t>
            </w:r>
            <w:r w:rsidRPr="00D80BCC">
              <w:rPr>
                <w:lang w:val="en-US"/>
              </w:rPr>
              <w:t>E.g. NTN type</w:t>
            </w:r>
            <w:r w:rsidRPr="00D80BCC">
              <w:rPr>
                <w:rFonts w:eastAsia="Malgun Gothic"/>
                <w:lang w:val="en-US" w:eastAsia="ko-KR"/>
              </w:rPr>
              <w:t>);</w:t>
            </w:r>
          </w:p>
          <w:p w:rsidR="00456DCE" w:rsidRPr="00F04DC9" w:rsidRDefault="0083636C" w:rsidP="00DC572F">
            <w:pPr>
              <w:rPr>
                <w:rFonts w:eastAsia="Malgun Gothic"/>
                <w:lang w:eastAsia="ko-KR"/>
              </w:rPr>
            </w:pPr>
            <w:r w:rsidRPr="00F04DC9">
              <w:rPr>
                <w:rFonts w:eastAsia="Malgun Gothic"/>
                <w:lang w:eastAsia="ko-KR"/>
              </w:rPr>
              <w:t>RAN2:</w:t>
            </w:r>
          </w:p>
          <w:p w:rsidR="00456DCE" w:rsidRPr="00F04DC9" w:rsidRDefault="0083636C" w:rsidP="00DC572F">
            <w:pPr>
              <w:pStyle w:val="Paragraphedeliste"/>
              <w:numPr>
                <w:ilvl w:val="0"/>
                <w:numId w:val="14"/>
              </w:numPr>
              <w:rPr>
                <w:rFonts w:eastAsia="Malgun Gothic"/>
                <w:lang w:eastAsia="ko-KR"/>
              </w:rPr>
            </w:pPr>
            <w:r w:rsidRPr="00D80BCC">
              <w:rPr>
                <w:rFonts w:eastAsia="Malgun Gothic"/>
                <w:lang w:val="en-US" w:eastAsia="ko-KR"/>
              </w:rPr>
              <w:t xml:space="preserve">Mandatory: adaptations on idle mobility procedures to take into account satellite movement and increased latency. </w:t>
            </w:r>
            <w:r w:rsidRPr="00F04DC9">
              <w:rPr>
                <w:rFonts w:eastAsia="Malgun Gothic"/>
                <w:lang w:eastAsia="ko-KR"/>
              </w:rPr>
              <w:t>Adaptations of Tracking Area Update management</w:t>
            </w:r>
          </w:p>
          <w:p w:rsidR="00456DCE" w:rsidRPr="00D80BCC" w:rsidRDefault="0083636C" w:rsidP="00F04DC9">
            <w:pPr>
              <w:pStyle w:val="Paragraphedeliste"/>
              <w:numPr>
                <w:ilvl w:val="0"/>
                <w:numId w:val="14"/>
              </w:numPr>
              <w:rPr>
                <w:rFonts w:eastAsia="Malgun Gothic"/>
                <w:lang w:val="en-US" w:eastAsia="ko-KR"/>
              </w:rPr>
            </w:pPr>
            <w:r w:rsidRPr="00D80BCC">
              <w:rPr>
                <w:rFonts w:eastAsia="Malgun Gothic"/>
                <w:lang w:val="en-US" w:eastAsia="ko-KR"/>
              </w:rPr>
              <w:t>Yet to be confirmed: extension of System informations in SIB Mandatory</w:t>
            </w:r>
          </w:p>
          <w:p w:rsidR="00456DCE" w:rsidRPr="00D80BCC" w:rsidRDefault="0083636C" w:rsidP="00F04DC9">
            <w:pPr>
              <w:pStyle w:val="Paragraphedeliste"/>
              <w:numPr>
                <w:ilvl w:val="0"/>
                <w:numId w:val="14"/>
              </w:numPr>
              <w:rPr>
                <w:rFonts w:eastAsia="Malgun Gothic"/>
                <w:lang w:val="en-US" w:eastAsia="ko-KR"/>
              </w:rPr>
            </w:pPr>
            <w:r w:rsidRPr="00D80BCC">
              <w:rPr>
                <w:rFonts w:eastAsia="Malgun Gothic"/>
                <w:lang w:val="en-US" w:eastAsia="ko-KR"/>
              </w:rPr>
              <w:t>Yet to be confirmed: same as above</w:t>
            </w:r>
          </w:p>
          <w:p w:rsidR="00456DCE" w:rsidRPr="00F04DC9" w:rsidRDefault="0083636C" w:rsidP="00F04DC9">
            <w:pPr>
              <w:rPr>
                <w:rFonts w:eastAsia="Malgun Gothic"/>
                <w:lang w:eastAsia="ko-KR"/>
              </w:rPr>
            </w:pPr>
            <w:r w:rsidRPr="00F04DC9">
              <w:rPr>
                <w:rFonts w:eastAsia="Malgun Gothic"/>
                <w:lang w:eastAsia="ko-KR"/>
              </w:rPr>
              <w:t xml:space="preserve">RAN3: </w:t>
            </w:r>
          </w:p>
          <w:p w:rsidR="00456DCE" w:rsidRPr="00F04DC9" w:rsidRDefault="0083636C" w:rsidP="00F04DC9">
            <w:pPr>
              <w:pStyle w:val="Paragraphedeliste"/>
              <w:numPr>
                <w:ilvl w:val="0"/>
                <w:numId w:val="14"/>
              </w:numPr>
              <w:rPr>
                <w:rFonts w:eastAsia="Malgun Gothic"/>
                <w:lang w:eastAsia="ko-KR"/>
              </w:rPr>
            </w:pPr>
            <w:r w:rsidRPr="00F04DC9">
              <w:rPr>
                <w:rFonts w:eastAsia="Malgun Gothic"/>
                <w:lang w:eastAsia="ko-KR"/>
              </w:rPr>
              <w:t>Mandatory: Network identities management</w:t>
            </w:r>
          </w:p>
          <w:p w:rsidR="00456DCE" w:rsidRPr="00D80BCC" w:rsidRDefault="0083636C" w:rsidP="00F04DC9">
            <w:pPr>
              <w:pStyle w:val="Paragraphedeliste"/>
              <w:numPr>
                <w:ilvl w:val="0"/>
                <w:numId w:val="14"/>
              </w:numPr>
              <w:rPr>
                <w:rFonts w:eastAsia="Malgun Gothic"/>
                <w:lang w:val="en-US" w:eastAsia="ko-KR"/>
              </w:rPr>
            </w:pPr>
            <w:r w:rsidRPr="00D80BCC">
              <w:rPr>
                <w:rFonts w:eastAsia="Malgun Gothic"/>
                <w:lang w:val="en-US" w:eastAsia="ko-KR"/>
              </w:rPr>
              <w:t xml:space="preserve">Yet to be confirmed: </w:t>
            </w:r>
            <w:r w:rsidRPr="00D80BCC">
              <w:rPr>
                <w:lang w:val="en-US"/>
              </w:rPr>
              <w:t>NTN type</w:t>
            </w:r>
          </w:p>
          <w:p w:rsidR="00456DCE" w:rsidRPr="00F04DC9" w:rsidRDefault="0083636C" w:rsidP="00F04DC9">
            <w:pPr>
              <w:rPr>
                <w:rFonts w:eastAsia="Malgun Gothic"/>
                <w:lang w:eastAsia="ko-KR"/>
              </w:rPr>
            </w:pPr>
            <w:r w:rsidRPr="00F04DC9">
              <w:rPr>
                <w:rFonts w:eastAsia="Malgun Gothic"/>
                <w:lang w:eastAsia="ko-KR"/>
              </w:rPr>
              <w:t>RAN4: same as above</w:t>
            </w:r>
          </w:p>
        </w:tc>
      </w:tr>
      <w:tr w:rsidR="00456DCE"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456DCE" w:rsidRPr="00F04DC9" w:rsidRDefault="0083636C" w:rsidP="00F00954">
            <w:pPr>
              <w:rPr>
                <w:rFonts w:eastAsia="Malgun Gothic"/>
                <w:lang w:eastAsia="ko-KR"/>
              </w:rPr>
            </w:pPr>
            <w:r w:rsidRPr="00F04DC9">
              <w:rPr>
                <w:rFonts w:eastAsia="Malgun Gothic"/>
                <w:lang w:eastAsia="ko-KR"/>
              </w:rPr>
              <w:t>Nokia</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456DCE" w:rsidRPr="00F04DC9" w:rsidRDefault="0083636C" w:rsidP="00DC572F">
            <w:pPr>
              <w:rPr>
                <w:rFonts w:eastAsia="Malgun Gothic"/>
                <w:b/>
                <w:lang w:eastAsia="ko-KR"/>
              </w:rPr>
            </w:pPr>
            <w:r w:rsidRPr="00F04DC9">
              <w:rPr>
                <w:rFonts w:eastAsia="Malgun Gothic"/>
                <w:lang w:eastAsia="ko-KR"/>
              </w:rPr>
              <w:t>None</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456DCE" w:rsidRPr="00F04DC9" w:rsidRDefault="0083636C" w:rsidP="00DC572F">
            <w:pPr>
              <w:rPr>
                <w:rFonts w:eastAsia="Malgun Gothic"/>
                <w:lang w:eastAsia="ko-KR"/>
              </w:rPr>
            </w:pPr>
            <w:r w:rsidRPr="00F04DC9">
              <w:rPr>
                <w:rFonts w:eastAsia="Malgun Gothic"/>
                <w:lang w:eastAsia="ko-KR"/>
              </w:rPr>
              <w:t>See Question Ph1.3</w:t>
            </w:r>
          </w:p>
        </w:tc>
      </w:tr>
      <w:tr w:rsidR="00BD5BBE" w:rsidRPr="0062272F"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BD5BBE" w:rsidRPr="00F04DC9" w:rsidRDefault="00BD5BBE" w:rsidP="00F00954">
            <w:pPr>
              <w:rPr>
                <w:rFonts w:eastAsia="Malgun Gothic"/>
                <w:lang w:eastAsia="ko-KR"/>
              </w:rPr>
            </w:pPr>
            <w:r w:rsidRPr="00F04DC9">
              <w:rPr>
                <w:rFonts w:eastAsia="Malgun Gothic"/>
                <w:lang w:eastAsia="ko-KR"/>
              </w:rPr>
              <w:t>Samsung</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BD5BBE" w:rsidRPr="00D80BCC" w:rsidRDefault="00BD5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Please see our general comment</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BD5BBE" w:rsidRPr="00F04DC9" w:rsidRDefault="00BD5BBE" w:rsidP="00F00954">
            <w:pPr>
              <w:rPr>
                <w:rFonts w:eastAsia="Malgun Gothic"/>
                <w:lang w:eastAsia="ko-KR"/>
              </w:rPr>
            </w:pPr>
            <w:r w:rsidRPr="00F04DC9">
              <w:rPr>
                <w:rFonts w:eastAsia="Malgun Gothic"/>
                <w:lang w:eastAsia="ko-KR"/>
              </w:rPr>
              <w:t xml:space="preserve">RAN1: </w:t>
            </w:r>
          </w:p>
          <w:p w:rsidR="00BD5BBE" w:rsidRPr="00F04DC9" w:rsidRDefault="00BD5BBE" w:rsidP="00DC572F">
            <w:pPr>
              <w:rPr>
                <w:rFonts w:eastAsia="Malgun Gothic"/>
                <w:lang w:eastAsia="ko-KR"/>
              </w:rPr>
            </w:pPr>
            <w:r w:rsidRPr="00F04DC9">
              <w:rPr>
                <w:rFonts w:eastAsia="Malgun Gothic"/>
                <w:lang w:eastAsia="ko-KR"/>
              </w:rPr>
              <w:t>RAN2:</w:t>
            </w:r>
          </w:p>
          <w:p w:rsidR="00BD5BBE" w:rsidRPr="00F04DC9" w:rsidRDefault="00BD5BBE" w:rsidP="00DC572F">
            <w:pPr>
              <w:rPr>
                <w:rFonts w:eastAsia="Malgun Gothic"/>
                <w:lang w:eastAsia="ko-KR"/>
              </w:rPr>
            </w:pPr>
            <w:r w:rsidRPr="00F04DC9">
              <w:rPr>
                <w:rFonts w:eastAsia="Malgun Gothic"/>
                <w:lang w:eastAsia="ko-KR"/>
              </w:rPr>
              <w:lastRenderedPageBreak/>
              <w:t>RAN3:</w:t>
            </w:r>
          </w:p>
        </w:tc>
      </w:tr>
      <w:tr w:rsidR="00456DCE"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456DCE" w:rsidRPr="00F00954" w:rsidRDefault="00013616" w:rsidP="00F00954">
            <w:pPr>
              <w:rPr>
                <w:rFonts w:eastAsia="Malgun Gothic"/>
                <w:lang w:eastAsia="ko-KR"/>
              </w:rPr>
            </w:pPr>
            <w:r w:rsidRPr="00F00954">
              <w:rPr>
                <w:rFonts w:eastAsia="Malgun Gothic"/>
                <w:lang w:eastAsia="ko-KR"/>
              </w:rPr>
              <w:lastRenderedPageBreak/>
              <w:t xml:space="preserve">Vodafone </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456DCE" w:rsidRPr="00D80BCC" w:rsidRDefault="00013616" w:rsidP="00F04DC9">
            <w:pPr>
              <w:keepLines/>
              <w:tabs>
                <w:tab w:val="left" w:pos="794"/>
                <w:tab w:val="left" w:pos="1191"/>
                <w:tab w:val="left" w:pos="1588"/>
                <w:tab w:val="left" w:pos="1985"/>
                <w:tab w:val="right" w:pos="10205"/>
              </w:tabs>
              <w:spacing w:before="120"/>
              <w:ind w:left="1680"/>
              <w:jc w:val="center"/>
              <w:rPr>
                <w:rFonts w:eastAsia="Malgun Gothic"/>
                <w:lang w:val="en-US" w:eastAsia="ko-KR"/>
              </w:rPr>
            </w:pPr>
            <w:r w:rsidRPr="00D80BCC">
              <w:rPr>
                <w:rFonts w:eastAsia="Malgun Gothic"/>
                <w:lang w:val="en-US" w:eastAsia="ko-KR"/>
              </w:rPr>
              <w:t>As stated by Thales for IoT services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456DCE" w:rsidRPr="00D80BCC" w:rsidRDefault="00013616"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See comprehensive list from Thales 1</w:t>
            </w:r>
            <w:r w:rsidRPr="00D80BCC">
              <w:rPr>
                <w:rFonts w:eastAsia="Malgun Gothic"/>
                <w:vertAlign w:val="superscript"/>
                <w:lang w:val="en-US" w:eastAsia="ko-KR"/>
              </w:rPr>
              <w:t>st</w:t>
            </w:r>
            <w:r w:rsidRPr="00D80BCC">
              <w:rPr>
                <w:rFonts w:eastAsia="Malgun Gothic"/>
                <w:lang w:val="en-US" w:eastAsia="ko-KR"/>
              </w:rPr>
              <w:t xml:space="preserve"> row for IoT applications and services </w:t>
            </w:r>
          </w:p>
        </w:tc>
      </w:tr>
      <w:tr w:rsidR="002C1C90"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2C1C90" w:rsidRPr="00F00954" w:rsidRDefault="002C1C90" w:rsidP="00F00954">
            <w:pPr>
              <w:rPr>
                <w:rFonts w:eastAsia="Malgun Gothic"/>
                <w:lang w:eastAsia="ko-KR"/>
              </w:rPr>
            </w:pPr>
            <w:r w:rsidRPr="00F00954">
              <w:t>Asia Pacific Telecom (APT)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2C1C90" w:rsidRPr="00D80BCC" w:rsidRDefault="002C1C90" w:rsidP="00F04DC9">
            <w:pPr>
              <w:keepLines/>
              <w:tabs>
                <w:tab w:val="left" w:pos="794"/>
                <w:tab w:val="left" w:pos="1191"/>
                <w:tab w:val="left" w:pos="1588"/>
                <w:tab w:val="left" w:pos="1985"/>
                <w:tab w:val="right" w:pos="10205"/>
              </w:tabs>
              <w:spacing w:before="120"/>
              <w:jc w:val="center"/>
              <w:rPr>
                <w:rFonts w:eastAsia="Malgun Gothic"/>
                <w:lang w:val="en-US" w:eastAsia="ko-KR"/>
              </w:rPr>
            </w:pPr>
            <w:r w:rsidRPr="00D80BCC">
              <w:rPr>
                <w:lang w:val="en-US"/>
              </w:rPr>
              <w:t>Transparent LEO with moving beam for eMBB and eMTC services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2C1C90" w:rsidRPr="00D80BCC" w:rsidRDefault="002C1C90"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RAN1: UL timing and frequency control, power saving</w:t>
            </w:r>
          </w:p>
        </w:tc>
      </w:tr>
      <w:tr w:rsidR="000A7879" w:rsidRPr="005F5303"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0A7879" w:rsidRPr="00F00954" w:rsidRDefault="000A7879" w:rsidP="00F00954">
            <w:r w:rsidRPr="00F00954">
              <w:t>TNO</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0A7879" w:rsidRPr="00DC572F" w:rsidRDefault="000A7879" w:rsidP="00DC572F">
            <w:pPr>
              <w:tabs>
                <w:tab w:val="right" w:pos="10205"/>
              </w:tabs>
            </w:pPr>
            <w:r w:rsidRPr="00DC572F">
              <w:t>See Thales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0A7879" w:rsidRPr="00F04DC9" w:rsidRDefault="000A7879" w:rsidP="00DC572F">
            <w:r w:rsidRPr="00F04DC9">
              <w:t>See Thales impact</w:t>
            </w:r>
          </w:p>
        </w:tc>
      </w:tr>
      <w:tr w:rsidR="00AE6E29" w:rsidRPr="00141C43"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AE6E29" w:rsidRPr="00F00954" w:rsidRDefault="00AE6E29" w:rsidP="00F00954">
            <w:r w:rsidRPr="00F00954">
              <w:t>Eutelsat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AE6E29" w:rsidRPr="00D80BCC" w:rsidRDefault="00AE6E29" w:rsidP="00F04DC9">
            <w:pPr>
              <w:keepLines/>
              <w:tabs>
                <w:tab w:val="left" w:pos="794"/>
                <w:tab w:val="left" w:pos="1191"/>
                <w:tab w:val="left" w:pos="1588"/>
                <w:tab w:val="left" w:pos="1985"/>
                <w:tab w:val="right" w:pos="10205"/>
              </w:tabs>
              <w:spacing w:before="120"/>
              <w:jc w:val="center"/>
              <w:rPr>
                <w:lang w:val="en-US"/>
              </w:rPr>
            </w:pPr>
            <w:r w:rsidRPr="00D80BCC">
              <w:rPr>
                <w:rFonts w:eastAsia="Malgun Gothic"/>
                <w:b/>
                <w:lang w:val="en-US" w:eastAsia="ko-KR"/>
              </w:rPr>
              <w:t>For NB-IoT : Transparent based LEO at 600 km with Earth fixed beam providing eMTC services to iot devices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AE6E29" w:rsidRPr="00D80BCC" w:rsidRDefault="00AE6E29" w:rsidP="00F04DC9">
            <w:pPr>
              <w:pStyle w:val="TAL"/>
              <w:tabs>
                <w:tab w:val="left" w:pos="794"/>
                <w:tab w:val="left" w:pos="1191"/>
                <w:tab w:val="left" w:pos="1588"/>
                <w:tab w:val="left" w:pos="1985"/>
              </w:tabs>
              <w:spacing w:before="120"/>
              <w:jc w:val="center"/>
              <w:rPr>
                <w:b/>
                <w:lang w:val="en-US"/>
              </w:rPr>
            </w:pPr>
            <w:r w:rsidRPr="00D80BCC">
              <w:rPr>
                <w:b/>
                <w:lang w:val="en-US"/>
              </w:rPr>
              <w:t xml:space="preserve">RAN 1 </w:t>
            </w:r>
          </w:p>
          <w:p w:rsidR="00AE6E29" w:rsidRPr="00D80BCC" w:rsidRDefault="00AE6E29" w:rsidP="00F00954">
            <w:pPr>
              <w:pStyle w:val="TAL"/>
              <w:ind w:left="284"/>
              <w:rPr>
                <w:lang w:val="en-US"/>
              </w:rPr>
            </w:pPr>
            <w:r w:rsidRPr="00D80BCC">
              <w:rPr>
                <w:lang w:val="en-US"/>
              </w:rPr>
              <w:t>Satellite pre-compensation</w:t>
            </w:r>
          </w:p>
          <w:p w:rsidR="00AE6E29" w:rsidRPr="00D80BCC" w:rsidRDefault="00AE6E29" w:rsidP="00DC572F">
            <w:pPr>
              <w:pStyle w:val="TAL"/>
              <w:ind w:left="284"/>
              <w:rPr>
                <w:lang w:val="en-US"/>
              </w:rPr>
            </w:pPr>
            <w:r w:rsidRPr="00D80BCC">
              <w:rPr>
                <w:lang w:val="en-US"/>
              </w:rPr>
              <w:t xml:space="preserve">Adaptation on timing advance and frequency control   </w:t>
            </w:r>
          </w:p>
          <w:p w:rsidR="00AE6E29" w:rsidRPr="00D80BCC" w:rsidRDefault="00AE6E29" w:rsidP="00DC572F">
            <w:pPr>
              <w:pStyle w:val="TAL"/>
              <w:ind w:left="284"/>
              <w:rPr>
                <w:lang w:val="en-US"/>
              </w:rPr>
            </w:pPr>
            <w:r w:rsidRPr="00D80BCC">
              <w:rPr>
                <w:lang w:val="en-US"/>
              </w:rPr>
              <w:t>New RACH preamble format</w:t>
            </w:r>
          </w:p>
          <w:p w:rsidR="00AE6E29" w:rsidRPr="00D80BCC" w:rsidRDefault="00AE6E29" w:rsidP="00F04DC9">
            <w:pPr>
              <w:pStyle w:val="TAL"/>
              <w:rPr>
                <w:b/>
                <w:lang w:val="en-US"/>
              </w:rPr>
            </w:pPr>
          </w:p>
          <w:p w:rsidR="00AE6E29" w:rsidRPr="00D80BCC" w:rsidRDefault="00AE6E29" w:rsidP="00F04DC9">
            <w:pPr>
              <w:pStyle w:val="TAL"/>
              <w:rPr>
                <w:lang w:val="en-US"/>
              </w:rPr>
            </w:pPr>
          </w:p>
          <w:p w:rsidR="00AE6E29" w:rsidRPr="00D80BCC" w:rsidRDefault="00AE6E29" w:rsidP="00F04DC9">
            <w:pPr>
              <w:pStyle w:val="TAL"/>
              <w:rPr>
                <w:b/>
                <w:lang w:val="en-US"/>
              </w:rPr>
            </w:pPr>
            <w:r w:rsidRPr="00D80BCC">
              <w:rPr>
                <w:b/>
                <w:lang w:val="en-US"/>
              </w:rPr>
              <w:t>RAN 2</w:t>
            </w:r>
          </w:p>
          <w:p w:rsidR="00AE6E29" w:rsidRPr="00F04DC9" w:rsidRDefault="00AE6E29" w:rsidP="00F04DC9">
            <w:pPr>
              <w:pStyle w:val="TAL"/>
            </w:pPr>
            <w:r w:rsidRPr="00F04DC9">
              <w:t>Adaptation Mobility in idle mode</w:t>
            </w:r>
          </w:p>
          <w:p w:rsidR="00AE6E29" w:rsidRPr="00F04DC9" w:rsidRDefault="00AE6E29" w:rsidP="00F04DC9">
            <w:pPr>
              <w:pStyle w:val="TAL"/>
            </w:pPr>
            <w:r w:rsidRPr="00F04DC9">
              <w:t>Sytem information, Paging, TAU</w:t>
            </w:r>
          </w:p>
          <w:p w:rsidR="00AE6E29" w:rsidRPr="00F04DC9" w:rsidRDefault="00AE6E29" w:rsidP="00F04DC9">
            <w:pPr>
              <w:pStyle w:val="TAL"/>
            </w:pPr>
          </w:p>
          <w:p w:rsidR="00AE6E29" w:rsidRPr="00F04DC9" w:rsidRDefault="00AE6E29" w:rsidP="00F04DC9">
            <w:pPr>
              <w:rPr>
                <w:b/>
              </w:rPr>
            </w:pPr>
            <w:r w:rsidRPr="00F04DC9">
              <w:rPr>
                <w:b/>
              </w:rPr>
              <w:t>RAN 4</w:t>
            </w:r>
          </w:p>
          <w:p w:rsidR="00AE6E29" w:rsidRPr="00F04DC9" w:rsidRDefault="00AE6E29" w:rsidP="00F04DC9">
            <w:r w:rsidRPr="00F04DC9">
              <w:t>RRM/RF performance requirements</w:t>
            </w:r>
          </w:p>
        </w:tc>
      </w:tr>
      <w:tr w:rsidR="00AE6E29" w:rsidRPr="00141C43"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AE6E29" w:rsidRPr="00F00954" w:rsidRDefault="00AE6E29" w:rsidP="00F00954">
            <w:r w:rsidRPr="00F00954">
              <w:t>Eutelsat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AE6E29" w:rsidRPr="00D80BCC" w:rsidRDefault="00AE6E29" w:rsidP="00F04DC9">
            <w:pPr>
              <w:keepLines/>
              <w:tabs>
                <w:tab w:val="left" w:pos="794"/>
                <w:tab w:val="left" w:pos="1191"/>
                <w:tab w:val="left" w:pos="1588"/>
                <w:tab w:val="left" w:pos="1985"/>
                <w:tab w:val="right" w:pos="10205"/>
              </w:tabs>
              <w:spacing w:before="120"/>
              <w:jc w:val="center"/>
              <w:rPr>
                <w:rFonts w:eastAsia="Malgun Gothic"/>
                <w:b/>
                <w:lang w:val="en-US" w:eastAsia="ko-KR"/>
              </w:rPr>
            </w:pPr>
            <w:r w:rsidRPr="00D80BCC">
              <w:rPr>
                <w:rFonts w:eastAsia="Malgun Gothic"/>
                <w:b/>
                <w:lang w:val="en-US" w:eastAsia="ko-KR"/>
              </w:rPr>
              <w:t>For LTE-M: Transparent based LEO at 600km with Earth fixed beam providing eMTC services to iot devices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AE6E29" w:rsidRPr="00D80BCC" w:rsidRDefault="00AE6E29" w:rsidP="00F04DC9">
            <w:pPr>
              <w:pStyle w:val="TAL"/>
              <w:tabs>
                <w:tab w:val="left" w:pos="794"/>
                <w:tab w:val="left" w:pos="1191"/>
                <w:tab w:val="left" w:pos="1588"/>
                <w:tab w:val="left" w:pos="1985"/>
              </w:tabs>
              <w:spacing w:before="120"/>
              <w:jc w:val="center"/>
              <w:rPr>
                <w:b/>
                <w:lang w:val="en-US"/>
              </w:rPr>
            </w:pPr>
            <w:r w:rsidRPr="00D80BCC">
              <w:rPr>
                <w:b/>
                <w:lang w:val="en-US"/>
              </w:rPr>
              <w:t xml:space="preserve">RAN 1 </w:t>
            </w:r>
          </w:p>
          <w:p w:rsidR="00AE6E29" w:rsidRPr="00D80BCC" w:rsidRDefault="00AE6E29" w:rsidP="00F00954">
            <w:pPr>
              <w:pStyle w:val="TAL"/>
              <w:ind w:left="284"/>
              <w:rPr>
                <w:lang w:val="en-US"/>
              </w:rPr>
            </w:pPr>
            <w:r w:rsidRPr="00D80BCC">
              <w:rPr>
                <w:lang w:val="en-US"/>
              </w:rPr>
              <w:t xml:space="preserve">Mobility support   </w:t>
            </w:r>
          </w:p>
          <w:p w:rsidR="00AE6E29" w:rsidRPr="00D80BCC" w:rsidRDefault="00AE6E29" w:rsidP="00DC572F">
            <w:pPr>
              <w:pStyle w:val="TAL"/>
              <w:ind w:left="284"/>
              <w:rPr>
                <w:lang w:val="en-US"/>
              </w:rPr>
            </w:pPr>
            <w:r w:rsidRPr="00D80BCC">
              <w:rPr>
                <w:lang w:val="en-US"/>
              </w:rPr>
              <w:t>Satellite pre-compensation</w:t>
            </w:r>
          </w:p>
          <w:p w:rsidR="00AE6E29" w:rsidRPr="00D80BCC" w:rsidRDefault="00AE6E29" w:rsidP="00DC572F">
            <w:pPr>
              <w:pStyle w:val="TAL"/>
              <w:ind w:left="284"/>
              <w:rPr>
                <w:lang w:val="en-US"/>
              </w:rPr>
            </w:pPr>
            <w:r w:rsidRPr="00D80BCC">
              <w:rPr>
                <w:lang w:val="en-US"/>
              </w:rPr>
              <w:t xml:space="preserve">Adaptation on timing advance and frequency control   </w:t>
            </w:r>
          </w:p>
          <w:p w:rsidR="00AE6E29" w:rsidRPr="00D80BCC" w:rsidRDefault="00AE6E29" w:rsidP="00F04DC9">
            <w:pPr>
              <w:pStyle w:val="TAL"/>
              <w:ind w:left="284"/>
              <w:rPr>
                <w:lang w:val="en-US"/>
              </w:rPr>
            </w:pPr>
            <w:r w:rsidRPr="00D80BCC">
              <w:rPr>
                <w:lang w:val="en-US"/>
              </w:rPr>
              <w:t>New RACH preamble format</w:t>
            </w:r>
          </w:p>
          <w:p w:rsidR="00AE6E29" w:rsidRPr="00D80BCC" w:rsidRDefault="00AE6E29" w:rsidP="00F04DC9">
            <w:pPr>
              <w:pStyle w:val="TAL"/>
              <w:rPr>
                <w:b/>
                <w:lang w:val="en-US"/>
              </w:rPr>
            </w:pPr>
          </w:p>
          <w:p w:rsidR="00AE6E29" w:rsidRPr="00D80BCC" w:rsidRDefault="00AE6E29" w:rsidP="00F04DC9">
            <w:pPr>
              <w:pStyle w:val="TAL"/>
              <w:rPr>
                <w:lang w:val="en-US"/>
              </w:rPr>
            </w:pPr>
          </w:p>
          <w:p w:rsidR="00AE6E29" w:rsidRPr="00D80BCC" w:rsidRDefault="00AE6E29" w:rsidP="00F04DC9">
            <w:pPr>
              <w:pStyle w:val="TAL"/>
              <w:rPr>
                <w:b/>
                <w:lang w:val="en-US"/>
              </w:rPr>
            </w:pPr>
            <w:r w:rsidRPr="00D80BCC">
              <w:rPr>
                <w:b/>
                <w:lang w:val="en-US"/>
              </w:rPr>
              <w:t>RAN 2</w:t>
            </w:r>
          </w:p>
          <w:p w:rsidR="00AE6E29" w:rsidRPr="00F04DC9" w:rsidRDefault="00AE6E29" w:rsidP="00F04DC9">
            <w:pPr>
              <w:pStyle w:val="TAL"/>
              <w:ind w:left="284"/>
            </w:pPr>
            <w:r w:rsidRPr="00F04DC9">
              <w:lastRenderedPageBreak/>
              <w:t xml:space="preserve">Adaptation Mobility in idle mode </w:t>
            </w:r>
          </w:p>
          <w:p w:rsidR="00AE6E29" w:rsidRPr="00F04DC9" w:rsidRDefault="00AE6E29" w:rsidP="00F04DC9">
            <w:pPr>
              <w:pStyle w:val="TAL"/>
              <w:ind w:left="284"/>
            </w:pPr>
            <w:r w:rsidRPr="00F04DC9">
              <w:t>Sytem information, Paging, TAU</w:t>
            </w:r>
          </w:p>
          <w:p w:rsidR="00AE6E29" w:rsidRPr="00F04DC9" w:rsidRDefault="00AE6E29" w:rsidP="00F04DC9">
            <w:pPr>
              <w:pStyle w:val="TAL"/>
              <w:ind w:left="284"/>
            </w:pPr>
            <w:r w:rsidRPr="00F04DC9">
              <w:t>Mobility support</w:t>
            </w:r>
          </w:p>
          <w:p w:rsidR="00AE6E29" w:rsidRPr="00F04DC9" w:rsidRDefault="00AE6E29" w:rsidP="00F04DC9">
            <w:pPr>
              <w:rPr>
                <w:b/>
              </w:rPr>
            </w:pPr>
            <w:r w:rsidRPr="00F04DC9">
              <w:rPr>
                <w:b/>
              </w:rPr>
              <w:t>RAN 4</w:t>
            </w:r>
          </w:p>
          <w:p w:rsidR="00AE6E29" w:rsidRPr="00F04DC9" w:rsidRDefault="00AE6E29" w:rsidP="00F04DC9">
            <w:pPr>
              <w:pStyle w:val="TAL"/>
              <w:rPr>
                <w:b/>
              </w:rPr>
            </w:pPr>
            <w:r w:rsidRPr="00F04DC9">
              <w:t>RRM/RF performance requirements</w:t>
            </w:r>
          </w:p>
        </w:tc>
      </w:tr>
      <w:tr w:rsidR="009A02F5"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9A02F5" w:rsidRPr="00F00954" w:rsidRDefault="009A02F5" w:rsidP="00F00954">
            <w:r w:rsidRPr="00F00954">
              <w:rPr>
                <w:rFonts w:eastAsia="Malgun Gothic"/>
                <w:lang w:eastAsia="ko-KR"/>
              </w:rPr>
              <w:lastRenderedPageBreak/>
              <w:t>Fraunhofer</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9A02F5" w:rsidRPr="00DC572F" w:rsidRDefault="009A02F5" w:rsidP="00DC572F">
            <w:pPr>
              <w:tabs>
                <w:tab w:val="right" w:pos="10205"/>
              </w:tabs>
              <w:rPr>
                <w:rFonts w:eastAsia="Malgun Gothic"/>
                <w:b/>
                <w:lang w:eastAsia="ko-KR"/>
              </w:rPr>
            </w:pPr>
            <w:r w:rsidRPr="00DC572F">
              <w:rPr>
                <w:rFonts w:eastAsia="Malgun Gothic"/>
                <w:b/>
                <w:lang w:eastAsia="ko-KR"/>
              </w:rPr>
              <w:t>NB-IoT via GEO</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PRACH (massive multiple access), UL synchronization (TA, important for power saving)</w:t>
            </w:r>
          </w:p>
          <w:p w:rsidR="009A02F5" w:rsidRPr="00D80BCC" w:rsidRDefault="009A02F5" w:rsidP="00F00954">
            <w:pPr>
              <w:rPr>
                <w:rFonts w:eastAsia="Malgun Gothic"/>
                <w:lang w:val="en-US" w:eastAsia="ko-KR"/>
              </w:rPr>
            </w:pPr>
            <w:r w:rsidRPr="00D80BCC">
              <w:rPr>
                <w:rFonts w:eastAsia="Malgun Gothic"/>
                <w:lang w:val="en-US" w:eastAsia="ko-KR"/>
              </w:rPr>
              <w:t>RAN2: Update Timer, HARQ enable/disable</w:t>
            </w:r>
          </w:p>
          <w:p w:rsidR="009A02F5" w:rsidRPr="00D80BCC" w:rsidRDefault="009A02F5" w:rsidP="00DC572F">
            <w:pPr>
              <w:pStyle w:val="TAL"/>
              <w:rPr>
                <w:b/>
                <w:lang w:val="en-US"/>
              </w:rPr>
            </w:pPr>
            <w:r w:rsidRPr="00D80BCC">
              <w:rPr>
                <w:rFonts w:eastAsia="Malgun Gothic"/>
                <w:lang w:val="en-US" w:eastAsia="ko-KR"/>
              </w:rPr>
              <w:t xml:space="preserve">RAN3: Tracking Area Management (TBC) </w:t>
            </w:r>
          </w:p>
        </w:tc>
      </w:tr>
      <w:tr w:rsidR="009A02F5"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9A02F5" w:rsidRPr="00D80BCC" w:rsidRDefault="009A02F5" w:rsidP="00F00954">
            <w:pPr>
              <w:rPr>
                <w:rFonts w:eastAsia="Malgun Gothic"/>
                <w:lang w:val="en-US" w:eastAsia="ko-KR"/>
              </w:rPr>
            </w:pP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9A02F5" w:rsidRPr="00DC572F" w:rsidRDefault="009A02F5" w:rsidP="00DC572F">
            <w:pPr>
              <w:tabs>
                <w:tab w:val="right" w:pos="10205"/>
              </w:tabs>
              <w:rPr>
                <w:rFonts w:eastAsia="Malgun Gothic"/>
                <w:b/>
                <w:lang w:eastAsia="ko-KR"/>
              </w:rPr>
            </w:pPr>
            <w:r w:rsidRPr="00F00954">
              <w:rPr>
                <w:rFonts w:eastAsia="Malgun Gothic"/>
                <w:b/>
                <w:lang w:eastAsia="ko-KR"/>
              </w:rPr>
              <w:t>NB-IoT via LEO</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RAN1: PRACH, Doppler drift compensation, UL synchronization (TA)</w:t>
            </w:r>
          </w:p>
          <w:p w:rsidR="009A02F5" w:rsidRPr="00D80BCC" w:rsidRDefault="009A02F5" w:rsidP="00F00954">
            <w:pPr>
              <w:rPr>
                <w:rFonts w:eastAsia="Malgun Gothic"/>
                <w:lang w:val="en-US" w:eastAsia="ko-KR"/>
              </w:rPr>
            </w:pPr>
            <w:r w:rsidRPr="00D80BCC">
              <w:rPr>
                <w:rFonts w:eastAsia="Malgun Gothic"/>
                <w:lang w:val="en-US" w:eastAsia="ko-KR"/>
              </w:rPr>
              <w:t>RAN2: Update Timer (TBC), HARQ enable/disable</w:t>
            </w:r>
          </w:p>
          <w:p w:rsidR="009A02F5" w:rsidRPr="00D80BCC" w:rsidRDefault="009A02F5" w:rsidP="00DC572F">
            <w:pPr>
              <w:rPr>
                <w:rFonts w:eastAsia="Malgun Gothic"/>
                <w:lang w:val="en-US" w:eastAsia="ko-KR"/>
              </w:rPr>
            </w:pPr>
            <w:r w:rsidRPr="00D80BCC">
              <w:rPr>
                <w:rFonts w:eastAsia="Malgun Gothic"/>
                <w:lang w:val="en-US" w:eastAsia="ko-KR"/>
              </w:rPr>
              <w:t xml:space="preserve">RAN3: Tracking Area Management (TBC) </w:t>
            </w:r>
          </w:p>
        </w:tc>
      </w:tr>
      <w:tr w:rsidR="009C6BB5"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9C6BB5" w:rsidRPr="00F00954" w:rsidRDefault="009C6BB5" w:rsidP="00F00954">
            <w:pPr>
              <w:rPr>
                <w:rFonts w:eastAsia="Malgun Gothic"/>
                <w:lang w:eastAsia="ko-KR"/>
              </w:rPr>
            </w:pPr>
            <w:r w:rsidRPr="00F00954">
              <w:t>Sony</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9C6BB5" w:rsidRPr="00D80BCC" w:rsidRDefault="009C6BB5" w:rsidP="00F04DC9">
            <w:pPr>
              <w:keepLines/>
              <w:tabs>
                <w:tab w:val="left" w:pos="794"/>
                <w:tab w:val="left" w:pos="1191"/>
                <w:tab w:val="left" w:pos="1588"/>
                <w:tab w:val="left" w:pos="1985"/>
                <w:tab w:val="right" w:pos="10205"/>
              </w:tabs>
              <w:spacing w:before="120"/>
              <w:jc w:val="center"/>
              <w:rPr>
                <w:rFonts w:eastAsia="Malgun Gothic"/>
                <w:b/>
                <w:lang w:val="en-US" w:eastAsia="ko-KR"/>
              </w:rPr>
            </w:pPr>
            <w:r w:rsidRPr="00D80BCC">
              <w:rPr>
                <w:lang w:val="en-US"/>
              </w:rPr>
              <w:t xml:space="preserve">Premature to answer this question since NB-IoT/LTE-MTC based NTN studies were not included in the previous NTN SIs. </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9C6BB5" w:rsidRPr="00D80BCC" w:rsidRDefault="009C6BB5"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NB-IoT/LTE-MTC based NTN scenarios for NTN have not been studied during any of the NTN SIs so far. We would suggest to commence with either a Rel-17 WI that includes a study specific to this aspect, or have a separate SI for NB-IoT/LTE-M based NTN.</w:t>
            </w:r>
          </w:p>
        </w:tc>
      </w:tr>
      <w:tr w:rsidR="0008011B"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08011B" w:rsidRPr="00D80BCC" w:rsidRDefault="0008011B" w:rsidP="00F00954">
            <w:pPr>
              <w:rPr>
                <w:rFonts w:eastAsia="Malgun Gothic"/>
                <w:lang w:val="en-US" w:eastAsia="ko-KR"/>
              </w:rPr>
            </w:pPr>
          </w:p>
          <w:p w:rsidR="0008011B" w:rsidRPr="00DC572F" w:rsidRDefault="0008011B" w:rsidP="00DC572F">
            <w:r w:rsidRPr="00F00954">
              <w:rPr>
                <w:rFonts w:eastAsia="Malgun Gothic"/>
                <w:lang w:eastAsia="ko-KR"/>
              </w:rPr>
              <w:t>Hughes Network Systems (HNS)</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08011B" w:rsidRPr="00D80BCC" w:rsidRDefault="0008011B"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There has been broad interest to see NB-IoT and LTE-MTC working over satellite, either geostationary or non-geostationary architectures.</w:t>
            </w:r>
          </w:p>
          <w:p w:rsidR="0008011B" w:rsidRPr="00D80BCC" w:rsidRDefault="0008011B" w:rsidP="00F00954">
            <w:pPr>
              <w:rPr>
                <w:lang w:val="en-US"/>
              </w:rPr>
            </w:pPr>
            <w:r w:rsidRPr="00D80BCC">
              <w:rPr>
                <w:rFonts w:eastAsia="Malgun Gothic"/>
                <w:lang w:val="en-US" w:eastAsia="ko-KR"/>
              </w:rPr>
              <w:t>NB-IoT and LTE-M via satellite would augment the geographical coverage of terrestrial IoT networks and act as a back-up for terrestrial networks.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08011B" w:rsidRPr="00D80BCC" w:rsidRDefault="0008011B"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D80BCC">
              <w:rPr>
                <w:rFonts w:eastAsia="Malgun Gothic"/>
                <w:lang w:val="en-US" w:eastAsia="ko-KR"/>
              </w:rPr>
              <w:t>For NB-IoT, 2 deployments should be supported:</w:t>
            </w:r>
          </w:p>
          <w:p w:rsidR="0008011B" w:rsidRPr="00D80BCC" w:rsidRDefault="0008011B" w:rsidP="00F00954">
            <w:pPr>
              <w:spacing w:line="240" w:lineRule="exact"/>
              <w:rPr>
                <w:rFonts w:eastAsia="Malgun Gothic"/>
                <w:lang w:val="en-US" w:eastAsia="ko-KR"/>
              </w:rPr>
            </w:pPr>
            <w:r w:rsidRPr="00D80BCC">
              <w:rPr>
                <w:rFonts w:eastAsia="Malgun Gothic"/>
                <w:lang w:val="en-US" w:eastAsia="ko-KR"/>
              </w:rPr>
              <w:t>•</w:t>
            </w:r>
            <w:r w:rsidRPr="00D80BCC">
              <w:rPr>
                <w:rFonts w:eastAsia="Malgun Gothic"/>
                <w:lang w:val="en-US" w:eastAsia="ko-KR"/>
              </w:rPr>
              <w:tab/>
              <w:t xml:space="preserve">NB-IoT with in-band deployment in NR carrier </w:t>
            </w:r>
          </w:p>
          <w:p w:rsidR="0008011B" w:rsidRPr="00D80BCC" w:rsidRDefault="0008011B" w:rsidP="00DC572F">
            <w:pPr>
              <w:spacing w:line="240" w:lineRule="exact"/>
              <w:rPr>
                <w:rFonts w:eastAsia="Malgun Gothic"/>
                <w:lang w:val="en-US" w:eastAsia="ko-KR"/>
              </w:rPr>
            </w:pPr>
            <w:r w:rsidRPr="00D80BCC">
              <w:rPr>
                <w:rFonts w:eastAsia="Malgun Gothic"/>
                <w:lang w:val="en-US" w:eastAsia="ko-KR"/>
              </w:rPr>
              <w:t>•</w:t>
            </w:r>
            <w:r w:rsidRPr="00D80BCC">
              <w:rPr>
                <w:rFonts w:eastAsia="Malgun Gothic"/>
                <w:lang w:val="en-US" w:eastAsia="ko-KR"/>
              </w:rPr>
              <w:tab/>
              <w:t xml:space="preserve">NB-IoT in standalone deployment </w:t>
            </w:r>
          </w:p>
          <w:p w:rsidR="00A403FA" w:rsidRPr="00D80BCC" w:rsidRDefault="00A403FA" w:rsidP="00DC572F">
            <w:pPr>
              <w:rPr>
                <w:rFonts w:eastAsia="Malgun Gothic"/>
                <w:lang w:val="en-US" w:eastAsia="ko-KR"/>
              </w:rPr>
            </w:pPr>
          </w:p>
          <w:p w:rsidR="0008011B" w:rsidRPr="00D80BCC" w:rsidRDefault="0008011B" w:rsidP="00F04DC9">
            <w:pPr>
              <w:rPr>
                <w:rFonts w:eastAsia="Malgun Gothic"/>
                <w:lang w:val="en-US" w:eastAsia="ko-KR"/>
              </w:rPr>
            </w:pPr>
            <w:r w:rsidRPr="00D80BCC">
              <w:rPr>
                <w:rFonts w:eastAsia="Malgun Gothic"/>
                <w:lang w:val="en-US" w:eastAsia="ko-KR"/>
              </w:rPr>
              <w:t>For both NB-IoT and LTE-MTC:</w:t>
            </w:r>
          </w:p>
          <w:p w:rsidR="0008011B" w:rsidRPr="00D80BCC" w:rsidRDefault="0008011B" w:rsidP="00F04DC9">
            <w:pPr>
              <w:rPr>
                <w:rFonts w:eastAsia="Malgun Gothic"/>
                <w:lang w:val="en-US" w:eastAsia="ko-KR"/>
              </w:rPr>
            </w:pPr>
            <w:r w:rsidRPr="00D80BCC">
              <w:rPr>
                <w:rFonts w:eastAsia="Malgun Gothic"/>
                <w:lang w:val="en-US" w:eastAsia="ko-KR"/>
              </w:rPr>
              <w:t>RAN1: PRACH (format/sequence) and random-access procedure adaptations for uplink timing and frequency control to mitigate larger beam size</w:t>
            </w:r>
          </w:p>
          <w:p w:rsidR="0008011B" w:rsidRPr="00D80BCC" w:rsidRDefault="0008011B" w:rsidP="00F04DC9">
            <w:pPr>
              <w:rPr>
                <w:rFonts w:eastAsia="Malgun Gothic"/>
                <w:lang w:val="en-US" w:eastAsia="ko-KR"/>
              </w:rPr>
            </w:pPr>
            <w:r w:rsidRPr="00D80BCC">
              <w:rPr>
                <w:rFonts w:eastAsia="Malgun Gothic"/>
                <w:lang w:val="en-US" w:eastAsia="ko-KR"/>
              </w:rPr>
              <w:t>RAN2: Adaptations on idle mobility procedures to consider satellite movement and increased latency. Adaptations of Tracking Area Update management</w:t>
            </w:r>
          </w:p>
          <w:p w:rsidR="0008011B" w:rsidRPr="00D80BCC" w:rsidRDefault="0008011B" w:rsidP="00F04DC9">
            <w:pPr>
              <w:rPr>
                <w:rFonts w:eastAsia="Malgun Gothic"/>
                <w:lang w:val="en-US" w:eastAsia="ko-KR"/>
              </w:rPr>
            </w:pPr>
            <w:r w:rsidRPr="00D80BCC">
              <w:rPr>
                <w:rFonts w:eastAsia="Malgun Gothic"/>
                <w:lang w:val="en-US" w:eastAsia="ko-KR"/>
              </w:rPr>
              <w:t>RAN3: Network identities management</w:t>
            </w:r>
          </w:p>
          <w:p w:rsidR="0008011B" w:rsidRPr="00D80BCC" w:rsidRDefault="0008011B" w:rsidP="00F04DC9">
            <w:pPr>
              <w:rPr>
                <w:lang w:val="en-US"/>
              </w:rPr>
            </w:pPr>
            <w:r w:rsidRPr="00D80BCC">
              <w:rPr>
                <w:rFonts w:eastAsia="Malgun Gothic"/>
                <w:lang w:val="en-US" w:eastAsia="ko-KR"/>
              </w:rPr>
              <w:lastRenderedPageBreak/>
              <w:t>RAN4: RRM/RF performance requirements</w:t>
            </w:r>
          </w:p>
        </w:tc>
      </w:tr>
      <w:tr w:rsidR="00180BBE"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180BBE" w:rsidRPr="00F00954" w:rsidRDefault="00180BBE" w:rsidP="00F00954">
            <w:pPr>
              <w:rPr>
                <w:rFonts w:eastAsia="Malgun Gothic"/>
                <w:lang w:eastAsia="ko-KR"/>
              </w:rPr>
            </w:pPr>
            <w:r w:rsidRPr="00F00954">
              <w:rPr>
                <w:rFonts w:eastAsia="Malgun Gothic"/>
                <w:lang w:eastAsia="ko-KR"/>
              </w:rPr>
              <w:lastRenderedPageBreak/>
              <w:t>Sequans</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180BBE" w:rsidRPr="00D80BCC" w:rsidRDefault="00180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Generic scenario with preferred assumption listed in table 1.1 above</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180BBE" w:rsidRPr="00D80BCC" w:rsidRDefault="00180BBE"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D80BCC">
              <w:rPr>
                <w:rFonts w:eastAsia="Malgun Gothic"/>
                <w:lang w:val="en-US" w:eastAsia="ko-KR"/>
              </w:rPr>
              <w:t xml:space="preserve">Similar to table 1.2 with additional consideration on per technology e.g. CE operation in particular with LEO. </w:t>
            </w:r>
          </w:p>
          <w:p w:rsidR="00180BBE" w:rsidRPr="00D80BCC" w:rsidRDefault="00180BBE" w:rsidP="00F00954">
            <w:pPr>
              <w:spacing w:line="240" w:lineRule="exact"/>
              <w:rPr>
                <w:rFonts w:eastAsia="Malgun Gothic"/>
                <w:lang w:val="en-US" w:eastAsia="ko-KR"/>
              </w:rPr>
            </w:pPr>
            <w:r w:rsidRPr="00D80BCC">
              <w:rPr>
                <w:rFonts w:eastAsia="Malgun Gothic"/>
                <w:lang w:val="en-US" w:eastAsia="ko-KR"/>
              </w:rPr>
              <w:t>The details need to be discussed with respect to selected scenario.</w:t>
            </w:r>
          </w:p>
        </w:tc>
      </w:tr>
      <w:tr w:rsidR="00E34BCA"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E34BCA" w:rsidRPr="00F00954" w:rsidRDefault="00E34BCA" w:rsidP="00F00954">
            <w:pPr>
              <w:rPr>
                <w:rFonts w:eastAsia="Malgun Gothic"/>
                <w:lang w:eastAsia="ko-KR"/>
              </w:rPr>
            </w:pPr>
            <w:r w:rsidRPr="00F00954">
              <w:rPr>
                <w:rFonts w:eastAsia="Malgun Gothic"/>
                <w:lang w:eastAsia="ko-KR"/>
              </w:rPr>
              <w:t>Mediatek</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E34BCA" w:rsidRPr="00D80BCC" w:rsidRDefault="00E34BCA"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want to priotize LEO at 600 km, 1000 km max cell size (edge to edge) , transparent payload.Target use case is NB-IoT LPWA.</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E34BCA" w:rsidRPr="00D80BCC" w:rsidRDefault="00E34BCA"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D80BCC">
              <w:rPr>
                <w:rFonts w:eastAsia="Malgun Gothic"/>
                <w:lang w:val="en-US" w:eastAsia="ko-KR"/>
              </w:rPr>
              <w:t>We think that mandatory RAN features should at least include:</w:t>
            </w:r>
          </w:p>
          <w:p w:rsidR="00E34BCA" w:rsidRPr="00F04DC9" w:rsidRDefault="00E34BCA" w:rsidP="00F00954">
            <w:pPr>
              <w:spacing w:line="240" w:lineRule="exact"/>
              <w:rPr>
                <w:rFonts w:eastAsia="Malgun Gothic"/>
                <w:lang w:eastAsia="ko-KR"/>
              </w:rPr>
            </w:pPr>
            <w:r w:rsidRPr="00F04DC9">
              <w:rPr>
                <w:rFonts w:eastAsia="Malgun Gothic"/>
                <w:lang w:eastAsia="ko-KR"/>
              </w:rPr>
              <w:t>RAN1</w:t>
            </w:r>
          </w:p>
          <w:p w:rsidR="00E34BCA" w:rsidRPr="00D80BCC" w:rsidRDefault="00E34BCA" w:rsidP="00DC572F">
            <w:pPr>
              <w:pStyle w:val="Paragraphedeliste"/>
              <w:numPr>
                <w:ilvl w:val="0"/>
                <w:numId w:val="36"/>
              </w:numPr>
              <w:snapToGrid/>
              <w:rPr>
                <w:rFonts w:eastAsia="Malgun Gothic"/>
                <w:lang w:val="en-US" w:eastAsia="ko-KR"/>
              </w:rPr>
            </w:pPr>
            <w:r w:rsidRPr="00D80BCC">
              <w:rPr>
                <w:rFonts w:eastAsia="Malgun Gothic"/>
                <w:lang w:val="en-US" w:eastAsia="ko-KR"/>
              </w:rPr>
              <w:t xml:space="preserve">New PRACH (format/sequence) due to new requirements for RTD and frequency offset </w:t>
            </w:r>
          </w:p>
          <w:p w:rsidR="00E34BCA" w:rsidRPr="00D80BCC" w:rsidRDefault="00E34BCA" w:rsidP="00DC572F">
            <w:pPr>
              <w:pStyle w:val="Paragraphedeliste"/>
              <w:numPr>
                <w:ilvl w:val="0"/>
                <w:numId w:val="36"/>
              </w:numPr>
              <w:snapToGrid/>
              <w:rPr>
                <w:rFonts w:eastAsia="Malgun Gothic"/>
                <w:lang w:val="en-US" w:eastAsia="ko-KR"/>
              </w:rPr>
            </w:pPr>
            <w:r w:rsidRPr="00D80BCC">
              <w:rPr>
                <w:rFonts w:eastAsia="Malgun Gothic"/>
                <w:lang w:val="en-US" w:eastAsia="ko-KR"/>
              </w:rPr>
              <w:t>UL frequency correction indication in Msg2</w:t>
            </w:r>
          </w:p>
          <w:p w:rsidR="00E34BCA" w:rsidRPr="00F04DC9" w:rsidRDefault="00E34BCA" w:rsidP="00F04DC9">
            <w:pPr>
              <w:pStyle w:val="Paragraphedeliste"/>
              <w:numPr>
                <w:ilvl w:val="0"/>
                <w:numId w:val="36"/>
              </w:numPr>
              <w:snapToGrid/>
              <w:rPr>
                <w:rFonts w:eastAsia="Malgun Gothic"/>
                <w:lang w:eastAsia="ko-KR"/>
              </w:rPr>
            </w:pPr>
            <w:r w:rsidRPr="00F04DC9">
              <w:rPr>
                <w:rFonts w:eastAsia="Malgun Gothic"/>
                <w:lang w:eastAsia="ko-KR"/>
              </w:rPr>
              <w:t xml:space="preserve">UL Timing advance enhancements </w:t>
            </w:r>
          </w:p>
          <w:p w:rsidR="00E34BCA" w:rsidRPr="00D80BCC" w:rsidRDefault="00E34BCA" w:rsidP="00F04DC9">
            <w:pPr>
              <w:pStyle w:val="Paragraphedeliste"/>
              <w:numPr>
                <w:ilvl w:val="0"/>
                <w:numId w:val="36"/>
              </w:numPr>
              <w:snapToGrid/>
              <w:rPr>
                <w:rFonts w:eastAsia="Malgun Gothic"/>
                <w:lang w:val="en-US" w:eastAsia="ko-KR"/>
              </w:rPr>
            </w:pPr>
            <w:r w:rsidRPr="00D80BCC">
              <w:rPr>
                <w:rFonts w:eastAsia="Malgun Gothic"/>
                <w:lang w:val="en-US" w:eastAsia="ko-KR"/>
              </w:rPr>
              <w:t>Satellite pre-compensation of common Doppler and common propagation delay</w:t>
            </w:r>
          </w:p>
          <w:p w:rsidR="00E34BCA" w:rsidRPr="00D80BCC" w:rsidRDefault="00E34BCA" w:rsidP="00F04DC9">
            <w:pPr>
              <w:pStyle w:val="Paragraphedeliste"/>
              <w:numPr>
                <w:ilvl w:val="0"/>
                <w:numId w:val="36"/>
              </w:numPr>
              <w:snapToGrid/>
              <w:rPr>
                <w:rFonts w:eastAsia="Malgun Gothic"/>
                <w:lang w:val="en-US" w:eastAsia="ko-KR"/>
              </w:rPr>
            </w:pPr>
            <w:r w:rsidRPr="00D80BCC">
              <w:rPr>
                <w:rFonts w:eastAsia="Malgun Gothic"/>
                <w:lang w:val="en-US" w:eastAsia="ko-KR"/>
              </w:rPr>
              <w:t>Beam/Cell re-selection by idle UE</w:t>
            </w:r>
          </w:p>
          <w:p w:rsidR="00E34BCA" w:rsidRPr="00F04DC9" w:rsidRDefault="00E34BCA" w:rsidP="00F04DC9">
            <w:pPr>
              <w:spacing w:line="240" w:lineRule="exact"/>
              <w:rPr>
                <w:rFonts w:eastAsia="Malgun Gothic"/>
                <w:lang w:eastAsia="ko-KR"/>
              </w:rPr>
            </w:pPr>
            <w:r w:rsidRPr="00F04DC9">
              <w:rPr>
                <w:rFonts w:eastAsia="Malgun Gothic"/>
                <w:lang w:eastAsia="ko-KR"/>
              </w:rPr>
              <w:t>RAN2</w:t>
            </w:r>
          </w:p>
          <w:p w:rsidR="00E34BCA" w:rsidRPr="00D80BCC" w:rsidRDefault="00E34BCA" w:rsidP="00F04DC9">
            <w:pPr>
              <w:pStyle w:val="Paragraphedeliste"/>
              <w:numPr>
                <w:ilvl w:val="0"/>
                <w:numId w:val="36"/>
              </w:numPr>
              <w:snapToGrid/>
              <w:rPr>
                <w:rFonts w:eastAsia="Malgun Gothic"/>
                <w:lang w:val="en-US" w:eastAsia="ko-KR"/>
              </w:rPr>
            </w:pPr>
            <w:r w:rsidRPr="00D80BCC">
              <w:rPr>
                <w:rFonts w:eastAsia="Malgun Gothic"/>
                <w:lang w:val="en-US" w:eastAsia="ko-KR"/>
              </w:rPr>
              <w:t>Satellite-assisted beam specific system information – i.e. list of next beams, mapping of PCI / SSB for each beam</w:t>
            </w:r>
          </w:p>
          <w:p w:rsidR="00E34BCA" w:rsidRPr="00F04DC9" w:rsidRDefault="00E34BCA" w:rsidP="00F04DC9">
            <w:pPr>
              <w:pStyle w:val="Paragraphedeliste"/>
              <w:numPr>
                <w:ilvl w:val="0"/>
                <w:numId w:val="36"/>
              </w:numPr>
              <w:snapToGrid/>
              <w:rPr>
                <w:rFonts w:eastAsia="Malgun Gothic"/>
                <w:lang w:eastAsia="ko-KR"/>
              </w:rPr>
            </w:pPr>
            <w:r w:rsidRPr="00F04DC9">
              <w:rPr>
                <w:rFonts w:eastAsia="Malgun Gothic"/>
                <w:lang w:eastAsia="ko-KR"/>
              </w:rPr>
              <w:t>Paging, TAU</w:t>
            </w:r>
          </w:p>
          <w:p w:rsidR="00E34BCA" w:rsidRPr="00F04DC9" w:rsidRDefault="00E34BCA" w:rsidP="00F04DC9">
            <w:pPr>
              <w:spacing w:line="240" w:lineRule="exact"/>
              <w:rPr>
                <w:rFonts w:eastAsia="Malgun Gothic"/>
                <w:lang w:eastAsia="ko-KR"/>
              </w:rPr>
            </w:pPr>
            <w:r w:rsidRPr="00F04DC9">
              <w:rPr>
                <w:rFonts w:eastAsia="Malgun Gothic"/>
                <w:lang w:eastAsia="ko-KR"/>
              </w:rPr>
              <w:t>RAN3</w:t>
            </w:r>
          </w:p>
          <w:p w:rsidR="00E34BCA" w:rsidRPr="00F04DC9" w:rsidRDefault="00E34BCA" w:rsidP="00F04DC9">
            <w:pPr>
              <w:pStyle w:val="Paragraphedeliste"/>
              <w:numPr>
                <w:ilvl w:val="0"/>
                <w:numId w:val="36"/>
              </w:numPr>
              <w:snapToGrid/>
              <w:rPr>
                <w:rFonts w:eastAsia="Malgun Gothic"/>
                <w:lang w:eastAsia="ko-KR"/>
              </w:rPr>
            </w:pPr>
            <w:r w:rsidRPr="00F04DC9">
              <w:rPr>
                <w:rFonts w:eastAsia="Malgun Gothic"/>
                <w:lang w:eastAsia="ko-KR"/>
              </w:rPr>
              <w:t>System Information, Paging, TAU</w:t>
            </w:r>
          </w:p>
          <w:p w:rsidR="00E34BCA" w:rsidRPr="00F04DC9" w:rsidRDefault="00E34BCA" w:rsidP="00F04DC9">
            <w:pPr>
              <w:spacing w:line="240" w:lineRule="exact"/>
              <w:rPr>
                <w:rFonts w:eastAsia="Malgun Gothic"/>
                <w:lang w:eastAsia="ko-KR"/>
              </w:rPr>
            </w:pPr>
            <w:r w:rsidRPr="00F04DC9">
              <w:rPr>
                <w:rFonts w:eastAsia="Malgun Gothic"/>
                <w:lang w:eastAsia="ko-KR"/>
              </w:rPr>
              <w:t xml:space="preserve">RAN 4: </w:t>
            </w:r>
          </w:p>
          <w:p w:rsidR="00E34BCA" w:rsidRPr="00F04DC9" w:rsidRDefault="00E34BCA" w:rsidP="00F04DC9">
            <w:pPr>
              <w:pStyle w:val="Paragraphedeliste"/>
              <w:numPr>
                <w:ilvl w:val="0"/>
                <w:numId w:val="36"/>
              </w:numPr>
              <w:snapToGrid/>
              <w:rPr>
                <w:rFonts w:eastAsia="Malgun Gothic"/>
                <w:lang w:eastAsia="ko-KR"/>
              </w:rPr>
            </w:pPr>
            <w:r w:rsidRPr="00F04DC9">
              <w:rPr>
                <w:rFonts w:eastAsia="Malgun Gothic"/>
                <w:lang w:eastAsia="ko-KR"/>
              </w:rPr>
              <w:t>RRM/RF performance requirements</w:t>
            </w:r>
          </w:p>
          <w:p w:rsidR="00E34BCA" w:rsidRPr="00D80BCC" w:rsidRDefault="00E34BCA" w:rsidP="00F04DC9">
            <w:pPr>
              <w:spacing w:line="240" w:lineRule="exact"/>
              <w:rPr>
                <w:rFonts w:eastAsia="Malgun Gothic"/>
                <w:lang w:val="en-US" w:eastAsia="ko-KR"/>
              </w:rPr>
            </w:pPr>
            <w:r w:rsidRPr="00D80BCC">
              <w:rPr>
                <w:rFonts w:eastAsia="Malgun Gothic"/>
                <w:lang w:val="en-US" w:eastAsia="ko-KR"/>
              </w:rPr>
              <w:t>Note: HARQ enhancements are not necessary. Typical satellite applications are not delay critical and low data rates.</w:t>
            </w:r>
          </w:p>
        </w:tc>
      </w:tr>
      <w:tr w:rsidR="00E34BCA" w:rsidRPr="00053D2B"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E34BCA" w:rsidRPr="00F00954" w:rsidRDefault="00E34BCA" w:rsidP="00F00954">
            <w:pPr>
              <w:rPr>
                <w:rFonts w:eastAsia="Malgun Gothic"/>
                <w:lang w:eastAsia="ko-KR"/>
              </w:rPr>
            </w:pPr>
            <w:r w:rsidRPr="00F00954">
              <w:rPr>
                <w:rFonts w:eastAsia="Malgun Gothic"/>
                <w:lang w:eastAsia="ko-KR"/>
              </w:rPr>
              <w:t>Sierra Wireless</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E34BCA" w:rsidRPr="00DC572F" w:rsidRDefault="00E34BCA" w:rsidP="00DC572F">
            <w:pPr>
              <w:rPr>
                <w:rFonts w:eastAsia="Malgun Gothic"/>
                <w:lang w:eastAsia="ko-KR"/>
              </w:rPr>
            </w:pPr>
            <w:r w:rsidRPr="00DC572F">
              <w:rPr>
                <w:rFonts w:eastAsia="Malgun Gothic"/>
                <w:lang w:eastAsia="ko-KR"/>
              </w:rPr>
              <w:t>Agree with Thales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E34BCA" w:rsidRPr="00F04DC9" w:rsidRDefault="00E34BCA" w:rsidP="00DC572F">
            <w:pPr>
              <w:spacing w:line="240" w:lineRule="exact"/>
              <w:rPr>
                <w:rFonts w:eastAsia="Malgun Gothic"/>
                <w:lang w:eastAsia="ko-KR"/>
              </w:rPr>
            </w:pPr>
            <w:r w:rsidRPr="00F04DC9">
              <w:rPr>
                <w:rFonts w:eastAsia="Malgun Gothic"/>
                <w:lang w:eastAsia="ko-KR"/>
              </w:rPr>
              <w:t>Same list as Thales</w:t>
            </w:r>
          </w:p>
        </w:tc>
      </w:tr>
      <w:tr w:rsidR="00E34BCA"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E34BCA" w:rsidRPr="00F00954" w:rsidRDefault="00E34BCA" w:rsidP="00F00954">
            <w:pPr>
              <w:rPr>
                <w:rFonts w:eastAsia="Malgun Gothic"/>
                <w:lang w:eastAsia="ko-KR"/>
              </w:rPr>
            </w:pPr>
            <w:r w:rsidRPr="00F00954">
              <w:rPr>
                <w:rFonts w:eastAsia="Malgun Gothic" w:hint="eastAsia"/>
                <w:lang w:eastAsia="ko-KR"/>
              </w:rPr>
              <w:t>CATT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E34BCA" w:rsidRPr="00F04DC9" w:rsidRDefault="00E34BCA" w:rsidP="00DC572F">
            <w:pPr>
              <w:rPr>
                <w:rFonts w:eastAsia="Malgun Gothic"/>
                <w:lang w:eastAsia="ko-KR"/>
              </w:rPr>
            </w:pPr>
            <w:r w:rsidRPr="00DC572F">
              <w:rPr>
                <w:rFonts w:eastAsia="Malgun Gothic"/>
                <w:lang w:eastAsia="ko-KR"/>
              </w:rPr>
              <w:t>None</w:t>
            </w:r>
            <w:r w:rsidRPr="00DC572F">
              <w:rPr>
                <w:rFonts w:eastAsia="Malgun Gothic" w:hint="eastAsia"/>
                <w:lang w:eastAsia="ko-KR"/>
              </w:rPr>
              <w:t xml:space="preserve"> </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E34BCA" w:rsidRPr="00D80BCC" w:rsidRDefault="00E34BCA"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D80BCC">
              <w:rPr>
                <w:rFonts w:eastAsia="Malgun Gothic"/>
                <w:lang w:val="en-US" w:eastAsia="ko-KR"/>
              </w:rPr>
              <w:t>See the comments in question Ph1.3</w:t>
            </w:r>
          </w:p>
        </w:tc>
      </w:tr>
      <w:tr w:rsidR="00E34BCA" w:rsidRPr="00053D2B"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E34BCA" w:rsidRPr="00DC572F" w:rsidRDefault="00E34BCA" w:rsidP="00F00954">
            <w:pPr>
              <w:rPr>
                <w:rFonts w:eastAsia="Malgun Gothic"/>
                <w:lang w:eastAsia="ko-KR"/>
              </w:rPr>
            </w:pPr>
            <w:r w:rsidRPr="00F00954">
              <w:rPr>
                <w:rFonts w:eastAsia="Malgun Gothic" w:hint="eastAsia"/>
                <w:lang w:eastAsia="ko-KR"/>
              </w:rPr>
              <w:t>P</w:t>
            </w:r>
            <w:r w:rsidRPr="00F00954">
              <w:rPr>
                <w:rFonts w:eastAsia="Malgun Gothic"/>
                <w:lang w:eastAsia="ko-KR"/>
              </w:rPr>
              <w:t>anasonic</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E34BCA" w:rsidRPr="00DC572F" w:rsidRDefault="00E34BCA" w:rsidP="00DC572F">
            <w:pPr>
              <w:rPr>
                <w:rFonts w:eastAsia="Malgun Gothic"/>
                <w:lang w:eastAsia="ko-KR"/>
              </w:rPr>
            </w:pP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E34BCA" w:rsidRPr="00F04DC9" w:rsidRDefault="00E34BCA" w:rsidP="00DC572F">
            <w:pPr>
              <w:spacing w:line="240" w:lineRule="exact"/>
              <w:rPr>
                <w:rFonts w:eastAsia="Malgun Gothic"/>
                <w:lang w:eastAsia="ko-KR"/>
              </w:rPr>
            </w:pPr>
            <w:r w:rsidRPr="00F04DC9">
              <w:rPr>
                <w:rFonts w:eastAsia="Malgun Gothic"/>
                <w:lang w:eastAsia="ko-KR"/>
              </w:rPr>
              <w:t>See Question Ph1.3</w:t>
            </w:r>
          </w:p>
        </w:tc>
      </w:tr>
      <w:tr w:rsidR="00196089" w:rsidRPr="00175175"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196089" w:rsidRPr="00DC572F" w:rsidRDefault="00196089" w:rsidP="00F00954">
            <w:pPr>
              <w:rPr>
                <w:rFonts w:eastAsia="Malgun Gothic"/>
                <w:lang w:eastAsia="ko-KR"/>
              </w:rPr>
            </w:pPr>
            <w:r w:rsidRPr="00F00954">
              <w:rPr>
                <w:rFonts w:hint="eastAsia"/>
                <w:lang w:val="en-GB"/>
              </w:rPr>
              <w:t>Huawei</w:t>
            </w:r>
            <w:r w:rsidRPr="00F00954">
              <w:rPr>
                <w:lang w:val="en-GB"/>
              </w:rPr>
              <w:t>, HiSilicon</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196089" w:rsidRPr="00D80BCC" w:rsidRDefault="00196089" w:rsidP="00F04DC9">
            <w:pPr>
              <w:keepLines/>
              <w:tabs>
                <w:tab w:val="left" w:pos="794"/>
                <w:tab w:val="left" w:pos="1191"/>
                <w:tab w:val="left" w:pos="1588"/>
                <w:tab w:val="left" w:pos="1985"/>
              </w:tabs>
              <w:spacing w:before="120"/>
              <w:jc w:val="center"/>
              <w:rPr>
                <w:rFonts w:eastAsia="Malgun Gothic"/>
                <w:lang w:val="en-US" w:eastAsia="ko-KR"/>
              </w:rPr>
            </w:pPr>
            <w:r w:rsidRPr="00DC572F">
              <w:rPr>
                <w:lang w:val="en-GB"/>
              </w:rPr>
              <w:t>N</w:t>
            </w:r>
            <w:r w:rsidRPr="00F04DC9">
              <w:rPr>
                <w:lang w:val="en-GB"/>
              </w:rPr>
              <w:t>one for the time being.</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196089" w:rsidRPr="00D80BCC" w:rsidRDefault="00196089"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F04DC9">
              <w:rPr>
                <w:rFonts w:eastAsia="SimSun"/>
                <w:lang w:val="en-GB"/>
              </w:rPr>
              <w:t>RAN feature impacted for NB-IoT/eMTC based NTN scenario need to be studied.</w:t>
            </w:r>
          </w:p>
        </w:tc>
      </w:tr>
      <w:tr w:rsidR="00E34BCA" w:rsidRPr="00141C43" w:rsidTr="00E34BCA">
        <w:tc>
          <w:tcPr>
            <w:tcW w:w="778" w:type="pct"/>
            <w:tcBorders>
              <w:top w:val="single" w:sz="4" w:space="0" w:color="auto"/>
              <w:left w:val="single" w:sz="4" w:space="0" w:color="auto"/>
              <w:bottom w:val="single" w:sz="4" w:space="0" w:color="auto"/>
              <w:right w:val="single" w:sz="4" w:space="0" w:color="auto"/>
            </w:tcBorders>
            <w:shd w:val="clear" w:color="auto" w:fill="auto"/>
          </w:tcPr>
          <w:p w:rsidR="00E34BCA" w:rsidRPr="00F00954" w:rsidRDefault="00E34BCA" w:rsidP="00F00954">
            <w:pPr>
              <w:rPr>
                <w:rFonts w:eastAsia="Malgun Gothic"/>
                <w:lang w:eastAsia="ko-KR"/>
              </w:rPr>
            </w:pPr>
            <w:r w:rsidRPr="00F00954">
              <w:rPr>
                <w:rFonts w:eastAsia="Malgun Gothic"/>
                <w:lang w:eastAsia="ko-KR"/>
              </w:rPr>
              <w:lastRenderedPageBreak/>
              <w:t>NOVAMINT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E34BCA" w:rsidRPr="00D80BCC" w:rsidRDefault="00E34BCA"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LTE-M via transparent LEO at 600 km, earth fixed beam, 1000 km max cell size (edge to edge)</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E34BCA" w:rsidRPr="00D80BCC" w:rsidRDefault="00E34BCA"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D80BCC">
              <w:rPr>
                <w:rFonts w:eastAsia="Malgun Gothic"/>
                <w:lang w:val="en-US" w:eastAsia="ko-KR"/>
              </w:rPr>
              <w:t>Same as LTE-M</w:t>
            </w:r>
          </w:p>
          <w:p w:rsidR="00E34BCA" w:rsidRPr="00D80BCC" w:rsidRDefault="00E34BCA" w:rsidP="00F00954">
            <w:pPr>
              <w:spacing w:line="240" w:lineRule="exact"/>
              <w:rPr>
                <w:rFonts w:eastAsia="Malgun Gothic"/>
                <w:lang w:val="en-US" w:eastAsia="ko-KR"/>
              </w:rPr>
            </w:pPr>
            <w:r w:rsidRPr="00D80BCC">
              <w:rPr>
                <w:rFonts w:eastAsia="Malgun Gothic"/>
                <w:lang w:val="en-US" w:eastAsia="ko-KR"/>
              </w:rPr>
              <w:t>+</w:t>
            </w:r>
          </w:p>
          <w:p w:rsidR="00E34BCA" w:rsidRPr="00D80BCC" w:rsidRDefault="00E34BCA" w:rsidP="00DC572F">
            <w:pPr>
              <w:spacing w:line="240" w:lineRule="exact"/>
              <w:rPr>
                <w:rFonts w:eastAsia="Malgun Gothic"/>
                <w:lang w:val="en-US" w:eastAsia="ko-KR"/>
              </w:rPr>
            </w:pPr>
            <w:r w:rsidRPr="00D80BCC">
              <w:rPr>
                <w:rFonts w:eastAsia="Malgun Gothic"/>
                <w:lang w:val="en-US" w:eastAsia="ko-KR"/>
              </w:rPr>
              <w:t>RAN1: Mobility support</w:t>
            </w:r>
          </w:p>
          <w:p w:rsidR="00E34BCA" w:rsidRPr="00F04DC9" w:rsidRDefault="00E34BCA" w:rsidP="00DC572F">
            <w:pPr>
              <w:spacing w:line="240" w:lineRule="exact"/>
              <w:rPr>
                <w:rFonts w:eastAsia="Malgun Gothic"/>
                <w:lang w:eastAsia="ko-KR"/>
              </w:rPr>
            </w:pPr>
            <w:r w:rsidRPr="00F04DC9">
              <w:rPr>
                <w:rFonts w:eastAsia="Malgun Gothic"/>
                <w:lang w:eastAsia="ko-KR"/>
              </w:rPr>
              <w:t>RAN2: Mobility support</w:t>
            </w:r>
          </w:p>
        </w:tc>
      </w:tr>
      <w:tr w:rsidR="00610272" w:rsidRPr="005B7A57" w:rsidTr="00610272">
        <w:tc>
          <w:tcPr>
            <w:tcW w:w="778" w:type="pct"/>
            <w:tcBorders>
              <w:top w:val="single" w:sz="4" w:space="0" w:color="auto"/>
              <w:left w:val="single" w:sz="4" w:space="0" w:color="auto"/>
              <w:bottom w:val="single" w:sz="4" w:space="0" w:color="auto"/>
              <w:right w:val="single" w:sz="4" w:space="0" w:color="auto"/>
            </w:tcBorders>
            <w:shd w:val="clear" w:color="auto" w:fill="auto"/>
          </w:tcPr>
          <w:p w:rsidR="00610272" w:rsidRPr="00F00954" w:rsidRDefault="00610272" w:rsidP="00F00954">
            <w:pPr>
              <w:rPr>
                <w:rFonts w:eastAsia="Malgun Gothic"/>
                <w:lang w:eastAsia="ko-KR"/>
              </w:rPr>
            </w:pPr>
            <w:r w:rsidRPr="00F00954">
              <w:rPr>
                <w:rFonts w:eastAsia="Malgun Gothic"/>
                <w:lang w:eastAsia="ko-KR"/>
              </w:rPr>
              <w:t>ZTE</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610272" w:rsidRPr="00D80BCC" w:rsidRDefault="00610272"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None and can be postponed</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610272" w:rsidRPr="00DC572F" w:rsidRDefault="00610272" w:rsidP="00F00954">
            <w:pPr>
              <w:spacing w:line="240" w:lineRule="exact"/>
              <w:rPr>
                <w:rFonts w:eastAsia="Malgun Gothic"/>
                <w:lang w:eastAsia="ko-KR"/>
              </w:rPr>
            </w:pPr>
            <w:r w:rsidRPr="00DC572F">
              <w:rPr>
                <w:rFonts w:eastAsia="Malgun Gothic"/>
                <w:lang w:eastAsia="ko-KR"/>
              </w:rPr>
              <w:t>Detailed study is needed.</w:t>
            </w:r>
          </w:p>
        </w:tc>
      </w:tr>
      <w:tr w:rsidR="001B0DD3" w:rsidRPr="00175175" w:rsidTr="001B0DD3">
        <w:tc>
          <w:tcPr>
            <w:tcW w:w="778" w:type="pct"/>
            <w:tcBorders>
              <w:top w:val="single" w:sz="4" w:space="0" w:color="auto"/>
              <w:left w:val="single" w:sz="4" w:space="0" w:color="auto"/>
              <w:bottom w:val="single" w:sz="4" w:space="0" w:color="auto"/>
              <w:right w:val="single" w:sz="4" w:space="0" w:color="auto"/>
            </w:tcBorders>
            <w:shd w:val="clear" w:color="auto" w:fill="auto"/>
          </w:tcPr>
          <w:p w:rsidR="001B0DD3" w:rsidRPr="00F00954" w:rsidRDefault="001B0DD3" w:rsidP="00F00954">
            <w:pPr>
              <w:rPr>
                <w:rFonts w:eastAsia="Malgun Gothic"/>
                <w:lang w:eastAsia="ko-KR"/>
              </w:rPr>
            </w:pPr>
            <w:r w:rsidRPr="00F00954">
              <w:rPr>
                <w:rFonts w:eastAsia="Malgun Gothic"/>
                <w:lang w:eastAsia="ko-KR"/>
              </w:rPr>
              <w:t>Inmarsat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1B0DD3" w:rsidRPr="00D80BCC" w:rsidRDefault="001B0DD3"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Isat_scn_3 / Priority 1 Transparent based GEO with Earth fixed cells providing eMTC services direct to IoT devices)</w:t>
            </w:r>
          </w:p>
          <w:p w:rsidR="001B0DD3" w:rsidRPr="00D80BCC" w:rsidRDefault="001B0DD3" w:rsidP="00F00954">
            <w:pPr>
              <w:rPr>
                <w:rFonts w:eastAsia="Malgun Gothic"/>
                <w:lang w:val="en-US" w:eastAsia="ko-KR"/>
              </w:rPr>
            </w:pPr>
          </w:p>
          <w:p w:rsidR="001B0DD3" w:rsidRPr="00D80BCC" w:rsidRDefault="001B0DD3" w:rsidP="00DC572F">
            <w:pPr>
              <w:rPr>
                <w:rFonts w:eastAsia="Malgun Gothic"/>
                <w:lang w:val="en-US" w:eastAsia="ko-KR"/>
              </w:rPr>
            </w:pP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1B0DD3" w:rsidRPr="00D80BCC" w:rsidRDefault="001B0DD3"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D80BCC">
              <w:rPr>
                <w:rFonts w:eastAsia="Malgun Gothic"/>
                <w:lang w:val="en-US" w:eastAsia="ko-KR"/>
              </w:rPr>
              <w:t xml:space="preserve">Similar to Ph1.2 (scenario 1: priority 1). </w:t>
            </w:r>
          </w:p>
          <w:p w:rsidR="001B0DD3" w:rsidRPr="00D80BCC" w:rsidRDefault="001B0DD3" w:rsidP="00F00954">
            <w:pPr>
              <w:spacing w:line="240" w:lineRule="exact"/>
              <w:rPr>
                <w:rFonts w:eastAsia="Malgun Gothic"/>
                <w:lang w:val="en-US" w:eastAsia="ko-KR"/>
              </w:rPr>
            </w:pPr>
          </w:p>
          <w:p w:rsidR="001B0DD3" w:rsidRPr="00D80BCC" w:rsidRDefault="001B0DD3" w:rsidP="00DC572F">
            <w:pPr>
              <w:spacing w:line="240" w:lineRule="exact"/>
              <w:rPr>
                <w:rFonts w:eastAsia="Malgun Gothic"/>
                <w:lang w:val="en-US" w:eastAsia="ko-KR"/>
              </w:rPr>
            </w:pPr>
            <w:r w:rsidRPr="00D80BCC">
              <w:rPr>
                <w:rFonts w:eastAsia="Malgun Gothic"/>
                <w:lang w:val="en-US" w:eastAsia="ko-KR"/>
              </w:rPr>
              <w:t>In addition to enhancements required for Scenario 1, Ph1.2:</w:t>
            </w:r>
          </w:p>
          <w:p w:rsidR="001B0DD3" w:rsidRPr="00F04DC9" w:rsidRDefault="001B0DD3" w:rsidP="00DC572F">
            <w:pPr>
              <w:pStyle w:val="Paragraphedeliste"/>
              <w:numPr>
                <w:ilvl w:val="0"/>
                <w:numId w:val="49"/>
              </w:numPr>
              <w:snapToGrid/>
              <w:rPr>
                <w:rFonts w:eastAsia="Malgun Gothic"/>
                <w:lang w:eastAsia="ko-KR"/>
              </w:rPr>
            </w:pPr>
            <w:r w:rsidRPr="00F04DC9">
              <w:rPr>
                <w:rFonts w:eastAsia="Malgun Gothic"/>
                <w:lang w:eastAsia="ko-KR"/>
              </w:rPr>
              <w:t>improve battery life</w:t>
            </w:r>
          </w:p>
          <w:p w:rsidR="001B0DD3" w:rsidRPr="00F04DC9" w:rsidRDefault="001B0DD3" w:rsidP="00F04DC9">
            <w:pPr>
              <w:pStyle w:val="Paragraphedeliste"/>
              <w:numPr>
                <w:ilvl w:val="0"/>
                <w:numId w:val="49"/>
              </w:numPr>
              <w:snapToGrid/>
              <w:rPr>
                <w:rFonts w:eastAsia="Malgun Gothic"/>
                <w:lang w:eastAsia="ko-KR"/>
              </w:rPr>
            </w:pPr>
            <w:r w:rsidRPr="00F04DC9">
              <w:rPr>
                <w:rFonts w:eastAsia="Malgun Gothic"/>
                <w:lang w:eastAsia="ko-KR"/>
              </w:rPr>
              <w:t>reduce signalling overhead</w:t>
            </w:r>
          </w:p>
          <w:p w:rsidR="001B0DD3" w:rsidRPr="00F04DC9" w:rsidRDefault="001B0DD3" w:rsidP="00F04DC9">
            <w:pPr>
              <w:pStyle w:val="Paragraphedeliste"/>
              <w:numPr>
                <w:ilvl w:val="0"/>
                <w:numId w:val="49"/>
              </w:numPr>
              <w:snapToGrid/>
              <w:rPr>
                <w:rFonts w:eastAsia="Malgun Gothic"/>
                <w:lang w:eastAsia="ko-KR"/>
              </w:rPr>
            </w:pPr>
            <w:r w:rsidRPr="00F04DC9">
              <w:rPr>
                <w:rFonts w:eastAsia="Malgun Gothic"/>
                <w:lang w:eastAsia="ko-KR"/>
              </w:rPr>
              <w:t>increase spectral efficiency</w:t>
            </w:r>
          </w:p>
          <w:p w:rsidR="001B0DD3" w:rsidRPr="00D80BCC" w:rsidRDefault="001B0DD3" w:rsidP="00F04DC9">
            <w:pPr>
              <w:pStyle w:val="Paragraphedeliste"/>
              <w:numPr>
                <w:ilvl w:val="0"/>
                <w:numId w:val="49"/>
              </w:numPr>
              <w:snapToGrid/>
              <w:rPr>
                <w:rFonts w:eastAsia="Malgun Gothic"/>
                <w:lang w:val="en-US" w:eastAsia="ko-KR"/>
              </w:rPr>
            </w:pPr>
            <w:r w:rsidRPr="00D80BCC">
              <w:rPr>
                <w:rFonts w:eastAsia="Malgun Gothic"/>
                <w:lang w:val="en-US" w:eastAsia="ko-KR"/>
              </w:rPr>
              <w:t>RACH design to support large number of UEs in single cell</w:t>
            </w:r>
          </w:p>
          <w:p w:rsidR="001B0DD3" w:rsidRPr="00D80BCC" w:rsidRDefault="001B0DD3" w:rsidP="00F04DC9">
            <w:pPr>
              <w:spacing w:line="240" w:lineRule="exact"/>
              <w:rPr>
                <w:rFonts w:eastAsia="Malgun Gothic"/>
                <w:lang w:val="en-US" w:eastAsia="ko-KR"/>
              </w:rPr>
            </w:pPr>
          </w:p>
        </w:tc>
      </w:tr>
      <w:tr w:rsidR="00353D2C" w:rsidRPr="00175175" w:rsidTr="00353D2C">
        <w:tc>
          <w:tcPr>
            <w:tcW w:w="778" w:type="pct"/>
            <w:tcBorders>
              <w:top w:val="single" w:sz="4" w:space="0" w:color="auto"/>
              <w:left w:val="single" w:sz="4" w:space="0" w:color="auto"/>
              <w:bottom w:val="single" w:sz="4" w:space="0" w:color="auto"/>
              <w:right w:val="single" w:sz="4" w:space="0" w:color="auto"/>
            </w:tcBorders>
            <w:shd w:val="clear" w:color="auto" w:fill="auto"/>
          </w:tcPr>
          <w:p w:rsidR="00353D2C" w:rsidRPr="00F00954" w:rsidRDefault="00353D2C" w:rsidP="00F00954">
            <w:pPr>
              <w:rPr>
                <w:rFonts w:eastAsia="Malgun Gothic"/>
                <w:lang w:eastAsia="ko-KR"/>
              </w:rPr>
            </w:pPr>
            <w:r w:rsidRPr="00F00954">
              <w:rPr>
                <w:rFonts w:eastAsia="Malgun Gothic"/>
                <w:lang w:eastAsia="ko-KR"/>
              </w:rPr>
              <w:t>Ligado</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353D2C" w:rsidRPr="00D80BCC" w:rsidRDefault="00353D2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Lig.scen.io.1 / 1st priority – Transparent based GEO providing eMTC services to IoT devices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353D2C" w:rsidRPr="00DC572F" w:rsidRDefault="00353D2C" w:rsidP="00F00954">
            <w:pPr>
              <w:spacing w:line="240" w:lineRule="exact"/>
              <w:rPr>
                <w:rFonts w:eastAsia="Malgun Gothic"/>
                <w:lang w:eastAsia="ko-KR"/>
              </w:rPr>
            </w:pPr>
            <w:r w:rsidRPr="00DC572F">
              <w:rPr>
                <w:rFonts w:eastAsia="Malgun Gothic"/>
                <w:lang w:eastAsia="ko-KR"/>
              </w:rPr>
              <w:t xml:space="preserve">RAN1: </w:t>
            </w:r>
          </w:p>
          <w:p w:rsidR="00353D2C" w:rsidRPr="00D80BCC" w:rsidRDefault="00353D2C" w:rsidP="00F04DC9">
            <w:pPr>
              <w:pStyle w:val="Paragraphedeliste"/>
              <w:keepLines/>
              <w:numPr>
                <w:ilvl w:val="0"/>
                <w:numId w:val="13"/>
              </w:numPr>
              <w:tabs>
                <w:tab w:val="left" w:pos="794"/>
                <w:tab w:val="left" w:pos="1191"/>
                <w:tab w:val="left" w:pos="1588"/>
                <w:tab w:val="left" w:pos="1985"/>
              </w:tabs>
              <w:snapToGrid/>
              <w:spacing w:before="120"/>
              <w:jc w:val="center"/>
              <w:rPr>
                <w:rFonts w:eastAsia="Malgun Gothic"/>
                <w:lang w:val="en-US" w:eastAsia="ko-KR"/>
              </w:rPr>
            </w:pPr>
            <w:r w:rsidRPr="00D80BCC">
              <w:rPr>
                <w:rFonts w:eastAsia="Malgun Gothic"/>
                <w:lang w:val="en-US" w:eastAsia="ko-KR"/>
              </w:rPr>
              <w:t>Mandatory: PRACH (format/sequence) and random access procedure adaptations for uplink timing and frequency control to mitigate larger beam size</w:t>
            </w:r>
          </w:p>
          <w:p w:rsidR="00353D2C" w:rsidRPr="00D80BCC" w:rsidRDefault="00353D2C" w:rsidP="00F00954">
            <w:pPr>
              <w:pStyle w:val="Paragraphedeliste"/>
              <w:numPr>
                <w:ilvl w:val="0"/>
                <w:numId w:val="13"/>
              </w:numPr>
              <w:snapToGrid/>
              <w:rPr>
                <w:rFonts w:eastAsia="Malgun Gothic"/>
                <w:lang w:val="en-US" w:eastAsia="ko-KR"/>
              </w:rPr>
            </w:pPr>
            <w:r w:rsidRPr="00D80BCC">
              <w:rPr>
                <w:rFonts w:eastAsia="Malgun Gothic"/>
                <w:lang w:val="en-US" w:eastAsia="ko-KR"/>
              </w:rPr>
              <w:t>Yet to be confirmed: addition to System information block (E.g. NTN type);</w:t>
            </w:r>
          </w:p>
          <w:p w:rsidR="00353D2C" w:rsidRPr="00F04DC9" w:rsidRDefault="00353D2C" w:rsidP="00DC572F">
            <w:pPr>
              <w:spacing w:line="240" w:lineRule="exact"/>
              <w:rPr>
                <w:rFonts w:eastAsia="Malgun Gothic"/>
                <w:lang w:eastAsia="ko-KR"/>
              </w:rPr>
            </w:pPr>
            <w:r w:rsidRPr="00F04DC9">
              <w:rPr>
                <w:rFonts w:eastAsia="Malgun Gothic"/>
                <w:lang w:eastAsia="ko-KR"/>
              </w:rPr>
              <w:t>RAN2:</w:t>
            </w:r>
          </w:p>
          <w:p w:rsidR="00353D2C" w:rsidRPr="00D80BCC" w:rsidRDefault="00353D2C" w:rsidP="00DC572F">
            <w:pPr>
              <w:pStyle w:val="Paragraphedeliste"/>
              <w:numPr>
                <w:ilvl w:val="0"/>
                <w:numId w:val="14"/>
              </w:numPr>
              <w:snapToGrid/>
              <w:rPr>
                <w:rFonts w:eastAsia="Malgun Gothic"/>
                <w:lang w:val="en-US" w:eastAsia="ko-KR"/>
              </w:rPr>
            </w:pPr>
            <w:r w:rsidRPr="00D80BCC">
              <w:rPr>
                <w:rFonts w:eastAsia="Malgun Gothic"/>
                <w:lang w:val="en-US" w:eastAsia="ko-KR"/>
              </w:rPr>
              <w:t>Mandatory: adaptations on idle mobility procedures to take into increased latency.</w:t>
            </w:r>
          </w:p>
          <w:p w:rsidR="00353D2C" w:rsidRPr="00D80BCC" w:rsidRDefault="00353D2C" w:rsidP="00F04DC9">
            <w:pPr>
              <w:pStyle w:val="Paragraphedeliste"/>
              <w:numPr>
                <w:ilvl w:val="0"/>
                <w:numId w:val="14"/>
              </w:numPr>
              <w:snapToGrid/>
              <w:rPr>
                <w:rFonts w:eastAsia="Malgun Gothic"/>
                <w:lang w:val="en-US" w:eastAsia="ko-KR"/>
              </w:rPr>
            </w:pPr>
            <w:r w:rsidRPr="00D80BCC">
              <w:rPr>
                <w:rFonts w:eastAsia="Malgun Gothic"/>
                <w:lang w:val="en-US" w:eastAsia="ko-KR"/>
              </w:rPr>
              <w:t xml:space="preserve">Yet to be confirmed: extension of System information in SIB </w:t>
            </w:r>
          </w:p>
          <w:p w:rsidR="00353D2C" w:rsidRPr="00F04DC9" w:rsidRDefault="00353D2C" w:rsidP="00F04DC9">
            <w:pPr>
              <w:spacing w:line="240" w:lineRule="exact"/>
              <w:rPr>
                <w:rFonts w:eastAsia="Malgun Gothic"/>
                <w:lang w:eastAsia="ko-KR"/>
              </w:rPr>
            </w:pPr>
            <w:r w:rsidRPr="00F04DC9">
              <w:rPr>
                <w:rFonts w:eastAsia="Malgun Gothic"/>
                <w:lang w:eastAsia="ko-KR"/>
              </w:rPr>
              <w:t xml:space="preserve">RAN3: </w:t>
            </w:r>
          </w:p>
          <w:p w:rsidR="00353D2C" w:rsidRPr="00D80BCC" w:rsidRDefault="00353D2C" w:rsidP="00F04DC9">
            <w:pPr>
              <w:pStyle w:val="Paragraphedeliste"/>
              <w:numPr>
                <w:ilvl w:val="0"/>
                <w:numId w:val="14"/>
              </w:numPr>
              <w:snapToGrid/>
              <w:rPr>
                <w:rFonts w:eastAsia="Malgun Gothic"/>
                <w:lang w:val="en-US" w:eastAsia="ko-KR"/>
              </w:rPr>
            </w:pPr>
            <w:r w:rsidRPr="00D80BCC">
              <w:rPr>
                <w:rFonts w:eastAsia="Malgun Gothic"/>
                <w:lang w:val="en-US" w:eastAsia="ko-KR"/>
              </w:rPr>
              <w:t>Yet to be confirmed: NTN type</w:t>
            </w:r>
          </w:p>
          <w:p w:rsidR="00353D2C" w:rsidRPr="00D80BCC" w:rsidRDefault="00353D2C" w:rsidP="00F04DC9">
            <w:pPr>
              <w:spacing w:line="240" w:lineRule="exact"/>
              <w:rPr>
                <w:rFonts w:eastAsia="Malgun Gothic"/>
                <w:lang w:val="en-US" w:eastAsia="ko-KR"/>
              </w:rPr>
            </w:pPr>
            <w:r w:rsidRPr="00D80BCC">
              <w:rPr>
                <w:rFonts w:eastAsia="Malgun Gothic"/>
                <w:lang w:val="en-US" w:eastAsia="ko-KR"/>
              </w:rPr>
              <w:t>RAN4: RRM/RF performance requirements</w:t>
            </w:r>
          </w:p>
        </w:tc>
      </w:tr>
      <w:tr w:rsidR="00355E91" w:rsidRPr="0062272F" w:rsidTr="00355E91">
        <w:tc>
          <w:tcPr>
            <w:tcW w:w="778" w:type="pct"/>
            <w:tcBorders>
              <w:top w:val="single" w:sz="4" w:space="0" w:color="auto"/>
              <w:left w:val="single" w:sz="4" w:space="0" w:color="auto"/>
              <w:bottom w:val="single" w:sz="4" w:space="0" w:color="auto"/>
              <w:right w:val="single" w:sz="4" w:space="0" w:color="auto"/>
            </w:tcBorders>
            <w:shd w:val="clear" w:color="auto" w:fill="auto"/>
          </w:tcPr>
          <w:p w:rsidR="00355E91" w:rsidRPr="00F00954" w:rsidRDefault="00355E91" w:rsidP="00F00954">
            <w:pPr>
              <w:rPr>
                <w:rFonts w:eastAsia="Malgun Gothic"/>
                <w:lang w:eastAsia="ko-KR"/>
              </w:rPr>
            </w:pPr>
            <w:r w:rsidRPr="00F00954">
              <w:rPr>
                <w:rFonts w:eastAsia="Malgun Gothic"/>
                <w:lang w:eastAsia="ko-KR"/>
              </w:rPr>
              <w:t>Intelsat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355E91" w:rsidRPr="00D80BCC" w:rsidRDefault="00355E9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Scenario 1 / 1st priority – Transparent based GEO providi</w:t>
            </w:r>
            <w:r w:rsidR="00364ED2" w:rsidRPr="00D80BCC">
              <w:rPr>
                <w:rFonts w:eastAsia="Malgun Gothic"/>
                <w:lang w:val="en-US" w:eastAsia="ko-KR"/>
              </w:rPr>
              <w:t xml:space="preserve">ng eMTC services to </w:t>
            </w:r>
            <w:r w:rsidR="00364ED2" w:rsidRPr="00D80BCC">
              <w:rPr>
                <w:rFonts w:eastAsia="Malgun Gothic"/>
                <w:lang w:val="en-US" w:eastAsia="ko-KR"/>
              </w:rPr>
              <w:lastRenderedPageBreak/>
              <w:t>IoT devices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355E91" w:rsidRPr="00F04DC9" w:rsidRDefault="00355E91" w:rsidP="00F00954">
            <w:pPr>
              <w:spacing w:line="240" w:lineRule="exact"/>
              <w:rPr>
                <w:rFonts w:eastAsia="Malgun Gothic"/>
                <w:lang w:eastAsia="ko-KR"/>
              </w:rPr>
            </w:pPr>
            <w:r w:rsidRPr="00F04DC9">
              <w:rPr>
                <w:rFonts w:eastAsia="Malgun Gothic"/>
                <w:lang w:eastAsia="ko-KR"/>
              </w:rPr>
              <w:lastRenderedPageBreak/>
              <w:t>Similar to Ph1.2 (scenario 1: priority 1)</w:t>
            </w:r>
          </w:p>
          <w:p w:rsidR="00355E91" w:rsidRPr="00F04DC9" w:rsidRDefault="00355E91" w:rsidP="00DC572F">
            <w:pPr>
              <w:spacing w:line="240" w:lineRule="exact"/>
              <w:rPr>
                <w:rFonts w:eastAsia="Malgun Gothic"/>
                <w:lang w:eastAsia="ko-KR"/>
              </w:rPr>
            </w:pPr>
          </w:p>
        </w:tc>
      </w:tr>
      <w:tr w:rsidR="00355E91" w:rsidRPr="0062272F" w:rsidTr="00355E91">
        <w:tc>
          <w:tcPr>
            <w:tcW w:w="778" w:type="pct"/>
            <w:tcBorders>
              <w:top w:val="single" w:sz="4" w:space="0" w:color="auto"/>
              <w:left w:val="single" w:sz="4" w:space="0" w:color="auto"/>
              <w:bottom w:val="single" w:sz="4" w:space="0" w:color="auto"/>
              <w:right w:val="single" w:sz="4" w:space="0" w:color="auto"/>
            </w:tcBorders>
            <w:shd w:val="clear" w:color="auto" w:fill="auto"/>
          </w:tcPr>
          <w:p w:rsidR="00355E91" w:rsidRPr="00F00954" w:rsidRDefault="00355E91" w:rsidP="00F00954">
            <w:pPr>
              <w:rPr>
                <w:rFonts w:eastAsia="Malgun Gothic"/>
                <w:lang w:eastAsia="ko-KR"/>
              </w:rPr>
            </w:pPr>
            <w:r w:rsidRPr="00F00954">
              <w:rPr>
                <w:rFonts w:eastAsia="Malgun Gothic"/>
                <w:lang w:eastAsia="ko-KR"/>
              </w:rPr>
              <w:lastRenderedPageBreak/>
              <w:t>Intelsat</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355E91" w:rsidRPr="00D80BCC" w:rsidRDefault="00355E9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Scenario 2/2nd priority – HAPS with Earth fixed beam providing eMTC services to IOT devices</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355E91" w:rsidRPr="00DC572F" w:rsidRDefault="00355E91" w:rsidP="00F00954">
            <w:pPr>
              <w:spacing w:line="240" w:lineRule="exact"/>
              <w:rPr>
                <w:rFonts w:eastAsia="Malgun Gothic"/>
                <w:lang w:eastAsia="ko-KR"/>
              </w:rPr>
            </w:pPr>
            <w:r w:rsidRPr="00DC572F">
              <w:rPr>
                <w:rFonts w:eastAsia="Malgun Gothic"/>
                <w:lang w:eastAsia="ko-KR"/>
              </w:rPr>
              <w:t>Similar to Ph1.2 (scenario 2: priority 2)</w:t>
            </w:r>
          </w:p>
          <w:p w:rsidR="00355E91" w:rsidRPr="00DC572F" w:rsidRDefault="00355E91" w:rsidP="00DC572F">
            <w:pPr>
              <w:spacing w:line="240" w:lineRule="exact"/>
              <w:rPr>
                <w:rFonts w:eastAsia="Malgun Gothic"/>
                <w:lang w:eastAsia="ko-KR"/>
              </w:rPr>
            </w:pPr>
          </w:p>
        </w:tc>
      </w:tr>
      <w:tr w:rsidR="007A587A" w:rsidTr="007A587A">
        <w:tc>
          <w:tcPr>
            <w:tcW w:w="778" w:type="pct"/>
            <w:tcBorders>
              <w:top w:val="single" w:sz="4" w:space="0" w:color="auto"/>
              <w:left w:val="single" w:sz="4" w:space="0" w:color="auto"/>
              <w:bottom w:val="single" w:sz="4" w:space="0" w:color="auto"/>
              <w:right w:val="single" w:sz="4" w:space="0" w:color="auto"/>
            </w:tcBorders>
            <w:shd w:val="clear" w:color="auto" w:fill="auto"/>
          </w:tcPr>
          <w:p w:rsidR="007A587A" w:rsidRPr="00F00954" w:rsidRDefault="007A587A" w:rsidP="00F00954">
            <w:pPr>
              <w:rPr>
                <w:rFonts w:eastAsia="Malgun Gothic"/>
                <w:lang w:eastAsia="ko-KR"/>
              </w:rPr>
            </w:pPr>
            <w:r w:rsidRPr="00F00954">
              <w:rPr>
                <w:rFonts w:eastAsia="Malgun Gothic"/>
                <w:lang w:eastAsia="ko-KR"/>
              </w:rPr>
              <w:t xml:space="preserve">Nomor </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7A587A" w:rsidRPr="00F00954" w:rsidRDefault="007A587A" w:rsidP="00DC572F">
            <w:pPr>
              <w:rPr>
                <w:rFonts w:eastAsia="Malgun Gothic"/>
                <w:lang w:eastAsia="ko-KR"/>
              </w:rPr>
            </w:pPr>
            <w:r w:rsidRPr="00F00954">
              <w:rPr>
                <w:rFonts w:eastAsia="Malgun Gothic"/>
                <w:lang w:eastAsia="ko-KR"/>
              </w:rPr>
              <w:t xml:space="preserve">None </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7A587A" w:rsidRPr="00DC572F" w:rsidRDefault="007A587A" w:rsidP="00DC572F">
            <w:pPr>
              <w:spacing w:line="240" w:lineRule="exact"/>
              <w:rPr>
                <w:rFonts w:eastAsia="Malgun Gothic"/>
                <w:lang w:eastAsia="ko-KR"/>
              </w:rPr>
            </w:pPr>
          </w:p>
        </w:tc>
      </w:tr>
      <w:tr w:rsidR="00D272B1" w:rsidRPr="00175175" w:rsidTr="00D272B1">
        <w:tc>
          <w:tcPr>
            <w:tcW w:w="778" w:type="pct"/>
            <w:tcBorders>
              <w:top w:val="single" w:sz="4" w:space="0" w:color="auto"/>
              <w:left w:val="single" w:sz="4" w:space="0" w:color="auto"/>
              <w:bottom w:val="single" w:sz="4" w:space="0" w:color="auto"/>
              <w:right w:val="single" w:sz="4" w:space="0" w:color="auto"/>
            </w:tcBorders>
            <w:shd w:val="clear" w:color="auto" w:fill="auto"/>
          </w:tcPr>
          <w:p w:rsidR="00D272B1" w:rsidRPr="00F00954" w:rsidRDefault="00D272B1" w:rsidP="00F00954">
            <w:pPr>
              <w:rPr>
                <w:rFonts w:eastAsia="Malgun Gothic"/>
                <w:lang w:eastAsia="ko-KR"/>
              </w:rPr>
            </w:pPr>
            <w:r w:rsidRPr="00F00954">
              <w:rPr>
                <w:rFonts w:eastAsia="Malgun Gothic"/>
                <w:lang w:eastAsia="ko-KR"/>
              </w:rPr>
              <w:t>Ericsson</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D272B1" w:rsidRPr="00D80BCC" w:rsidRDefault="00D272B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See our answer in Ph1.3</w:t>
            </w: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D272B1" w:rsidRPr="00D80BCC" w:rsidRDefault="00D272B1" w:rsidP="00F04DC9">
            <w:pPr>
              <w:keepLines/>
              <w:tabs>
                <w:tab w:val="left" w:pos="794"/>
                <w:tab w:val="left" w:pos="1191"/>
                <w:tab w:val="left" w:pos="1588"/>
                <w:tab w:val="left" w:pos="1985"/>
              </w:tabs>
              <w:spacing w:before="120" w:line="240" w:lineRule="exact"/>
              <w:jc w:val="center"/>
              <w:rPr>
                <w:rFonts w:eastAsia="Malgun Gothic"/>
                <w:lang w:val="en-US" w:eastAsia="ko-KR"/>
              </w:rPr>
            </w:pPr>
            <w:r w:rsidRPr="00D80BCC">
              <w:rPr>
                <w:rFonts w:eastAsia="Malgun Gothic"/>
                <w:lang w:val="en-US" w:eastAsia="ko-KR"/>
              </w:rPr>
              <w:t xml:space="preserve">LTE-MTC and NB-IoT are, relative to NR, systems of low complexity. To maintain this relation, LTE-MTC and NB-IoT support for NTN should, if introduced, be provided through a minimal set of adaptations on top of the existing RAN features. We are not supportive of any deployment scenarios that contradicts this principle.  </w:t>
            </w:r>
          </w:p>
          <w:p w:rsidR="00D272B1" w:rsidRPr="00D80BCC" w:rsidRDefault="00D272B1" w:rsidP="00F00954">
            <w:pPr>
              <w:spacing w:line="240" w:lineRule="exact"/>
              <w:rPr>
                <w:rFonts w:eastAsia="Malgun Gothic"/>
                <w:lang w:val="en-US" w:eastAsia="ko-KR"/>
              </w:rPr>
            </w:pPr>
            <w:r w:rsidRPr="00D80BCC">
              <w:rPr>
                <w:rFonts w:eastAsia="Malgun Gothic"/>
                <w:lang w:val="en-US" w:eastAsia="ko-KR"/>
              </w:rPr>
              <w:t>The aspects that need to be studied to determine the RAN features that needs to be adapted are listed under Ph1.5.</w:t>
            </w:r>
          </w:p>
        </w:tc>
      </w:tr>
      <w:tr w:rsidR="006139EC" w:rsidRPr="00175175" w:rsidTr="00D272B1">
        <w:tc>
          <w:tcPr>
            <w:tcW w:w="778" w:type="pct"/>
            <w:tcBorders>
              <w:top w:val="single" w:sz="4" w:space="0" w:color="auto"/>
              <w:left w:val="single" w:sz="4" w:space="0" w:color="auto"/>
              <w:bottom w:val="single" w:sz="4" w:space="0" w:color="auto"/>
              <w:right w:val="single" w:sz="4" w:space="0" w:color="auto"/>
            </w:tcBorders>
            <w:shd w:val="clear" w:color="auto" w:fill="auto"/>
          </w:tcPr>
          <w:p w:rsidR="006139EC" w:rsidRPr="00DC572F" w:rsidRDefault="006139EC" w:rsidP="00F00954">
            <w:pPr>
              <w:tabs>
                <w:tab w:val="right" w:leader="dot" w:pos="10205"/>
              </w:tabs>
              <w:spacing w:before="360"/>
              <w:rPr>
                <w:rFonts w:eastAsia="SimSun"/>
              </w:rPr>
            </w:pPr>
            <w:r w:rsidRPr="00F00954">
              <w:rPr>
                <w:rFonts w:eastAsia="SimSun" w:hint="eastAsia"/>
              </w:rPr>
              <w:t>O</w:t>
            </w:r>
            <w:r w:rsidRPr="00F00954">
              <w:rPr>
                <w:rFonts w:eastAsia="SimSun"/>
              </w:rPr>
              <w:t>PPO</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6139EC" w:rsidRPr="00DC572F" w:rsidRDefault="006139EC" w:rsidP="00DC572F">
            <w:pPr>
              <w:rPr>
                <w:rFonts w:eastAsia="Malgun Gothic"/>
                <w:lang w:eastAsia="ko-KR"/>
              </w:rPr>
            </w:pP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6139EC" w:rsidRPr="00D80BCC" w:rsidRDefault="006139EC" w:rsidP="00F04DC9">
            <w:pPr>
              <w:keepLines/>
              <w:tabs>
                <w:tab w:val="left" w:pos="794"/>
                <w:tab w:val="left" w:pos="1191"/>
                <w:tab w:val="left" w:pos="1588"/>
                <w:tab w:val="left" w:pos="1985"/>
                <w:tab w:val="right" w:leader="dot" w:pos="10205"/>
              </w:tabs>
              <w:spacing w:before="360" w:line="240" w:lineRule="exact"/>
              <w:jc w:val="center"/>
              <w:rPr>
                <w:rFonts w:eastAsia="SimSun"/>
                <w:lang w:val="en-US"/>
              </w:rPr>
            </w:pPr>
            <w:r w:rsidRPr="00D80BCC">
              <w:rPr>
                <w:rFonts w:eastAsia="SimSun"/>
                <w:lang w:val="en-US"/>
              </w:rPr>
              <w:t>Refer to our reply to Ph1.3</w:t>
            </w:r>
          </w:p>
        </w:tc>
      </w:tr>
      <w:tr w:rsidR="001D5291" w:rsidRPr="00175175" w:rsidTr="00D272B1">
        <w:tc>
          <w:tcPr>
            <w:tcW w:w="778" w:type="pct"/>
            <w:tcBorders>
              <w:top w:val="single" w:sz="4" w:space="0" w:color="auto"/>
              <w:left w:val="single" w:sz="4" w:space="0" w:color="auto"/>
              <w:bottom w:val="single" w:sz="4" w:space="0" w:color="auto"/>
              <w:right w:val="single" w:sz="4" w:space="0" w:color="auto"/>
            </w:tcBorders>
            <w:shd w:val="clear" w:color="auto" w:fill="auto"/>
          </w:tcPr>
          <w:p w:rsidR="001D5291" w:rsidRPr="00F00954" w:rsidRDefault="001D5291" w:rsidP="001D5291">
            <w:pPr>
              <w:tabs>
                <w:tab w:val="right" w:leader="dot" w:pos="10205"/>
              </w:tabs>
              <w:spacing w:before="360"/>
              <w:rPr>
                <w:rFonts w:eastAsia="SimSun"/>
              </w:rPr>
            </w:pPr>
            <w:r>
              <w:t>Sierra Wireless</w:t>
            </w:r>
          </w:p>
        </w:tc>
        <w:tc>
          <w:tcPr>
            <w:tcW w:w="1388" w:type="pct"/>
            <w:tcBorders>
              <w:top w:val="single" w:sz="4" w:space="0" w:color="auto"/>
              <w:left w:val="single" w:sz="4" w:space="0" w:color="auto"/>
              <w:bottom w:val="single" w:sz="4" w:space="0" w:color="auto"/>
              <w:right w:val="single" w:sz="4" w:space="0" w:color="auto"/>
            </w:tcBorders>
            <w:shd w:val="clear" w:color="auto" w:fill="E2EFD9"/>
          </w:tcPr>
          <w:p w:rsidR="001D5291" w:rsidRDefault="001D5291" w:rsidP="001D5291">
            <w:r w:rsidRPr="00DC572F">
              <w:t xml:space="preserve">Premature </w:t>
            </w:r>
            <w:r>
              <w:t>before study.</w:t>
            </w:r>
          </w:p>
          <w:p w:rsidR="001D5291" w:rsidRPr="00DC572F" w:rsidRDefault="001D5291" w:rsidP="001D5291">
            <w:pPr>
              <w:rPr>
                <w:rFonts w:eastAsia="Malgun Gothic"/>
                <w:lang w:eastAsia="ko-KR"/>
              </w:rPr>
            </w:pPr>
          </w:p>
        </w:tc>
        <w:tc>
          <w:tcPr>
            <w:tcW w:w="2834" w:type="pct"/>
            <w:tcBorders>
              <w:top w:val="single" w:sz="4" w:space="0" w:color="auto"/>
              <w:left w:val="single" w:sz="4" w:space="0" w:color="auto"/>
              <w:bottom w:val="single" w:sz="4" w:space="0" w:color="auto"/>
              <w:right w:val="single" w:sz="4" w:space="0" w:color="auto"/>
            </w:tcBorders>
            <w:shd w:val="clear" w:color="auto" w:fill="DEEAF6"/>
          </w:tcPr>
          <w:p w:rsidR="001D5291" w:rsidRPr="00D80BCC" w:rsidRDefault="001D5291" w:rsidP="001D5291">
            <w:pPr>
              <w:keepLines/>
              <w:tabs>
                <w:tab w:val="left" w:pos="794"/>
                <w:tab w:val="left" w:pos="1191"/>
                <w:tab w:val="left" w:pos="1588"/>
                <w:tab w:val="left" w:pos="1985"/>
                <w:tab w:val="right" w:leader="dot" w:pos="10205"/>
              </w:tabs>
              <w:spacing w:before="360" w:line="240" w:lineRule="exact"/>
              <w:jc w:val="center"/>
              <w:rPr>
                <w:lang w:val="en-US"/>
              </w:rPr>
            </w:pPr>
            <w:r w:rsidRPr="00D80BCC">
              <w:rPr>
                <w:lang w:val="en-US"/>
              </w:rPr>
              <w:t>Same changes will be needed for NB-IOT and LTE-M which may include:</w:t>
            </w:r>
          </w:p>
          <w:p w:rsidR="001D5291" w:rsidRPr="00D80BCC" w:rsidRDefault="001D5291" w:rsidP="001D5291">
            <w:pPr>
              <w:keepLines/>
              <w:tabs>
                <w:tab w:val="left" w:pos="794"/>
                <w:tab w:val="left" w:pos="1191"/>
                <w:tab w:val="left" w:pos="1588"/>
                <w:tab w:val="left" w:pos="1985"/>
                <w:tab w:val="right" w:leader="dot" w:pos="10205"/>
              </w:tabs>
              <w:spacing w:before="360" w:line="240" w:lineRule="exact"/>
              <w:rPr>
                <w:lang w:val="en-US"/>
              </w:rPr>
            </w:pPr>
          </w:p>
          <w:p w:rsidR="001D5291" w:rsidRPr="00D80BCC" w:rsidRDefault="001D5291" w:rsidP="001D5291">
            <w:pPr>
              <w:keepLines/>
              <w:tabs>
                <w:tab w:val="left" w:pos="794"/>
                <w:tab w:val="left" w:pos="1191"/>
                <w:tab w:val="left" w:pos="1588"/>
                <w:tab w:val="left" w:pos="1985"/>
                <w:tab w:val="right" w:leader="dot" w:pos="10205"/>
              </w:tabs>
              <w:spacing w:before="360" w:line="240" w:lineRule="exact"/>
              <w:jc w:val="center"/>
              <w:rPr>
                <w:lang w:val="en-US"/>
              </w:rPr>
            </w:pPr>
            <w:r w:rsidRPr="00D80BCC">
              <w:rPr>
                <w:lang w:val="en-US"/>
              </w:rPr>
              <w:t>NB-IoT/LTE-MTC based NTN scenarios for NTN have not been studied during any of the NTN SIs so far. We would suggest to commence with either a Rel-17 WI that includes a study specific to this aspect, or have a separate SI for NB-IoT/LTE-M based NTN.</w:t>
            </w:r>
          </w:p>
        </w:tc>
      </w:tr>
    </w:tbl>
    <w:p w:rsidR="00456DCE" w:rsidRPr="00D80BCC" w:rsidRDefault="00456DCE">
      <w:pPr>
        <w:rPr>
          <w:lang w:val="en-US"/>
        </w:rPr>
      </w:pPr>
    </w:p>
    <w:p w:rsidR="00456DCE" w:rsidRPr="00D80BCC" w:rsidRDefault="00456DCE">
      <w:pPr>
        <w:rPr>
          <w:lang w:val="en-US"/>
        </w:rPr>
      </w:pPr>
    </w:p>
    <w:p w:rsidR="00456DCE" w:rsidRPr="00A852C9" w:rsidRDefault="0083636C" w:rsidP="00AF0F6A">
      <w:pPr>
        <w:pStyle w:val="Titre3"/>
      </w:pPr>
      <w:r w:rsidRPr="00A852C9">
        <w:t>Question Ph1.5: What are the features/aspects of NR NTN SI recommendations that can be applicable for NB-IoT/LTE-MTC based NTN scenarios or will a study phase be required to confirm this ? Answers shall be distinguished between NB-IoT and LTE-MTC.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2573"/>
        <w:gridCol w:w="5751"/>
      </w:tblGrid>
      <w:tr w:rsidR="00456DCE" w:rsidTr="00120601">
        <w:trPr>
          <w:cantSplit/>
          <w:tblHeader/>
        </w:trPr>
        <w:tc>
          <w:tcPr>
            <w:tcW w:w="778" w:type="pct"/>
            <w:shd w:val="clear" w:color="auto" w:fill="auto"/>
          </w:tcPr>
          <w:p w:rsidR="00456DCE" w:rsidRPr="00E72144" w:rsidRDefault="00227F0E" w:rsidP="00F00954">
            <w:pPr>
              <w:rPr>
                <w:rFonts w:eastAsia="Malgun Gothic"/>
                <w:b/>
                <w:lang w:eastAsia="ko-KR"/>
              </w:rPr>
            </w:pPr>
            <w:r w:rsidRPr="001A7645">
              <w:rPr>
                <w:rFonts w:eastAsia="Malgun Gothic"/>
                <w:b/>
                <w:lang w:eastAsia="ko-KR"/>
              </w:rPr>
              <w:t xml:space="preserve">Q- Ph1.5: </w:t>
            </w:r>
            <w:r w:rsidR="0083636C" w:rsidRPr="00E72144">
              <w:rPr>
                <w:rFonts w:eastAsia="Malgun Gothic"/>
                <w:b/>
                <w:lang w:eastAsia="ko-KR"/>
              </w:rPr>
              <w:t>Organization</w:t>
            </w:r>
          </w:p>
        </w:tc>
        <w:tc>
          <w:tcPr>
            <w:tcW w:w="1305" w:type="pct"/>
            <w:shd w:val="clear" w:color="auto" w:fill="E2EFD9"/>
          </w:tcPr>
          <w:p w:rsidR="00456DCE" w:rsidRPr="00D80BCC" w:rsidRDefault="0083636C" w:rsidP="00F00954">
            <w:pPr>
              <w:rPr>
                <w:rFonts w:eastAsia="Malgun Gothic"/>
                <w:b/>
                <w:lang w:val="en-US" w:eastAsia="ko-KR"/>
              </w:rPr>
            </w:pPr>
            <w:r w:rsidRPr="00D80BCC">
              <w:rPr>
                <w:rFonts w:eastAsia="Malgun Gothic"/>
                <w:b/>
                <w:lang w:val="en-US" w:eastAsia="ko-KR"/>
              </w:rPr>
              <w:t>Features supporting “NB-IoT/LTE-MTC based scenarios” that can leverage existing studies (e.g. Rel-16 NR NTN SI)</w:t>
            </w:r>
          </w:p>
        </w:tc>
        <w:tc>
          <w:tcPr>
            <w:tcW w:w="2917" w:type="pct"/>
            <w:shd w:val="clear" w:color="auto" w:fill="DEEAF6"/>
          </w:tcPr>
          <w:p w:rsidR="00456DCE" w:rsidRPr="00DC572F" w:rsidRDefault="0083636C" w:rsidP="00DC572F">
            <w:pPr>
              <w:rPr>
                <w:rFonts w:eastAsia="Malgun Gothic"/>
                <w:b/>
                <w:lang w:eastAsia="ko-KR"/>
              </w:rPr>
            </w:pPr>
            <w:r w:rsidRPr="00DC572F">
              <w:rPr>
                <w:rFonts w:eastAsia="Malgun Gothic"/>
                <w:b/>
                <w:lang w:eastAsia="ko-KR"/>
              </w:rPr>
              <w:t>Comments</w:t>
            </w:r>
          </w:p>
        </w:tc>
      </w:tr>
      <w:tr w:rsidR="00456DCE" w:rsidRPr="00175175" w:rsidTr="00120601">
        <w:tc>
          <w:tcPr>
            <w:tcW w:w="778" w:type="pct"/>
            <w:shd w:val="clear" w:color="auto" w:fill="auto"/>
          </w:tcPr>
          <w:p w:rsidR="00456DCE" w:rsidRPr="00E72144" w:rsidRDefault="0083636C" w:rsidP="00F00954">
            <w:pPr>
              <w:rPr>
                <w:rFonts w:eastAsia="Malgun Gothic"/>
                <w:lang w:eastAsia="ko-KR"/>
              </w:rPr>
            </w:pPr>
            <w:r w:rsidRPr="001A7645">
              <w:rPr>
                <w:rFonts w:eastAsia="Malgun Gothic"/>
                <w:lang w:eastAsia="ko-KR"/>
              </w:rPr>
              <w:lastRenderedPageBreak/>
              <w:t>Thales</w:t>
            </w:r>
          </w:p>
        </w:tc>
        <w:tc>
          <w:tcPr>
            <w:tcW w:w="1305"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Idle mode mobility procedures</w:t>
            </w:r>
          </w:p>
          <w:p w:rsidR="00456DCE" w:rsidRPr="00D80BCC" w:rsidRDefault="0083636C" w:rsidP="00F00954">
            <w:pPr>
              <w:rPr>
                <w:rFonts w:eastAsia="Malgun Gothic"/>
                <w:lang w:val="en-US" w:eastAsia="ko-KR"/>
              </w:rPr>
            </w:pPr>
            <w:r w:rsidRPr="00D80BCC">
              <w:rPr>
                <w:rFonts w:eastAsia="Malgun Gothic"/>
                <w:lang w:val="en-US" w:eastAsia="ko-KR"/>
              </w:rPr>
              <w:t>Adaptations of MAC/RLC/PDCP timers</w:t>
            </w:r>
          </w:p>
        </w:tc>
        <w:tc>
          <w:tcPr>
            <w:tcW w:w="2917" w:type="pct"/>
            <w:shd w:val="clear" w:color="auto" w:fill="DEEAF6"/>
          </w:tcPr>
          <w:p w:rsidR="00456DCE" w:rsidRPr="00D80BCC" w:rsidRDefault="00456DCE" w:rsidP="00DC572F">
            <w:pPr>
              <w:rPr>
                <w:rFonts w:eastAsia="Malgun Gothic"/>
                <w:lang w:val="en-US" w:eastAsia="ko-KR"/>
              </w:rPr>
            </w:pPr>
          </w:p>
        </w:tc>
      </w:tr>
      <w:tr w:rsidR="00456DCE" w:rsidTr="00120601">
        <w:tc>
          <w:tcPr>
            <w:tcW w:w="778" w:type="pct"/>
            <w:shd w:val="clear" w:color="auto" w:fill="auto"/>
          </w:tcPr>
          <w:p w:rsidR="00456DCE" w:rsidRPr="00F04DC9" w:rsidRDefault="0083636C" w:rsidP="00F00954">
            <w:pPr>
              <w:rPr>
                <w:rFonts w:eastAsia="Malgun Gothic"/>
                <w:lang w:eastAsia="ko-KR"/>
              </w:rPr>
            </w:pPr>
            <w:r w:rsidRPr="00F04DC9">
              <w:rPr>
                <w:rFonts w:eastAsia="Malgun Gothic"/>
                <w:lang w:eastAsia="ko-KR"/>
              </w:rPr>
              <w:t>Nokia</w:t>
            </w:r>
          </w:p>
        </w:tc>
        <w:tc>
          <w:tcPr>
            <w:tcW w:w="1305" w:type="pct"/>
            <w:shd w:val="clear" w:color="auto" w:fill="E2EFD9"/>
          </w:tcPr>
          <w:p w:rsidR="00456DCE" w:rsidRPr="00F04DC9" w:rsidRDefault="0083636C" w:rsidP="00DC572F">
            <w:pPr>
              <w:rPr>
                <w:rFonts w:eastAsia="Malgun Gothic"/>
                <w:lang w:eastAsia="ko-KR"/>
              </w:rPr>
            </w:pPr>
            <w:r w:rsidRPr="00F04DC9">
              <w:rPr>
                <w:rFonts w:eastAsia="Malgun Gothic"/>
                <w:lang w:eastAsia="ko-KR"/>
              </w:rPr>
              <w:t>None</w:t>
            </w:r>
          </w:p>
        </w:tc>
        <w:tc>
          <w:tcPr>
            <w:tcW w:w="2917" w:type="pct"/>
            <w:shd w:val="clear" w:color="auto" w:fill="DEEAF6"/>
          </w:tcPr>
          <w:p w:rsidR="00456DCE" w:rsidRPr="00F04DC9" w:rsidRDefault="0083636C" w:rsidP="00DC572F">
            <w:pPr>
              <w:rPr>
                <w:rFonts w:eastAsia="Malgun Gothic"/>
                <w:lang w:eastAsia="ko-KR"/>
              </w:rPr>
            </w:pPr>
            <w:r w:rsidRPr="00F04DC9">
              <w:rPr>
                <w:rFonts w:eastAsia="Malgun Gothic"/>
                <w:lang w:eastAsia="ko-KR"/>
              </w:rPr>
              <w:t>See Question Ph1.3</w:t>
            </w:r>
          </w:p>
        </w:tc>
      </w:tr>
      <w:tr w:rsidR="00BD5BBE" w:rsidRPr="0062272F"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BD5BBE" w:rsidRPr="00F04DC9" w:rsidRDefault="00BD5BBE" w:rsidP="00F00954">
            <w:pPr>
              <w:rPr>
                <w:rFonts w:eastAsia="Malgun Gothic"/>
                <w:lang w:eastAsia="ko-KR"/>
              </w:rPr>
            </w:pPr>
            <w:r w:rsidRPr="00F04DC9">
              <w:rPr>
                <w:rFonts w:eastAsia="Malgun Gothic"/>
                <w:lang w:eastAsia="ko-KR"/>
              </w:rPr>
              <w:t>Samsung</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BD5BBE" w:rsidRPr="00D80BCC" w:rsidRDefault="00BD5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Please see our general comment</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BD5BBE" w:rsidRPr="00F04DC9" w:rsidRDefault="00BD5BBE" w:rsidP="00F00954">
            <w:pPr>
              <w:rPr>
                <w:rFonts w:eastAsia="Malgun Gothic"/>
                <w:lang w:eastAsia="ko-KR"/>
              </w:rPr>
            </w:pPr>
            <w:r w:rsidRPr="00F04DC9">
              <w:rPr>
                <w:rFonts w:eastAsia="Malgun Gothic"/>
                <w:lang w:eastAsia="ko-KR"/>
              </w:rPr>
              <w:t xml:space="preserve">RAN1: </w:t>
            </w:r>
          </w:p>
          <w:p w:rsidR="00BD5BBE" w:rsidRPr="00F04DC9" w:rsidRDefault="00BD5BBE" w:rsidP="00DC572F">
            <w:pPr>
              <w:rPr>
                <w:rFonts w:eastAsia="Malgun Gothic"/>
                <w:lang w:eastAsia="ko-KR"/>
              </w:rPr>
            </w:pPr>
            <w:r w:rsidRPr="00F04DC9">
              <w:rPr>
                <w:rFonts w:eastAsia="Malgun Gothic"/>
                <w:lang w:eastAsia="ko-KR"/>
              </w:rPr>
              <w:t>RAN2:</w:t>
            </w:r>
          </w:p>
          <w:p w:rsidR="00BD5BBE" w:rsidRPr="00F04DC9" w:rsidRDefault="00BD5BBE" w:rsidP="00DC572F">
            <w:pPr>
              <w:rPr>
                <w:rFonts w:eastAsia="Malgun Gothic"/>
                <w:lang w:eastAsia="ko-KR"/>
              </w:rPr>
            </w:pPr>
            <w:r w:rsidRPr="00F04DC9">
              <w:rPr>
                <w:rFonts w:eastAsia="Malgun Gothic"/>
                <w:lang w:eastAsia="ko-KR"/>
              </w:rPr>
              <w:t>RAN3:</w:t>
            </w:r>
          </w:p>
        </w:tc>
      </w:tr>
      <w:tr w:rsidR="00456DCE" w:rsidRPr="00175175" w:rsidTr="00120601">
        <w:tc>
          <w:tcPr>
            <w:tcW w:w="778" w:type="pct"/>
            <w:shd w:val="clear" w:color="auto" w:fill="auto"/>
          </w:tcPr>
          <w:p w:rsidR="00456DCE" w:rsidRPr="00E72144" w:rsidRDefault="00013616" w:rsidP="00F00954">
            <w:pPr>
              <w:rPr>
                <w:rFonts w:eastAsia="Malgun Gothic"/>
                <w:lang w:eastAsia="ko-KR"/>
              </w:rPr>
            </w:pPr>
            <w:r w:rsidRPr="001A7645">
              <w:rPr>
                <w:rFonts w:eastAsia="Malgun Gothic"/>
                <w:lang w:eastAsia="ko-KR"/>
              </w:rPr>
              <w:t>Vodafone</w:t>
            </w:r>
          </w:p>
        </w:tc>
        <w:tc>
          <w:tcPr>
            <w:tcW w:w="1305" w:type="pct"/>
            <w:shd w:val="clear" w:color="auto" w:fill="E2EFD9"/>
          </w:tcPr>
          <w:p w:rsidR="00456DCE" w:rsidRPr="00D80BCC" w:rsidRDefault="00013616"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Our preference is IoT services </w:t>
            </w:r>
          </w:p>
        </w:tc>
        <w:tc>
          <w:tcPr>
            <w:tcW w:w="2917" w:type="pct"/>
            <w:shd w:val="clear" w:color="auto" w:fill="DEEAF6"/>
          </w:tcPr>
          <w:p w:rsidR="00456DCE" w:rsidRPr="00D80BCC" w:rsidRDefault="00013616"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This may be subject of further discussions, however</w:t>
            </w:r>
            <w:r w:rsidR="00235E55" w:rsidRPr="00D80BCC">
              <w:rPr>
                <w:rFonts w:eastAsia="Malgun Gothic"/>
                <w:lang w:val="en-US" w:eastAsia="ko-KR"/>
              </w:rPr>
              <w:t>,</w:t>
            </w:r>
            <w:r w:rsidRPr="00D80BCC">
              <w:rPr>
                <w:rFonts w:eastAsia="Malgun Gothic"/>
                <w:lang w:val="en-US" w:eastAsia="ko-KR"/>
              </w:rPr>
              <w:t xml:space="preserve"> to distinguish IoT from eMTC service under a satellite coverage</w:t>
            </w:r>
            <w:r w:rsidR="00235E55" w:rsidRPr="00D80BCC">
              <w:rPr>
                <w:rFonts w:eastAsia="Malgun Gothic"/>
                <w:lang w:val="en-US" w:eastAsia="ko-KR"/>
              </w:rPr>
              <w:t>, and in order to signal to different devices in the field, a number of system Information messages could be different. And in order to build a robust system it is worthwhile to have a short study to distinguished signalling messages for IoT and eMTC.</w:t>
            </w:r>
          </w:p>
        </w:tc>
      </w:tr>
      <w:tr w:rsidR="002C1C90" w:rsidRPr="00175175" w:rsidTr="00120601">
        <w:tc>
          <w:tcPr>
            <w:tcW w:w="778" w:type="pct"/>
            <w:shd w:val="clear" w:color="auto" w:fill="auto"/>
          </w:tcPr>
          <w:p w:rsidR="002C1C90" w:rsidRPr="00E72144" w:rsidRDefault="002C1C90" w:rsidP="00F00954">
            <w:pPr>
              <w:rPr>
                <w:rFonts w:eastAsia="Malgun Gothic"/>
                <w:lang w:eastAsia="ko-KR"/>
              </w:rPr>
            </w:pPr>
            <w:r w:rsidRPr="001A7645">
              <w:t>Asia Pacific Telecom</w:t>
            </w:r>
          </w:p>
        </w:tc>
        <w:tc>
          <w:tcPr>
            <w:tcW w:w="1305" w:type="pct"/>
            <w:shd w:val="clear" w:color="auto" w:fill="E2EFD9"/>
          </w:tcPr>
          <w:p w:rsidR="002C1C90" w:rsidRPr="00D80BCC" w:rsidRDefault="002C1C90"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UL timing and frequency control</w:t>
            </w:r>
          </w:p>
        </w:tc>
        <w:tc>
          <w:tcPr>
            <w:tcW w:w="2917" w:type="pct"/>
            <w:shd w:val="clear" w:color="auto" w:fill="DEEAF6"/>
          </w:tcPr>
          <w:p w:rsidR="002C1C90" w:rsidRPr="00D80BCC" w:rsidRDefault="002C1C90" w:rsidP="00F00954">
            <w:pPr>
              <w:rPr>
                <w:rFonts w:eastAsia="Malgun Gothic"/>
                <w:lang w:val="en-US" w:eastAsia="ko-KR"/>
              </w:rPr>
            </w:pPr>
          </w:p>
        </w:tc>
      </w:tr>
      <w:tr w:rsidR="000A7879" w:rsidRPr="005F5303" w:rsidTr="00120601">
        <w:tc>
          <w:tcPr>
            <w:tcW w:w="778" w:type="pct"/>
            <w:shd w:val="clear" w:color="auto" w:fill="auto"/>
          </w:tcPr>
          <w:p w:rsidR="000A7879" w:rsidRPr="00E72144" w:rsidRDefault="000A7879" w:rsidP="00F00954">
            <w:r w:rsidRPr="001A7645">
              <w:t>TNO</w:t>
            </w:r>
          </w:p>
        </w:tc>
        <w:tc>
          <w:tcPr>
            <w:tcW w:w="1305" w:type="pct"/>
            <w:shd w:val="clear" w:color="auto" w:fill="E2EFD9"/>
          </w:tcPr>
          <w:p w:rsidR="000A7879" w:rsidRPr="00F00954" w:rsidRDefault="000A7879" w:rsidP="00DC572F">
            <w:r w:rsidRPr="00F00954">
              <w:t>See Thales</w:t>
            </w:r>
          </w:p>
        </w:tc>
        <w:tc>
          <w:tcPr>
            <w:tcW w:w="2917" w:type="pct"/>
            <w:shd w:val="clear" w:color="auto" w:fill="DEEAF6"/>
          </w:tcPr>
          <w:p w:rsidR="000A7879" w:rsidRPr="00DC572F" w:rsidRDefault="000A7879" w:rsidP="00DC572F">
            <w:pPr>
              <w:rPr>
                <w:rFonts w:eastAsia="Malgun Gothic"/>
                <w:lang w:eastAsia="ko-KR"/>
              </w:rPr>
            </w:pPr>
          </w:p>
        </w:tc>
      </w:tr>
      <w:tr w:rsidR="00AE6E29" w:rsidRPr="00175175" w:rsidTr="00120601">
        <w:tc>
          <w:tcPr>
            <w:tcW w:w="778" w:type="pct"/>
            <w:shd w:val="clear" w:color="auto" w:fill="auto"/>
          </w:tcPr>
          <w:p w:rsidR="00AE6E29" w:rsidRPr="00E72144" w:rsidRDefault="00AE6E29" w:rsidP="00F00954">
            <w:r w:rsidRPr="001A7645">
              <w:t>Eutelsat</w:t>
            </w:r>
          </w:p>
        </w:tc>
        <w:tc>
          <w:tcPr>
            <w:tcW w:w="1305" w:type="pct"/>
            <w:shd w:val="clear" w:color="auto" w:fill="E2EFD9"/>
          </w:tcPr>
          <w:p w:rsidR="00AE6E29" w:rsidRPr="00D80BCC" w:rsidRDefault="00AE6E29"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Several feature from Rel-16 NR can be reused:</w:t>
            </w:r>
          </w:p>
          <w:p w:rsidR="00AE6E29" w:rsidRPr="00DC572F" w:rsidRDefault="00AE6E29" w:rsidP="00F00954">
            <w:pPr>
              <w:pStyle w:val="Paragraphedeliste"/>
              <w:numPr>
                <w:ilvl w:val="0"/>
                <w:numId w:val="32"/>
              </w:numPr>
              <w:snapToGrid/>
              <w:rPr>
                <w:rFonts w:eastAsia="Malgun Gothic"/>
                <w:lang w:eastAsia="ko-KR"/>
              </w:rPr>
            </w:pPr>
            <w:r w:rsidRPr="00DC572F">
              <w:rPr>
                <w:rFonts w:eastAsia="Malgun Gothic"/>
                <w:lang w:eastAsia="ko-KR"/>
              </w:rPr>
              <w:t xml:space="preserve">Idle mode mobility </w:t>
            </w:r>
          </w:p>
          <w:p w:rsidR="00AE6E29" w:rsidRPr="00DC572F" w:rsidRDefault="00AE6E29" w:rsidP="00DC572F">
            <w:pPr>
              <w:pStyle w:val="Paragraphedeliste"/>
              <w:numPr>
                <w:ilvl w:val="0"/>
                <w:numId w:val="32"/>
              </w:numPr>
              <w:snapToGrid/>
              <w:rPr>
                <w:rFonts w:eastAsia="Malgun Gothic"/>
                <w:lang w:eastAsia="ko-KR"/>
              </w:rPr>
            </w:pPr>
            <w:r w:rsidRPr="00DC572F">
              <w:rPr>
                <w:rFonts w:eastAsia="Malgun Gothic"/>
                <w:lang w:eastAsia="ko-KR"/>
              </w:rPr>
              <w:t xml:space="preserve">Satellite-assisted System Information </w:t>
            </w:r>
          </w:p>
          <w:p w:rsidR="00AE6E29" w:rsidRPr="00F04DC9" w:rsidRDefault="00AE6E29" w:rsidP="00DC572F">
            <w:pPr>
              <w:pStyle w:val="Paragraphedeliste"/>
              <w:numPr>
                <w:ilvl w:val="0"/>
                <w:numId w:val="32"/>
              </w:numPr>
              <w:snapToGrid/>
              <w:rPr>
                <w:rFonts w:eastAsia="Malgun Gothic"/>
                <w:lang w:eastAsia="ko-KR"/>
              </w:rPr>
            </w:pPr>
            <w:r w:rsidRPr="00F04DC9">
              <w:rPr>
                <w:rFonts w:eastAsia="Malgun Gothic"/>
                <w:lang w:eastAsia="ko-KR"/>
              </w:rPr>
              <w:t>Satellite pre-compensation for common Doppler, common propagation delay</w:t>
            </w:r>
          </w:p>
          <w:p w:rsidR="00AE6E29" w:rsidRPr="00D80BCC" w:rsidRDefault="00AE6E29" w:rsidP="00F04DC9">
            <w:pPr>
              <w:pStyle w:val="Paragraphedeliste"/>
              <w:numPr>
                <w:ilvl w:val="0"/>
                <w:numId w:val="32"/>
              </w:numPr>
              <w:snapToGrid/>
              <w:rPr>
                <w:rFonts w:eastAsia="Malgun Gothic"/>
                <w:lang w:val="en-US" w:eastAsia="ko-KR"/>
              </w:rPr>
            </w:pPr>
            <w:r w:rsidRPr="00D80BCC">
              <w:rPr>
                <w:rFonts w:eastAsia="Malgun Gothic"/>
                <w:lang w:val="en-US" w:eastAsia="ko-KR"/>
              </w:rPr>
              <w:t xml:space="preserve">Satellite UL frequency correction indication in Random Access </w:t>
            </w:r>
            <w:r w:rsidRPr="00D80BCC">
              <w:rPr>
                <w:rFonts w:eastAsia="Malgun Gothic"/>
                <w:lang w:val="en-US" w:eastAsia="ko-KR"/>
              </w:rPr>
              <w:lastRenderedPageBreak/>
              <w:t>procedure</w:t>
            </w:r>
          </w:p>
          <w:p w:rsidR="00AE6E29" w:rsidRPr="00D80BCC" w:rsidRDefault="00AE6E29" w:rsidP="00F04DC9">
            <w:pPr>
              <w:rPr>
                <w:lang w:val="en-US"/>
              </w:rPr>
            </w:pPr>
            <w:r w:rsidRPr="00D80BCC">
              <w:rPr>
                <w:rFonts w:eastAsia="Malgun Gothic"/>
                <w:lang w:val="en-US" w:eastAsia="ko-KR"/>
              </w:rPr>
              <w:t>Timing offset for UL transmission timing</w:t>
            </w:r>
          </w:p>
        </w:tc>
        <w:tc>
          <w:tcPr>
            <w:tcW w:w="2917" w:type="pct"/>
            <w:shd w:val="clear" w:color="auto" w:fill="DEEAF6"/>
          </w:tcPr>
          <w:p w:rsidR="00AE6E29" w:rsidRPr="00D80BCC" w:rsidRDefault="00AE6E29" w:rsidP="00F04DC9">
            <w:pPr>
              <w:rPr>
                <w:rFonts w:eastAsia="Malgun Gothic"/>
                <w:lang w:val="en-US" w:eastAsia="ko-KR"/>
              </w:rPr>
            </w:pPr>
          </w:p>
        </w:tc>
      </w:tr>
      <w:tr w:rsidR="009A02F5" w:rsidRPr="009A02F5" w:rsidTr="00120601">
        <w:tc>
          <w:tcPr>
            <w:tcW w:w="778" w:type="pct"/>
            <w:shd w:val="clear" w:color="auto" w:fill="auto"/>
          </w:tcPr>
          <w:p w:rsidR="009A02F5" w:rsidRPr="00E72144" w:rsidRDefault="009A02F5" w:rsidP="00F00954">
            <w:r w:rsidRPr="001A7645">
              <w:rPr>
                <w:rFonts w:eastAsia="Malgun Gothic"/>
                <w:lang w:eastAsia="ko-KR"/>
              </w:rPr>
              <w:lastRenderedPageBreak/>
              <w:t>Fraunhofer</w:t>
            </w:r>
          </w:p>
        </w:tc>
        <w:tc>
          <w:tcPr>
            <w:tcW w:w="1305" w:type="pct"/>
            <w:shd w:val="clear" w:color="auto" w:fill="E2EFD9"/>
          </w:tcPr>
          <w:p w:rsidR="009A02F5" w:rsidRPr="00F00954" w:rsidRDefault="009A02F5" w:rsidP="00F04DC9">
            <w:pPr>
              <w:keepLines/>
              <w:tabs>
                <w:tab w:val="left" w:pos="794"/>
                <w:tab w:val="left" w:pos="1191"/>
                <w:tab w:val="left" w:pos="1588"/>
                <w:tab w:val="left" w:pos="1985"/>
              </w:tabs>
              <w:spacing w:before="120"/>
              <w:rPr>
                <w:rFonts w:eastAsia="Malgun Gothic"/>
                <w:lang w:val="it-IT" w:eastAsia="ko-KR"/>
              </w:rPr>
            </w:pPr>
            <w:r w:rsidRPr="00F00954">
              <w:rPr>
                <w:rFonts w:eastAsia="Malgun Gothic"/>
                <w:lang w:val="it-IT" w:eastAsia="ko-KR"/>
              </w:rPr>
              <w:t xml:space="preserve">NB-IoT in GEO and LEO scenarios: </w:t>
            </w:r>
          </w:p>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Uplink synchronization/Timing advance (important for power saving), </w:t>
            </w:r>
          </w:p>
          <w:p w:rsidR="009A02F5" w:rsidRPr="00D80BCC" w:rsidRDefault="009A02F5" w:rsidP="00F00954">
            <w:pPr>
              <w:rPr>
                <w:rFonts w:eastAsia="Malgun Gothic"/>
                <w:lang w:val="en-US" w:eastAsia="ko-KR"/>
              </w:rPr>
            </w:pPr>
            <w:r w:rsidRPr="00D80BCC">
              <w:rPr>
                <w:rFonts w:eastAsia="Malgun Gothic"/>
                <w:lang w:val="en-US" w:eastAsia="ko-KR"/>
              </w:rPr>
              <w:t xml:space="preserve">Adaptation of timers on MAC layer and above (TBC); </w:t>
            </w:r>
          </w:p>
          <w:p w:rsidR="009A02F5" w:rsidRPr="00DC572F" w:rsidRDefault="009A02F5" w:rsidP="00DC572F">
            <w:pPr>
              <w:rPr>
                <w:rFonts w:eastAsia="Malgun Gothic"/>
                <w:lang w:eastAsia="ko-KR"/>
              </w:rPr>
            </w:pPr>
            <w:r w:rsidRPr="00DC572F">
              <w:rPr>
                <w:rFonts w:eastAsia="Malgun Gothic"/>
                <w:lang w:eastAsia="ko-KR"/>
              </w:rPr>
              <w:t>HARQ (TBC)</w:t>
            </w:r>
          </w:p>
        </w:tc>
        <w:tc>
          <w:tcPr>
            <w:tcW w:w="2917" w:type="pct"/>
            <w:shd w:val="clear" w:color="auto" w:fill="DEEAF6"/>
          </w:tcPr>
          <w:p w:rsidR="009A02F5" w:rsidRPr="00F04DC9" w:rsidRDefault="009A02F5" w:rsidP="00DC572F">
            <w:pPr>
              <w:rPr>
                <w:rFonts w:eastAsia="Malgun Gothic"/>
                <w:lang w:eastAsia="ko-KR"/>
              </w:rPr>
            </w:pPr>
          </w:p>
        </w:tc>
      </w:tr>
      <w:tr w:rsidR="009C6BB5" w:rsidRPr="00175175" w:rsidTr="00120601">
        <w:tc>
          <w:tcPr>
            <w:tcW w:w="778" w:type="pct"/>
            <w:shd w:val="clear" w:color="auto" w:fill="auto"/>
          </w:tcPr>
          <w:p w:rsidR="009C6BB5" w:rsidRPr="00E72144" w:rsidRDefault="009C6BB5" w:rsidP="00F00954">
            <w:pPr>
              <w:rPr>
                <w:rFonts w:eastAsia="Malgun Gothic"/>
                <w:lang w:eastAsia="ko-KR"/>
              </w:rPr>
            </w:pPr>
            <w:r w:rsidRPr="001A7645">
              <w:t>Sony</w:t>
            </w:r>
          </w:p>
        </w:tc>
        <w:tc>
          <w:tcPr>
            <w:tcW w:w="1305" w:type="pct"/>
            <w:shd w:val="clear" w:color="auto" w:fill="E2EFD9"/>
          </w:tcPr>
          <w:p w:rsidR="009C6BB5" w:rsidRPr="00D80BCC" w:rsidRDefault="009C6BB5"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Premature to answer this question since NB-IoT/LTE-MTC based NTN studies were not included in the previous NTN SIs</w:t>
            </w:r>
          </w:p>
        </w:tc>
        <w:tc>
          <w:tcPr>
            <w:tcW w:w="2917" w:type="pct"/>
            <w:shd w:val="clear" w:color="auto" w:fill="DEEAF6"/>
          </w:tcPr>
          <w:p w:rsidR="009C6BB5" w:rsidRPr="00D80BCC" w:rsidRDefault="009C6BB5" w:rsidP="00F00954">
            <w:pPr>
              <w:rPr>
                <w:rFonts w:eastAsia="Malgun Gothic"/>
                <w:lang w:val="en-US" w:eastAsia="ko-KR"/>
              </w:rPr>
            </w:pPr>
          </w:p>
        </w:tc>
      </w:tr>
      <w:tr w:rsidR="0008011B" w:rsidRPr="00175175" w:rsidTr="00120601">
        <w:tc>
          <w:tcPr>
            <w:tcW w:w="778" w:type="pct"/>
            <w:shd w:val="clear" w:color="auto" w:fill="auto"/>
          </w:tcPr>
          <w:p w:rsidR="0008011B" w:rsidRPr="001A7645" w:rsidRDefault="0008011B" w:rsidP="00F00954">
            <w:r w:rsidRPr="00F04DC9">
              <w:rPr>
                <w:rFonts w:eastAsia="Malgun Gothic"/>
                <w:lang w:eastAsia="ko-KR"/>
              </w:rPr>
              <w:t>Hughes Network Systems (HNS)</w:t>
            </w:r>
          </w:p>
        </w:tc>
        <w:tc>
          <w:tcPr>
            <w:tcW w:w="1305" w:type="pct"/>
            <w:shd w:val="clear" w:color="auto" w:fill="E2EFD9"/>
          </w:tcPr>
          <w:p w:rsidR="0008011B" w:rsidRPr="00D80BCC" w:rsidRDefault="0008011B"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Idle mode mobility procedures</w:t>
            </w:r>
          </w:p>
          <w:p w:rsidR="0008011B" w:rsidRPr="00D80BCC" w:rsidRDefault="0008011B" w:rsidP="00F00954">
            <w:pPr>
              <w:rPr>
                <w:lang w:val="en-US"/>
              </w:rPr>
            </w:pPr>
            <w:r w:rsidRPr="00D80BCC">
              <w:rPr>
                <w:rFonts w:eastAsia="Malgun Gothic"/>
                <w:lang w:val="en-US" w:eastAsia="ko-KR"/>
              </w:rPr>
              <w:t>Adaptations of MAC/RLC/PDCP timers</w:t>
            </w:r>
          </w:p>
        </w:tc>
        <w:tc>
          <w:tcPr>
            <w:tcW w:w="2917" w:type="pct"/>
            <w:shd w:val="clear" w:color="auto" w:fill="DEEAF6"/>
          </w:tcPr>
          <w:p w:rsidR="0008011B" w:rsidRPr="00D80BCC" w:rsidRDefault="0008011B" w:rsidP="00DC572F">
            <w:pPr>
              <w:rPr>
                <w:rFonts w:eastAsia="Malgun Gothic"/>
                <w:lang w:val="en-US" w:eastAsia="ko-KR"/>
              </w:rPr>
            </w:pPr>
          </w:p>
        </w:tc>
      </w:tr>
      <w:tr w:rsidR="00180BBE" w:rsidRPr="00175175"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180BBE" w:rsidRPr="00F04DC9" w:rsidRDefault="00180BBE" w:rsidP="00F00954">
            <w:pPr>
              <w:rPr>
                <w:rFonts w:eastAsia="Malgun Gothic"/>
                <w:lang w:eastAsia="ko-KR"/>
              </w:rPr>
            </w:pPr>
            <w:r w:rsidRPr="00F04DC9">
              <w:rPr>
                <w:rFonts w:eastAsia="Malgun Gothic"/>
                <w:lang w:eastAsia="ko-KR"/>
              </w:rPr>
              <w:t>Sequans</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180BBE" w:rsidRPr="00F04DC9" w:rsidRDefault="00180BBE" w:rsidP="00DC572F">
            <w:pPr>
              <w:rPr>
                <w:rFonts w:eastAsia="Malgun Gothic"/>
                <w:lang w:eastAsia="ko-KR"/>
              </w:rPr>
            </w:pP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180BBE" w:rsidRPr="00D80BCC" w:rsidRDefault="00180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Same as above. Study phase may be preferable to fine tune the required modification</w:t>
            </w:r>
          </w:p>
        </w:tc>
      </w:tr>
      <w:tr w:rsidR="00120601" w:rsidRPr="009A02F5"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120601" w:rsidRPr="00F04DC9" w:rsidRDefault="00120601" w:rsidP="00F00954">
            <w:pPr>
              <w:rPr>
                <w:rFonts w:eastAsia="Malgun Gothic"/>
                <w:lang w:eastAsia="ko-KR"/>
              </w:rPr>
            </w:pPr>
            <w:r w:rsidRPr="00F04DC9">
              <w:rPr>
                <w:rFonts w:eastAsia="Malgun Gothic"/>
                <w:lang w:eastAsia="ko-KR"/>
              </w:rPr>
              <w:t>MediaTek</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120601" w:rsidRPr="00F04DC9" w:rsidRDefault="00120601" w:rsidP="00DC572F">
            <w:pPr>
              <w:rPr>
                <w:rFonts w:eastAsia="Malgun Gothic"/>
                <w:lang w:eastAsia="ko-KR"/>
              </w:rPr>
            </w:pP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There are synergies between essential features to support satellite mode between NR and NB-IoT. Many aspects require Solutions that can be generic to both RATs, with only RAT-specifc details to be specified. </w:t>
            </w:r>
          </w:p>
          <w:p w:rsidR="00120601" w:rsidRPr="00F00954" w:rsidRDefault="00120601" w:rsidP="00F00954">
            <w:pPr>
              <w:rPr>
                <w:rFonts w:eastAsia="Malgun Gothic"/>
                <w:lang w:eastAsia="ko-KR"/>
              </w:rPr>
            </w:pPr>
            <w:r w:rsidRPr="00F00954">
              <w:rPr>
                <w:rFonts w:eastAsia="Malgun Gothic"/>
                <w:lang w:eastAsia="ko-KR"/>
              </w:rPr>
              <w:t>RAN1</w:t>
            </w:r>
          </w:p>
          <w:p w:rsidR="00120601" w:rsidRPr="00D80BCC" w:rsidRDefault="00120601" w:rsidP="00DC572F">
            <w:pPr>
              <w:pStyle w:val="Paragraphedeliste"/>
              <w:numPr>
                <w:ilvl w:val="0"/>
                <w:numId w:val="36"/>
              </w:numPr>
              <w:snapToGrid/>
              <w:rPr>
                <w:rFonts w:eastAsia="Malgun Gothic"/>
                <w:lang w:val="en-US" w:eastAsia="ko-KR"/>
              </w:rPr>
            </w:pPr>
            <w:r w:rsidRPr="00D80BCC">
              <w:rPr>
                <w:rFonts w:eastAsia="Malgun Gothic"/>
                <w:lang w:val="en-US" w:eastAsia="ko-KR"/>
              </w:rPr>
              <w:t>UL frequency correction indication in Msg2</w:t>
            </w:r>
          </w:p>
          <w:p w:rsidR="00120601" w:rsidRPr="00D80BCC" w:rsidRDefault="00120601" w:rsidP="00DC572F">
            <w:pPr>
              <w:pStyle w:val="Paragraphedeliste"/>
              <w:numPr>
                <w:ilvl w:val="0"/>
                <w:numId w:val="36"/>
              </w:numPr>
              <w:snapToGrid/>
              <w:rPr>
                <w:rFonts w:eastAsia="Malgun Gothic"/>
                <w:lang w:val="en-US" w:eastAsia="ko-KR"/>
              </w:rPr>
            </w:pPr>
            <w:r w:rsidRPr="00D80BCC">
              <w:rPr>
                <w:rFonts w:eastAsia="Malgun Gothic"/>
                <w:lang w:val="en-US" w:eastAsia="ko-KR"/>
              </w:rPr>
              <w:lastRenderedPageBreak/>
              <w:t>UL Timing advance enhancements (initial and for connected UE)</w:t>
            </w:r>
          </w:p>
          <w:p w:rsidR="00120601" w:rsidRPr="00D80BCC" w:rsidRDefault="00120601" w:rsidP="00F04DC9">
            <w:pPr>
              <w:pStyle w:val="Paragraphedeliste"/>
              <w:numPr>
                <w:ilvl w:val="0"/>
                <w:numId w:val="36"/>
              </w:numPr>
              <w:snapToGrid/>
              <w:rPr>
                <w:rFonts w:eastAsia="Malgun Gothic"/>
                <w:lang w:val="en-US" w:eastAsia="ko-KR"/>
              </w:rPr>
            </w:pPr>
            <w:r w:rsidRPr="00D80BCC">
              <w:rPr>
                <w:rFonts w:eastAsia="Malgun Gothic"/>
                <w:lang w:val="en-US" w:eastAsia="ko-KR"/>
              </w:rPr>
              <w:t>Satellite pre-compensation of common Doppler and common propagation delay</w:t>
            </w:r>
          </w:p>
          <w:p w:rsidR="00120601" w:rsidRPr="00F04DC9" w:rsidRDefault="00120601" w:rsidP="00F04DC9">
            <w:pPr>
              <w:rPr>
                <w:rFonts w:eastAsia="Malgun Gothic"/>
                <w:lang w:eastAsia="ko-KR"/>
              </w:rPr>
            </w:pPr>
            <w:r w:rsidRPr="00F04DC9">
              <w:rPr>
                <w:rFonts w:eastAsia="Malgun Gothic"/>
                <w:lang w:eastAsia="ko-KR"/>
              </w:rPr>
              <w:t>RAN2</w:t>
            </w:r>
          </w:p>
          <w:p w:rsidR="00120601" w:rsidRPr="00D80BCC" w:rsidRDefault="00120601" w:rsidP="00F04DC9">
            <w:pPr>
              <w:pStyle w:val="Paragraphedeliste"/>
              <w:numPr>
                <w:ilvl w:val="0"/>
                <w:numId w:val="36"/>
              </w:numPr>
              <w:snapToGrid/>
              <w:rPr>
                <w:rFonts w:eastAsia="Malgun Gothic"/>
                <w:lang w:val="en-US" w:eastAsia="ko-KR"/>
              </w:rPr>
            </w:pPr>
            <w:r w:rsidRPr="00D80BCC">
              <w:rPr>
                <w:rFonts w:eastAsia="Malgun Gothic"/>
                <w:lang w:val="en-US" w:eastAsia="ko-KR"/>
              </w:rPr>
              <w:t>Satellite-assisted beam specific system information – i.e. list of next beams, mapping of PCI / SSB for each beam</w:t>
            </w:r>
          </w:p>
          <w:p w:rsidR="00120601" w:rsidRPr="00F04DC9" w:rsidRDefault="00120601" w:rsidP="00F04DC9">
            <w:pPr>
              <w:pStyle w:val="Paragraphedeliste"/>
              <w:numPr>
                <w:ilvl w:val="0"/>
                <w:numId w:val="36"/>
              </w:numPr>
              <w:snapToGrid/>
              <w:rPr>
                <w:rFonts w:eastAsia="Malgun Gothic"/>
                <w:lang w:eastAsia="ko-KR"/>
              </w:rPr>
            </w:pPr>
            <w:r w:rsidRPr="00F04DC9">
              <w:rPr>
                <w:rFonts w:eastAsia="Malgun Gothic"/>
                <w:lang w:eastAsia="ko-KR"/>
              </w:rPr>
              <w:t>Paging, TAU</w:t>
            </w:r>
          </w:p>
          <w:p w:rsidR="00120601" w:rsidRPr="00F04DC9" w:rsidRDefault="00120601" w:rsidP="00F04DC9">
            <w:pPr>
              <w:rPr>
                <w:rFonts w:eastAsia="Malgun Gothic"/>
                <w:lang w:eastAsia="ko-KR"/>
              </w:rPr>
            </w:pPr>
          </w:p>
        </w:tc>
      </w:tr>
      <w:tr w:rsidR="00120601" w:rsidRPr="009A02F5"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120601" w:rsidRPr="00F04DC9" w:rsidRDefault="00120601" w:rsidP="00F00954">
            <w:pPr>
              <w:rPr>
                <w:rFonts w:eastAsia="Malgun Gothic"/>
                <w:lang w:eastAsia="ko-KR"/>
              </w:rPr>
            </w:pPr>
            <w:r w:rsidRPr="00F04DC9">
              <w:rPr>
                <w:rFonts w:eastAsia="Malgun Gothic"/>
                <w:lang w:eastAsia="ko-KR"/>
              </w:rPr>
              <w:lastRenderedPageBreak/>
              <w:t>Sierra Wireless</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120601" w:rsidRPr="00F04DC9" w:rsidRDefault="00120601" w:rsidP="00DC572F">
            <w:pPr>
              <w:rPr>
                <w:rFonts w:eastAsia="Malgun Gothic"/>
                <w:lang w:eastAsia="ko-KR"/>
              </w:rPr>
            </w:pPr>
            <w:r w:rsidRPr="00F04DC9">
              <w:rPr>
                <w:rFonts w:eastAsia="Malgun Gothic"/>
                <w:lang w:eastAsia="ko-KR"/>
              </w:rPr>
              <w:t>Agree with Thales</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120601" w:rsidRPr="00E72144" w:rsidRDefault="00120601" w:rsidP="00DC572F">
            <w:pPr>
              <w:rPr>
                <w:rFonts w:eastAsia="Malgun Gothic"/>
                <w:lang w:eastAsia="ko-KR"/>
              </w:rPr>
            </w:pPr>
            <w:r w:rsidRPr="001A7645">
              <w:rPr>
                <w:rFonts w:eastAsia="Malgun Gothic"/>
                <w:lang w:eastAsia="ko-KR"/>
              </w:rPr>
              <w:t>Same list as Thales</w:t>
            </w:r>
          </w:p>
        </w:tc>
      </w:tr>
      <w:tr w:rsidR="00120601" w:rsidRPr="00175175"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120601" w:rsidRPr="00F04DC9" w:rsidRDefault="00120601" w:rsidP="00F00954">
            <w:pPr>
              <w:rPr>
                <w:rFonts w:eastAsia="Malgun Gothic"/>
                <w:lang w:eastAsia="ko-KR"/>
              </w:rPr>
            </w:pPr>
            <w:r w:rsidRPr="00F04DC9">
              <w:rPr>
                <w:rFonts w:eastAsia="Malgun Gothic" w:hint="eastAsia"/>
                <w:lang w:eastAsia="ko-KR"/>
              </w:rPr>
              <w:t>CATT</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120601" w:rsidRPr="00F04DC9" w:rsidRDefault="00120601" w:rsidP="00DC572F">
            <w:pPr>
              <w:tabs>
                <w:tab w:val="num" w:pos="1440"/>
              </w:tabs>
              <w:rPr>
                <w:rFonts w:eastAsia="Malgun Gothic"/>
                <w:lang w:eastAsia="ko-KR"/>
              </w:rPr>
            </w:pPr>
            <w:r w:rsidRPr="00F04DC9">
              <w:rPr>
                <w:rFonts w:eastAsia="Malgun Gothic"/>
                <w:lang w:eastAsia="ko-KR"/>
              </w:rPr>
              <w:t>None</w:t>
            </w:r>
            <w:r w:rsidRPr="00F04DC9">
              <w:rPr>
                <w:rFonts w:eastAsia="Malgun Gothic" w:hint="eastAsia"/>
                <w:lang w:eastAsia="ko-KR"/>
              </w:rPr>
              <w:t xml:space="preserve"> </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See the comments in question Ph1.3</w:t>
            </w:r>
          </w:p>
        </w:tc>
      </w:tr>
      <w:tr w:rsidR="00120601" w:rsidRPr="009A02F5"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120601" w:rsidRPr="00F04DC9" w:rsidRDefault="00120601" w:rsidP="00F00954">
            <w:pPr>
              <w:rPr>
                <w:rFonts w:eastAsia="Malgun Gothic"/>
                <w:lang w:eastAsia="ko-KR"/>
              </w:rPr>
            </w:pPr>
            <w:r w:rsidRPr="00F04DC9">
              <w:rPr>
                <w:rFonts w:eastAsia="Malgun Gothic" w:hint="eastAsia"/>
                <w:lang w:eastAsia="ko-KR"/>
              </w:rPr>
              <w:t>P</w:t>
            </w:r>
            <w:r w:rsidRPr="00F04DC9">
              <w:rPr>
                <w:rFonts w:eastAsia="Malgun Gothic"/>
                <w:lang w:eastAsia="ko-KR"/>
              </w:rPr>
              <w:t>anasonic</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120601" w:rsidRPr="00F04DC9" w:rsidRDefault="00120601" w:rsidP="00DC572F">
            <w:pPr>
              <w:rPr>
                <w:rFonts w:eastAsia="Malgun Gothic"/>
                <w:lang w:eastAsia="ko-KR"/>
              </w:rPr>
            </w:pP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120601" w:rsidRPr="00E72144" w:rsidRDefault="00120601" w:rsidP="00DC572F">
            <w:pPr>
              <w:rPr>
                <w:rFonts w:eastAsia="Malgun Gothic"/>
                <w:lang w:eastAsia="ko-KR"/>
              </w:rPr>
            </w:pPr>
            <w:r w:rsidRPr="001A7645">
              <w:rPr>
                <w:rFonts w:eastAsia="Malgun Gothic"/>
                <w:lang w:eastAsia="ko-KR"/>
              </w:rPr>
              <w:t>See Question Ph1.3</w:t>
            </w:r>
          </w:p>
        </w:tc>
      </w:tr>
      <w:tr w:rsidR="00AF791A" w:rsidRPr="00175175"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AF791A" w:rsidRPr="00F04DC9" w:rsidRDefault="00AF791A" w:rsidP="00F00954">
            <w:pPr>
              <w:rPr>
                <w:rFonts w:eastAsia="Malgun Gothic"/>
                <w:lang w:eastAsia="ko-KR"/>
              </w:rPr>
            </w:pPr>
            <w:r w:rsidRPr="001A7645">
              <w:rPr>
                <w:rFonts w:hint="eastAsia"/>
                <w:lang w:val="en-GB"/>
              </w:rPr>
              <w:t>Huawei</w:t>
            </w:r>
            <w:r w:rsidRPr="00E72144">
              <w:rPr>
                <w:lang w:val="en-GB"/>
              </w:rPr>
              <w:t>, HiSilicon</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AF791A" w:rsidRPr="00E72144" w:rsidRDefault="00AF791A" w:rsidP="00DC572F">
            <w:pPr>
              <w:rPr>
                <w:rFonts w:eastAsia="SimSun"/>
                <w:lang w:val="en-GB"/>
              </w:rPr>
            </w:pPr>
            <w:r w:rsidRPr="001A7645">
              <w:rPr>
                <w:rFonts w:eastAsia="SimSun"/>
                <w:lang w:val="en-GB"/>
              </w:rPr>
              <w:t xml:space="preserve">There are some areas that NB-IoT/eMTC-based NTN can leverage the outcome of the NR NTN SI, </w:t>
            </w:r>
            <w:r w:rsidRPr="00E72144">
              <w:rPr>
                <w:rFonts w:eastAsia="SimSun"/>
                <w:lang w:val="en-GB"/>
              </w:rPr>
              <w:t>e.g.</w:t>
            </w:r>
          </w:p>
          <w:p w:rsidR="00AF791A" w:rsidRPr="00F04DC9" w:rsidRDefault="00AF791A" w:rsidP="00DC572F">
            <w:pPr>
              <w:pStyle w:val="Paragraphedeliste"/>
              <w:numPr>
                <w:ilvl w:val="0"/>
                <w:numId w:val="48"/>
              </w:numPr>
              <w:snapToGrid/>
              <w:rPr>
                <w:b/>
                <w:lang w:val="en-GB"/>
              </w:rPr>
            </w:pPr>
            <w:r w:rsidRPr="00D80BCC">
              <w:rPr>
                <w:lang w:val="en-US"/>
              </w:rPr>
              <w:t>Channel model and Link budget calculation methodology</w:t>
            </w:r>
          </w:p>
          <w:p w:rsidR="00AF791A" w:rsidRPr="00F04DC9" w:rsidRDefault="00AF791A" w:rsidP="00F04DC9">
            <w:pPr>
              <w:pStyle w:val="Paragraphedeliste"/>
              <w:numPr>
                <w:ilvl w:val="0"/>
                <w:numId w:val="48"/>
              </w:numPr>
              <w:snapToGrid/>
              <w:rPr>
                <w:lang w:val="en-GB"/>
              </w:rPr>
            </w:pPr>
            <w:r w:rsidRPr="00F04DC9">
              <w:t>TA adjustment mechanism</w:t>
            </w:r>
            <w:r w:rsidRPr="00F04DC9">
              <w:rPr>
                <w:lang w:val="en-GB"/>
              </w:rPr>
              <w:t xml:space="preserve"> </w:t>
            </w:r>
          </w:p>
          <w:p w:rsidR="00AF791A" w:rsidRPr="00F04DC9" w:rsidRDefault="00AF791A" w:rsidP="00F04DC9">
            <w:pPr>
              <w:pStyle w:val="Paragraphedeliste"/>
              <w:numPr>
                <w:ilvl w:val="0"/>
                <w:numId w:val="48"/>
              </w:numPr>
              <w:snapToGrid/>
              <w:rPr>
                <w:lang w:val="en-GB"/>
              </w:rPr>
            </w:pPr>
            <w:r w:rsidRPr="00F04DC9">
              <w:t>MAC/PDCP/RLC adaptation</w:t>
            </w:r>
          </w:p>
          <w:p w:rsidR="00AF791A" w:rsidRPr="00F04DC9" w:rsidRDefault="00AF791A" w:rsidP="00F04DC9">
            <w:pPr>
              <w:pStyle w:val="Paragraphedeliste"/>
              <w:numPr>
                <w:ilvl w:val="0"/>
                <w:numId w:val="48"/>
              </w:numPr>
              <w:snapToGrid/>
              <w:rPr>
                <w:lang w:val="en-GB"/>
              </w:rPr>
            </w:pPr>
            <w:r w:rsidRPr="00D80BCC">
              <w:rPr>
                <w:lang w:val="en-US"/>
              </w:rPr>
              <w:t>Idle-mode mobility, paging, radio-link monitoring</w:t>
            </w:r>
          </w:p>
          <w:p w:rsidR="00AF791A" w:rsidRPr="00F04DC9" w:rsidRDefault="00AF791A" w:rsidP="00F04DC9">
            <w:pPr>
              <w:rPr>
                <w:rFonts w:eastAsia="Malgun Gothic"/>
                <w:lang w:eastAsia="ko-KR"/>
              </w:rPr>
            </w:pPr>
            <w:r w:rsidRPr="00F04DC9">
              <w:t>…</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AF791A" w:rsidRPr="00D80BCC" w:rsidRDefault="00AF791A" w:rsidP="00F04DC9">
            <w:pPr>
              <w:keepLines/>
              <w:tabs>
                <w:tab w:val="left" w:pos="794"/>
                <w:tab w:val="left" w:pos="1191"/>
                <w:tab w:val="left" w:pos="1588"/>
                <w:tab w:val="left" w:pos="1985"/>
              </w:tabs>
              <w:spacing w:before="120"/>
              <w:jc w:val="center"/>
              <w:rPr>
                <w:rFonts w:eastAsia="Malgun Gothic"/>
                <w:lang w:val="en-US" w:eastAsia="ko-KR"/>
              </w:rPr>
            </w:pPr>
            <w:r w:rsidRPr="001A7645">
              <w:rPr>
                <w:rFonts w:eastAsia="SimSun"/>
                <w:lang w:val="en-GB"/>
              </w:rPr>
              <w:t xml:space="preserve">To what extent the conclusions of NR NTN SI can be apply to NB-IoT/eMTC based NTN scenario need </w:t>
            </w:r>
            <w:r w:rsidRPr="00E72144">
              <w:rPr>
                <w:rFonts w:eastAsia="SimSun"/>
                <w:lang w:val="en-GB"/>
              </w:rPr>
              <w:t>to be identified/confirmed.</w:t>
            </w:r>
          </w:p>
        </w:tc>
      </w:tr>
      <w:tr w:rsidR="00120601" w:rsidRPr="00175175" w:rsidTr="00120601">
        <w:tc>
          <w:tcPr>
            <w:tcW w:w="778" w:type="pct"/>
            <w:tcBorders>
              <w:top w:val="single" w:sz="4" w:space="0" w:color="auto"/>
              <w:left w:val="single" w:sz="4" w:space="0" w:color="auto"/>
              <w:bottom w:val="single" w:sz="4" w:space="0" w:color="auto"/>
              <w:right w:val="single" w:sz="4" w:space="0" w:color="auto"/>
            </w:tcBorders>
            <w:shd w:val="clear" w:color="auto" w:fill="auto"/>
          </w:tcPr>
          <w:p w:rsidR="00120601" w:rsidRPr="00F04DC9" w:rsidRDefault="00120601" w:rsidP="00F00954">
            <w:pPr>
              <w:rPr>
                <w:rFonts w:eastAsia="Malgun Gothic"/>
                <w:lang w:eastAsia="ko-KR"/>
              </w:rPr>
            </w:pPr>
            <w:r w:rsidRPr="00F04DC9">
              <w:rPr>
                <w:rFonts w:eastAsia="Malgun Gothic"/>
                <w:lang w:eastAsia="ko-KR"/>
              </w:rPr>
              <w:t>NOVAMINT</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120601" w:rsidRPr="00F04DC9" w:rsidRDefault="00120601" w:rsidP="00DC572F">
            <w:pPr>
              <w:numPr>
                <w:ilvl w:val="0"/>
                <w:numId w:val="40"/>
              </w:numPr>
              <w:tabs>
                <w:tab w:val="num" w:pos="1440"/>
              </w:tabs>
              <w:rPr>
                <w:rFonts w:eastAsia="Malgun Gothic"/>
                <w:lang w:eastAsia="ko-KR"/>
              </w:rPr>
            </w:pPr>
            <w:r w:rsidRPr="00F04DC9">
              <w:rPr>
                <w:rFonts w:eastAsia="Malgun Gothic"/>
                <w:lang w:eastAsia="ko-KR"/>
              </w:rPr>
              <w:t>Idle Mode mobility</w:t>
            </w:r>
          </w:p>
          <w:p w:rsidR="00120601" w:rsidRPr="00F04DC9" w:rsidRDefault="00120601" w:rsidP="00DC572F">
            <w:pPr>
              <w:numPr>
                <w:ilvl w:val="0"/>
                <w:numId w:val="40"/>
              </w:numPr>
              <w:tabs>
                <w:tab w:val="num" w:pos="1440"/>
              </w:tabs>
              <w:rPr>
                <w:rFonts w:eastAsia="Malgun Gothic"/>
                <w:lang w:eastAsia="ko-KR"/>
              </w:rPr>
            </w:pPr>
            <w:r w:rsidRPr="00F04DC9">
              <w:rPr>
                <w:rFonts w:eastAsia="Malgun Gothic"/>
                <w:lang w:eastAsia="ko-KR"/>
              </w:rPr>
              <w:t xml:space="preserve">Satellite-assisted </w:t>
            </w:r>
            <w:r w:rsidRPr="00F04DC9">
              <w:rPr>
                <w:rFonts w:eastAsia="Malgun Gothic"/>
                <w:lang w:eastAsia="ko-KR"/>
              </w:rPr>
              <w:lastRenderedPageBreak/>
              <w:t>System Information</w:t>
            </w:r>
          </w:p>
          <w:p w:rsidR="00120601" w:rsidRPr="00F04DC9" w:rsidRDefault="00120601" w:rsidP="00F04DC9">
            <w:pPr>
              <w:numPr>
                <w:ilvl w:val="0"/>
                <w:numId w:val="40"/>
              </w:numPr>
              <w:tabs>
                <w:tab w:val="num" w:pos="1440"/>
              </w:tabs>
              <w:rPr>
                <w:rFonts w:eastAsia="Malgun Gothic"/>
                <w:lang w:eastAsia="ko-KR"/>
              </w:rPr>
            </w:pPr>
            <w:r w:rsidRPr="00F04DC9">
              <w:rPr>
                <w:rFonts w:eastAsia="Malgun Gothic"/>
                <w:lang w:eastAsia="ko-KR"/>
              </w:rPr>
              <w:t>Pre-compensation for common Doppler, common propagation delay,</w:t>
            </w:r>
          </w:p>
          <w:p w:rsidR="00120601" w:rsidRPr="00D80BCC" w:rsidRDefault="00120601" w:rsidP="00F04DC9">
            <w:pPr>
              <w:keepLines/>
              <w:numPr>
                <w:ilvl w:val="0"/>
                <w:numId w:val="40"/>
              </w:numPr>
              <w:tabs>
                <w:tab w:val="left" w:pos="794"/>
                <w:tab w:val="left" w:pos="1191"/>
                <w:tab w:val="num" w:pos="1440"/>
                <w:tab w:val="left" w:pos="1588"/>
                <w:tab w:val="left" w:pos="1985"/>
              </w:tabs>
              <w:spacing w:before="120"/>
              <w:jc w:val="center"/>
              <w:rPr>
                <w:rFonts w:eastAsia="Malgun Gothic"/>
                <w:lang w:val="en-US" w:eastAsia="ko-KR"/>
              </w:rPr>
            </w:pPr>
            <w:r w:rsidRPr="00D80BCC">
              <w:rPr>
                <w:rFonts w:eastAsia="Malgun Gothic"/>
                <w:lang w:val="en-US" w:eastAsia="ko-KR"/>
              </w:rPr>
              <w:t>UL frequency correction indication in Msg2 in RA procedure</w:t>
            </w:r>
          </w:p>
          <w:p w:rsidR="00120601" w:rsidRPr="00D80BCC" w:rsidRDefault="00120601" w:rsidP="00F00954">
            <w:pPr>
              <w:rPr>
                <w:rFonts w:eastAsia="Malgun Gothic"/>
                <w:lang w:val="en-US" w:eastAsia="ko-KR"/>
              </w:rPr>
            </w:pP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120601" w:rsidRPr="00D80BCC" w:rsidRDefault="0012060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 xml:space="preserve">It may be worthwhile to have a short study first on IoT to complete the picture – For example, which NB-IoT </w:t>
            </w:r>
            <w:r w:rsidRPr="00D80BCC">
              <w:rPr>
                <w:rFonts w:eastAsia="Malgun Gothic"/>
                <w:lang w:val="en-US" w:eastAsia="ko-KR"/>
              </w:rPr>
              <w:lastRenderedPageBreak/>
              <w:t>deployment is preferred (considering verticals point of view) between in Band or standalone.</w:t>
            </w:r>
          </w:p>
        </w:tc>
      </w:tr>
      <w:tr w:rsidR="00610272" w:rsidRPr="005B7A57" w:rsidTr="00610272">
        <w:tc>
          <w:tcPr>
            <w:tcW w:w="778" w:type="pct"/>
            <w:tcBorders>
              <w:top w:val="single" w:sz="4" w:space="0" w:color="auto"/>
              <w:left w:val="single" w:sz="4" w:space="0" w:color="auto"/>
              <w:bottom w:val="single" w:sz="4" w:space="0" w:color="auto"/>
              <w:right w:val="single" w:sz="4" w:space="0" w:color="auto"/>
            </w:tcBorders>
            <w:shd w:val="clear" w:color="auto" w:fill="auto"/>
          </w:tcPr>
          <w:p w:rsidR="00610272" w:rsidRPr="00F04DC9" w:rsidRDefault="00610272" w:rsidP="00F00954">
            <w:pPr>
              <w:rPr>
                <w:rFonts w:eastAsia="Malgun Gothic"/>
                <w:lang w:eastAsia="ko-KR"/>
              </w:rPr>
            </w:pPr>
            <w:r w:rsidRPr="00F04DC9">
              <w:rPr>
                <w:rFonts w:eastAsia="Malgun Gothic"/>
                <w:lang w:eastAsia="ko-KR"/>
              </w:rPr>
              <w:lastRenderedPageBreak/>
              <w:t>ZTE</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610272" w:rsidRPr="00D80BCC" w:rsidRDefault="00610272" w:rsidP="00F04DC9">
            <w:pPr>
              <w:keepLines/>
              <w:tabs>
                <w:tab w:val="num" w:pos="360"/>
                <w:tab w:val="left" w:pos="794"/>
                <w:tab w:val="left" w:pos="1191"/>
                <w:tab w:val="num" w:pos="1440"/>
                <w:tab w:val="left" w:pos="1588"/>
                <w:tab w:val="left" w:pos="1985"/>
              </w:tabs>
              <w:spacing w:before="120"/>
              <w:ind w:left="360" w:hanging="360"/>
              <w:jc w:val="center"/>
              <w:rPr>
                <w:rFonts w:eastAsia="Malgun Gothic"/>
                <w:lang w:val="en-US" w:eastAsia="ko-KR"/>
              </w:rPr>
            </w:pPr>
            <w:r w:rsidRPr="00D80BCC">
              <w:rPr>
                <w:rFonts w:eastAsia="Malgun Gothic"/>
                <w:lang w:val="en-US" w:eastAsia="ko-KR"/>
              </w:rPr>
              <w:t>None and can be postponed</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610272" w:rsidRPr="00E72144" w:rsidRDefault="00610272" w:rsidP="00F00954">
            <w:pPr>
              <w:rPr>
                <w:rFonts w:eastAsia="Malgun Gothic"/>
                <w:lang w:eastAsia="ko-KR"/>
              </w:rPr>
            </w:pPr>
            <w:r w:rsidRPr="001A7645">
              <w:rPr>
                <w:rFonts w:eastAsia="Malgun Gothic" w:hint="eastAsia"/>
                <w:lang w:eastAsia="ko-KR"/>
              </w:rPr>
              <w:t>S</w:t>
            </w:r>
            <w:r w:rsidRPr="001A7645">
              <w:rPr>
                <w:rFonts w:eastAsia="Malgun Gothic"/>
                <w:lang w:eastAsia="ko-KR"/>
              </w:rPr>
              <w:t>ee Question Ph1.3</w:t>
            </w:r>
          </w:p>
        </w:tc>
      </w:tr>
      <w:tr w:rsidR="001030EC" w:rsidRPr="00B77B74" w:rsidTr="001030EC">
        <w:tc>
          <w:tcPr>
            <w:tcW w:w="778" w:type="pct"/>
            <w:tcBorders>
              <w:top w:val="single" w:sz="4" w:space="0" w:color="auto"/>
              <w:left w:val="single" w:sz="4" w:space="0" w:color="auto"/>
              <w:bottom w:val="single" w:sz="4" w:space="0" w:color="auto"/>
              <w:right w:val="single" w:sz="4" w:space="0" w:color="auto"/>
            </w:tcBorders>
            <w:shd w:val="clear" w:color="auto" w:fill="auto"/>
          </w:tcPr>
          <w:p w:rsidR="001030EC" w:rsidRPr="00F04DC9" w:rsidRDefault="001030EC" w:rsidP="00F00954">
            <w:pPr>
              <w:rPr>
                <w:rFonts w:eastAsia="Malgun Gothic"/>
                <w:lang w:eastAsia="ko-KR"/>
              </w:rPr>
            </w:pPr>
            <w:r w:rsidRPr="00F04DC9">
              <w:rPr>
                <w:rFonts w:eastAsia="Malgun Gothic"/>
                <w:lang w:eastAsia="ko-KR"/>
              </w:rPr>
              <w:t>Ligado</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1030EC" w:rsidRPr="00D80BCC" w:rsidRDefault="001030EC" w:rsidP="00F04DC9">
            <w:pPr>
              <w:keepLines/>
              <w:tabs>
                <w:tab w:val="num" w:pos="360"/>
                <w:tab w:val="left" w:pos="794"/>
                <w:tab w:val="left" w:pos="1191"/>
                <w:tab w:val="num" w:pos="1440"/>
                <w:tab w:val="left" w:pos="1588"/>
                <w:tab w:val="left" w:pos="1985"/>
              </w:tabs>
              <w:spacing w:before="120"/>
              <w:ind w:left="360" w:hanging="360"/>
              <w:jc w:val="center"/>
              <w:rPr>
                <w:rFonts w:eastAsia="Malgun Gothic"/>
                <w:lang w:val="en-US" w:eastAsia="ko-KR"/>
              </w:rPr>
            </w:pPr>
            <w:r w:rsidRPr="00D80BCC">
              <w:rPr>
                <w:rFonts w:eastAsia="Malgun Gothic"/>
                <w:lang w:val="en-US" w:eastAsia="ko-KR"/>
              </w:rPr>
              <w:t>Timing Advance for GEO delay</w:t>
            </w:r>
          </w:p>
          <w:p w:rsidR="001030EC" w:rsidRPr="00D80BCC" w:rsidRDefault="001030EC" w:rsidP="00F00954">
            <w:pPr>
              <w:tabs>
                <w:tab w:val="num" w:pos="360"/>
                <w:tab w:val="num" w:pos="1440"/>
              </w:tabs>
              <w:ind w:left="360" w:hanging="360"/>
              <w:rPr>
                <w:rFonts w:eastAsia="Malgun Gothic"/>
                <w:lang w:val="en-US" w:eastAsia="ko-KR"/>
              </w:rPr>
            </w:pPr>
            <w:r w:rsidRPr="00D80BCC">
              <w:rPr>
                <w:rFonts w:eastAsia="Malgun Gothic"/>
                <w:lang w:val="en-US" w:eastAsia="ko-KR"/>
              </w:rPr>
              <w:t>Adaptations of MAC/RLC/PDCP timers</w:t>
            </w:r>
          </w:p>
          <w:p w:rsidR="001030EC" w:rsidRPr="00F04DC9" w:rsidRDefault="001030EC" w:rsidP="00DC572F">
            <w:pPr>
              <w:tabs>
                <w:tab w:val="num" w:pos="360"/>
                <w:tab w:val="num" w:pos="1440"/>
              </w:tabs>
              <w:ind w:left="360" w:hanging="360"/>
              <w:rPr>
                <w:rFonts w:eastAsia="Malgun Gothic"/>
                <w:lang w:eastAsia="ko-KR"/>
              </w:rPr>
            </w:pPr>
            <w:r w:rsidRPr="00F04DC9">
              <w:rPr>
                <w:rFonts w:eastAsia="Malgun Gothic"/>
                <w:lang w:eastAsia="ko-KR"/>
              </w:rPr>
              <w:t>Mobility management enhancements</w:t>
            </w:r>
          </w:p>
          <w:p w:rsidR="001030EC" w:rsidRPr="00F04DC9" w:rsidRDefault="001030EC" w:rsidP="00DC572F">
            <w:pPr>
              <w:tabs>
                <w:tab w:val="num" w:pos="360"/>
                <w:tab w:val="num" w:pos="1440"/>
              </w:tabs>
              <w:ind w:left="360" w:hanging="360"/>
              <w:rPr>
                <w:rFonts w:eastAsia="Malgun Gothic"/>
                <w:lang w:eastAsia="ko-KR"/>
              </w:rPr>
            </w:pPr>
            <w:r w:rsidRPr="00F04DC9">
              <w:rPr>
                <w:rFonts w:eastAsia="Malgun Gothic"/>
                <w:lang w:eastAsia="ko-KR"/>
              </w:rPr>
              <w:t>HARQ enhancements</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1030EC" w:rsidRPr="001A7645" w:rsidRDefault="001030EC" w:rsidP="00F04DC9">
            <w:pPr>
              <w:rPr>
                <w:rFonts w:eastAsia="Malgun Gothic"/>
                <w:lang w:eastAsia="ko-KR"/>
              </w:rPr>
            </w:pPr>
          </w:p>
        </w:tc>
      </w:tr>
      <w:tr w:rsidR="00B13438" w:rsidTr="00B13438">
        <w:tc>
          <w:tcPr>
            <w:tcW w:w="778" w:type="pct"/>
            <w:tcBorders>
              <w:top w:val="single" w:sz="4" w:space="0" w:color="auto"/>
              <w:left w:val="single" w:sz="4" w:space="0" w:color="auto"/>
              <w:bottom w:val="single" w:sz="4" w:space="0" w:color="auto"/>
              <w:right w:val="single" w:sz="4" w:space="0" w:color="auto"/>
            </w:tcBorders>
            <w:shd w:val="clear" w:color="auto" w:fill="auto"/>
          </w:tcPr>
          <w:p w:rsidR="00B13438" w:rsidRPr="00F04DC9" w:rsidRDefault="00B13438" w:rsidP="00F00954">
            <w:pPr>
              <w:rPr>
                <w:rFonts w:eastAsia="Malgun Gothic"/>
                <w:lang w:eastAsia="ko-KR"/>
              </w:rPr>
            </w:pPr>
            <w:r w:rsidRPr="00F04DC9">
              <w:rPr>
                <w:rFonts w:eastAsia="Malgun Gothic"/>
                <w:lang w:eastAsia="ko-KR"/>
              </w:rPr>
              <w:t xml:space="preserve">Nomor </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B13438" w:rsidRPr="00F04DC9" w:rsidRDefault="00B13438" w:rsidP="00DC572F">
            <w:pPr>
              <w:tabs>
                <w:tab w:val="num" w:pos="360"/>
                <w:tab w:val="num" w:pos="1440"/>
              </w:tabs>
              <w:ind w:left="360" w:hanging="360"/>
              <w:rPr>
                <w:rFonts w:eastAsia="Malgun Gothic"/>
                <w:lang w:eastAsia="ko-KR"/>
              </w:rPr>
            </w:pPr>
            <w:r w:rsidRPr="00F04DC9">
              <w:rPr>
                <w:rFonts w:eastAsia="Malgun Gothic"/>
                <w:lang w:eastAsia="ko-KR"/>
              </w:rPr>
              <w:t xml:space="preserve">None </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B13438" w:rsidRPr="001A7645" w:rsidRDefault="00B13438" w:rsidP="00DC572F">
            <w:pPr>
              <w:rPr>
                <w:rFonts w:eastAsia="Malgun Gothic"/>
                <w:lang w:eastAsia="ko-KR"/>
              </w:rPr>
            </w:pPr>
          </w:p>
        </w:tc>
      </w:tr>
      <w:tr w:rsidR="00D272B1" w:rsidRPr="00175175" w:rsidTr="00D272B1">
        <w:tc>
          <w:tcPr>
            <w:tcW w:w="778" w:type="pct"/>
            <w:tcBorders>
              <w:top w:val="single" w:sz="4" w:space="0" w:color="auto"/>
              <w:left w:val="single" w:sz="4" w:space="0" w:color="auto"/>
              <w:bottom w:val="single" w:sz="4" w:space="0" w:color="auto"/>
              <w:right w:val="single" w:sz="4" w:space="0" w:color="auto"/>
            </w:tcBorders>
            <w:shd w:val="clear" w:color="auto" w:fill="auto"/>
          </w:tcPr>
          <w:p w:rsidR="00D272B1" w:rsidRPr="00F04DC9" w:rsidRDefault="00D272B1" w:rsidP="00F00954">
            <w:pPr>
              <w:rPr>
                <w:rFonts w:eastAsia="Malgun Gothic"/>
                <w:lang w:eastAsia="ko-KR"/>
              </w:rPr>
            </w:pPr>
            <w:r w:rsidRPr="00F04DC9">
              <w:rPr>
                <w:rFonts w:eastAsia="Malgun Gothic"/>
                <w:lang w:eastAsia="ko-KR"/>
              </w:rPr>
              <w:t>Ericsson</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D272B1" w:rsidRPr="00D80BCC" w:rsidRDefault="00D272B1" w:rsidP="00F04DC9">
            <w:pPr>
              <w:keepLines/>
              <w:tabs>
                <w:tab w:val="num" w:pos="360"/>
                <w:tab w:val="left" w:pos="794"/>
                <w:tab w:val="left" w:pos="1191"/>
                <w:tab w:val="num" w:pos="1440"/>
                <w:tab w:val="left" w:pos="1588"/>
                <w:tab w:val="left" w:pos="1985"/>
              </w:tabs>
              <w:spacing w:before="120"/>
              <w:ind w:left="360" w:hanging="360"/>
              <w:jc w:val="center"/>
              <w:rPr>
                <w:rFonts w:eastAsia="Malgun Gothic"/>
                <w:lang w:val="en-US" w:eastAsia="ko-KR"/>
              </w:rPr>
            </w:pPr>
            <w:r w:rsidRPr="00D80BCC">
              <w:rPr>
                <w:rFonts w:eastAsia="Malgun Gothic"/>
                <w:lang w:val="en-US" w:eastAsia="ko-KR"/>
              </w:rPr>
              <w:t xml:space="preserve">Significant effort has been put in channel models, problem descriptions and evaluation scenarios agreed in TR 38.811 and TR 38.821. This work can be partly reused if LTE-MTC/NB-IoT for NTN will be considered in a </w:t>
            </w:r>
            <w:r w:rsidRPr="00D80BCC">
              <w:rPr>
                <w:rFonts w:eastAsia="Malgun Gothic"/>
                <w:lang w:val="en-US" w:eastAsia="ko-KR"/>
              </w:rPr>
              <w:lastRenderedPageBreak/>
              <w:t>later release.</w:t>
            </w:r>
          </w:p>
          <w:p w:rsidR="00D272B1" w:rsidRPr="00D80BCC" w:rsidRDefault="00D272B1" w:rsidP="00F00954">
            <w:pPr>
              <w:tabs>
                <w:tab w:val="num" w:pos="360"/>
                <w:tab w:val="num" w:pos="1440"/>
              </w:tabs>
              <w:ind w:left="360" w:hanging="360"/>
              <w:rPr>
                <w:rFonts w:eastAsia="Malgun Gothic"/>
                <w:lang w:val="en-US" w:eastAsia="ko-KR"/>
              </w:rPr>
            </w:pPr>
            <w:r w:rsidRPr="00D80BCC">
              <w:rPr>
                <w:rFonts w:eastAsia="Malgun Gothic"/>
                <w:lang w:val="en-US" w:eastAsia="ko-KR"/>
              </w:rPr>
              <w:t xml:space="preserve">A subset of the solutions considered for NR to manage timing and mobility aspects, HARQ and GNSS support can be considered for LTE-MTC/NB-IoT. </w:t>
            </w:r>
          </w:p>
          <w:p w:rsidR="00D272B1" w:rsidRPr="00D80BCC" w:rsidRDefault="00D272B1" w:rsidP="00F00954">
            <w:pPr>
              <w:tabs>
                <w:tab w:val="num" w:pos="360"/>
                <w:tab w:val="num" w:pos="1440"/>
              </w:tabs>
              <w:ind w:left="360" w:hanging="360"/>
              <w:rPr>
                <w:rFonts w:eastAsia="Malgun Gothic"/>
                <w:lang w:val="en-US" w:eastAsia="ko-KR"/>
              </w:rPr>
            </w:pP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D272B1" w:rsidRPr="00D80BCC" w:rsidRDefault="00D272B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 xml:space="preserve">We believe it is suitable to first adapt NR for NTN. In a second step 3GPP may consider if and how the NR adaptions introduced in TR 38.821 can be applied on LTE-MTC and NB-IoT. When doing so it is important to remember that NR is a highly advanced technology while LTE-MTC and NB-IoT by design strive for simplicity. </w:t>
            </w:r>
          </w:p>
          <w:p w:rsidR="00D272B1" w:rsidRPr="00D80BCC" w:rsidRDefault="00D272B1" w:rsidP="00F00954">
            <w:pPr>
              <w:rPr>
                <w:rFonts w:eastAsia="Malgun Gothic"/>
                <w:lang w:val="en-US" w:eastAsia="ko-KR"/>
              </w:rPr>
            </w:pPr>
            <w:r w:rsidRPr="00D80BCC">
              <w:rPr>
                <w:rFonts w:eastAsia="Malgun Gothic"/>
                <w:lang w:val="en-US" w:eastAsia="ko-KR"/>
              </w:rPr>
              <w:t>The following aspects deserve to be studied in the context of LTE-MTC/NB-IoT:</w:t>
            </w:r>
          </w:p>
          <w:p w:rsidR="00D272B1" w:rsidRPr="00D80BCC" w:rsidRDefault="00D272B1" w:rsidP="00DC572F">
            <w:pPr>
              <w:pStyle w:val="Paragraphedeliste"/>
              <w:numPr>
                <w:ilvl w:val="0"/>
                <w:numId w:val="58"/>
              </w:numPr>
              <w:snapToGrid/>
              <w:rPr>
                <w:rFonts w:eastAsia="Malgun Gothic"/>
                <w:lang w:val="en-US" w:eastAsia="ko-KR"/>
              </w:rPr>
            </w:pPr>
            <w:r w:rsidRPr="00D80BCC">
              <w:rPr>
                <w:rFonts w:eastAsia="Malgun Gothic"/>
                <w:lang w:val="en-US" w:eastAsia="ko-KR"/>
              </w:rPr>
              <w:t>The impact and necessary modifications of PHY layer timing aspect</w:t>
            </w:r>
          </w:p>
          <w:p w:rsidR="00D272B1" w:rsidRPr="00F04DC9" w:rsidRDefault="00D272B1" w:rsidP="00DC572F">
            <w:pPr>
              <w:pStyle w:val="Paragraphedeliste"/>
              <w:numPr>
                <w:ilvl w:val="0"/>
                <w:numId w:val="58"/>
              </w:numPr>
              <w:snapToGrid/>
              <w:rPr>
                <w:rFonts w:eastAsia="Malgun Gothic"/>
                <w:lang w:eastAsia="ko-KR"/>
              </w:rPr>
            </w:pPr>
            <w:r w:rsidRPr="00DC572F">
              <w:rPr>
                <w:rFonts w:eastAsia="Malgun Gothic"/>
                <w:lang w:eastAsia="ko-KR"/>
              </w:rPr>
              <w:lastRenderedPageBreak/>
              <w:t>Adaptive use of HARQ feedbac</w:t>
            </w:r>
            <w:r w:rsidRPr="00F04DC9">
              <w:rPr>
                <w:rFonts w:eastAsia="Malgun Gothic"/>
                <w:lang w:eastAsia="ko-KR"/>
              </w:rPr>
              <w:t>k</w:t>
            </w:r>
          </w:p>
          <w:p w:rsidR="00D272B1" w:rsidRPr="00F04DC9" w:rsidRDefault="00D272B1" w:rsidP="00F04DC9">
            <w:pPr>
              <w:pStyle w:val="Paragraphedeliste"/>
              <w:numPr>
                <w:ilvl w:val="0"/>
                <w:numId w:val="58"/>
              </w:numPr>
              <w:snapToGrid/>
              <w:rPr>
                <w:rFonts w:eastAsia="Malgun Gothic"/>
                <w:lang w:eastAsia="ko-KR"/>
              </w:rPr>
            </w:pPr>
            <w:r w:rsidRPr="00F04DC9">
              <w:rPr>
                <w:rFonts w:eastAsia="Malgun Gothic"/>
                <w:lang w:eastAsia="ko-KR"/>
              </w:rPr>
              <w:t>Link-budgets</w:t>
            </w:r>
          </w:p>
          <w:p w:rsidR="00D272B1" w:rsidRPr="00D80BCC" w:rsidRDefault="00D272B1" w:rsidP="00F04DC9">
            <w:pPr>
              <w:pStyle w:val="Paragraphedeliste"/>
              <w:numPr>
                <w:ilvl w:val="0"/>
                <w:numId w:val="58"/>
              </w:numPr>
              <w:snapToGrid/>
              <w:rPr>
                <w:rFonts w:eastAsia="Malgun Gothic"/>
                <w:lang w:val="en-US" w:eastAsia="ko-KR"/>
              </w:rPr>
            </w:pPr>
            <w:r w:rsidRPr="00D80BCC">
              <w:rPr>
                <w:rFonts w:eastAsia="Malgun Gothic"/>
                <w:lang w:val="en-US" w:eastAsia="ko-KR"/>
              </w:rPr>
              <w:t>Aspects related to UE GNSS support</w:t>
            </w:r>
          </w:p>
          <w:p w:rsidR="00D272B1" w:rsidRPr="00D80BCC" w:rsidRDefault="00D272B1" w:rsidP="00F04DC9">
            <w:pPr>
              <w:pStyle w:val="Paragraphedeliste"/>
              <w:numPr>
                <w:ilvl w:val="0"/>
                <w:numId w:val="58"/>
              </w:numPr>
              <w:snapToGrid/>
              <w:rPr>
                <w:rFonts w:eastAsia="Malgun Gothic"/>
                <w:lang w:val="en-US" w:eastAsia="ko-KR"/>
              </w:rPr>
            </w:pPr>
            <w:r w:rsidRPr="00D80BCC">
              <w:rPr>
                <w:rFonts w:eastAsia="Malgun Gothic"/>
                <w:lang w:val="en-US" w:eastAsia="ko-KR"/>
              </w:rPr>
              <w:t>Idle and connected mode mobility aspects</w:t>
            </w:r>
          </w:p>
          <w:p w:rsidR="00D272B1" w:rsidRPr="00F04DC9" w:rsidRDefault="00D272B1" w:rsidP="00F04DC9">
            <w:pPr>
              <w:pStyle w:val="Paragraphedeliste"/>
              <w:numPr>
                <w:ilvl w:val="0"/>
                <w:numId w:val="58"/>
              </w:numPr>
              <w:snapToGrid/>
              <w:rPr>
                <w:rFonts w:eastAsia="Malgun Gothic"/>
                <w:lang w:eastAsia="ko-KR"/>
              </w:rPr>
            </w:pPr>
            <w:r w:rsidRPr="00F04DC9">
              <w:rPr>
                <w:rFonts w:eastAsia="Malgun Gothic"/>
                <w:lang w:eastAsia="ko-KR"/>
              </w:rPr>
              <w:t>Impact from feeder link switch</w:t>
            </w:r>
          </w:p>
          <w:p w:rsidR="00D272B1" w:rsidRPr="00D80BCC" w:rsidRDefault="00D272B1" w:rsidP="00F04DC9">
            <w:pPr>
              <w:pStyle w:val="Paragraphedeliste"/>
              <w:numPr>
                <w:ilvl w:val="0"/>
                <w:numId w:val="58"/>
              </w:numPr>
              <w:snapToGrid/>
              <w:rPr>
                <w:rFonts w:eastAsia="Malgun Gothic"/>
                <w:lang w:val="en-US" w:eastAsia="ko-KR"/>
              </w:rPr>
            </w:pPr>
            <w:r w:rsidRPr="00D80BCC">
              <w:rPr>
                <w:rFonts w:eastAsia="Malgun Gothic"/>
                <w:lang w:val="en-US" w:eastAsia="ko-KR"/>
              </w:rPr>
              <w:t>Impact on timers in all layers of the protocol stack</w:t>
            </w:r>
          </w:p>
        </w:tc>
      </w:tr>
      <w:tr w:rsidR="00E271A6" w:rsidRPr="00175175" w:rsidTr="00D272B1">
        <w:tc>
          <w:tcPr>
            <w:tcW w:w="778" w:type="pct"/>
            <w:tcBorders>
              <w:top w:val="single" w:sz="4" w:space="0" w:color="auto"/>
              <w:left w:val="single" w:sz="4" w:space="0" w:color="auto"/>
              <w:bottom w:val="single" w:sz="4" w:space="0" w:color="auto"/>
              <w:right w:val="single" w:sz="4" w:space="0" w:color="auto"/>
            </w:tcBorders>
            <w:shd w:val="clear" w:color="auto" w:fill="auto"/>
          </w:tcPr>
          <w:p w:rsidR="00E271A6" w:rsidRPr="00F04DC9" w:rsidRDefault="00E271A6" w:rsidP="00F00954">
            <w:pPr>
              <w:tabs>
                <w:tab w:val="right" w:leader="dot" w:pos="10205"/>
              </w:tabs>
              <w:spacing w:before="360"/>
              <w:rPr>
                <w:rFonts w:eastAsia="SimSun"/>
              </w:rPr>
            </w:pPr>
            <w:r w:rsidRPr="00F04DC9">
              <w:rPr>
                <w:rFonts w:eastAsia="SimSun" w:hint="eastAsia"/>
              </w:rPr>
              <w:lastRenderedPageBreak/>
              <w:t>O</w:t>
            </w:r>
            <w:r w:rsidRPr="00F04DC9">
              <w:rPr>
                <w:rFonts w:eastAsia="SimSun"/>
              </w:rPr>
              <w:t>PPO</w:t>
            </w:r>
          </w:p>
        </w:tc>
        <w:tc>
          <w:tcPr>
            <w:tcW w:w="1305" w:type="pct"/>
            <w:tcBorders>
              <w:top w:val="single" w:sz="4" w:space="0" w:color="auto"/>
              <w:left w:val="single" w:sz="4" w:space="0" w:color="auto"/>
              <w:bottom w:val="single" w:sz="4" w:space="0" w:color="auto"/>
              <w:right w:val="single" w:sz="4" w:space="0" w:color="auto"/>
            </w:tcBorders>
            <w:shd w:val="clear" w:color="auto" w:fill="E2EFD9"/>
          </w:tcPr>
          <w:p w:rsidR="00E271A6" w:rsidRPr="00F04DC9" w:rsidRDefault="006139EC" w:rsidP="00DC572F">
            <w:pPr>
              <w:tabs>
                <w:tab w:val="num" w:pos="360"/>
                <w:tab w:val="num" w:pos="1440"/>
                <w:tab w:val="right" w:leader="dot" w:pos="10205"/>
              </w:tabs>
              <w:spacing w:before="360"/>
              <w:ind w:left="360" w:hanging="360"/>
              <w:rPr>
                <w:rFonts w:eastAsia="SimSun"/>
              </w:rPr>
            </w:pPr>
            <w:r w:rsidRPr="00F04DC9">
              <w:rPr>
                <w:rFonts w:eastAsia="SimSun" w:hint="eastAsia"/>
              </w:rPr>
              <w:t>N</w:t>
            </w:r>
            <w:r w:rsidRPr="00F04DC9">
              <w:rPr>
                <w:rFonts w:eastAsia="SimSun"/>
              </w:rPr>
              <w:t>one</w:t>
            </w:r>
          </w:p>
        </w:tc>
        <w:tc>
          <w:tcPr>
            <w:tcW w:w="2917" w:type="pct"/>
            <w:tcBorders>
              <w:top w:val="single" w:sz="4" w:space="0" w:color="auto"/>
              <w:left w:val="single" w:sz="4" w:space="0" w:color="auto"/>
              <w:bottom w:val="single" w:sz="4" w:space="0" w:color="auto"/>
              <w:right w:val="single" w:sz="4" w:space="0" w:color="auto"/>
            </w:tcBorders>
            <w:shd w:val="clear" w:color="auto" w:fill="DEEAF6"/>
          </w:tcPr>
          <w:p w:rsidR="00E271A6" w:rsidRPr="00D80BCC" w:rsidRDefault="006139EC" w:rsidP="00F04DC9">
            <w:pPr>
              <w:keepLines/>
              <w:tabs>
                <w:tab w:val="left" w:pos="794"/>
                <w:tab w:val="left" w:pos="1191"/>
                <w:tab w:val="left" w:pos="1588"/>
                <w:tab w:val="left" w:pos="1985"/>
                <w:tab w:val="right" w:leader="dot" w:pos="10205"/>
              </w:tabs>
              <w:spacing w:before="360"/>
              <w:jc w:val="center"/>
              <w:rPr>
                <w:rFonts w:eastAsia="SimSun"/>
                <w:lang w:val="en-US"/>
              </w:rPr>
            </w:pPr>
            <w:r w:rsidRPr="00D80BCC">
              <w:rPr>
                <w:rFonts w:eastAsia="SimSun"/>
                <w:lang w:val="en-US"/>
              </w:rPr>
              <w:t>Refer to our reply to Ph1.3</w:t>
            </w:r>
          </w:p>
        </w:tc>
      </w:tr>
    </w:tbl>
    <w:p w:rsidR="00456DCE" w:rsidRPr="00D80BCC" w:rsidRDefault="00456DCE">
      <w:pPr>
        <w:rPr>
          <w:lang w:val="en-US"/>
        </w:rPr>
      </w:pPr>
    </w:p>
    <w:p w:rsidR="00456DCE" w:rsidRPr="00D80BCC" w:rsidRDefault="00456DCE">
      <w:pPr>
        <w:rPr>
          <w:lang w:val="en-US"/>
        </w:rPr>
      </w:pPr>
    </w:p>
    <w:p w:rsidR="00456DCE" w:rsidRPr="00A852C9" w:rsidRDefault="0083636C" w:rsidP="00AF0F6A">
      <w:pPr>
        <w:pStyle w:val="Titre3"/>
      </w:pPr>
      <w:r w:rsidRPr="00A852C9">
        <w:t>Question Ph1.6: What are the aspects of NR NTN SI recommendations that are not applicable for NB-IoT/ LTE-MTC based NTN scenarios and will require further study for NB-IoT or LTE-MTC ? Answers shall be distinguished between NB-IoT and LTE-MTC.</w:t>
      </w:r>
    </w:p>
    <w:p w:rsidR="00456DCE" w:rsidRPr="00D80BCC" w:rsidRDefault="00456DCE">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2474"/>
        <w:gridCol w:w="5849"/>
      </w:tblGrid>
      <w:tr w:rsidR="00456DCE" w:rsidTr="003A0DBF">
        <w:trPr>
          <w:cantSplit/>
          <w:tblHeader/>
        </w:trPr>
        <w:tc>
          <w:tcPr>
            <w:tcW w:w="778" w:type="pct"/>
            <w:shd w:val="clear" w:color="auto" w:fill="auto"/>
          </w:tcPr>
          <w:p w:rsidR="00456DCE" w:rsidRPr="00E72144" w:rsidRDefault="00227F0E" w:rsidP="00F00954">
            <w:pPr>
              <w:rPr>
                <w:rFonts w:eastAsia="Malgun Gothic"/>
                <w:b/>
                <w:lang w:eastAsia="ko-KR"/>
              </w:rPr>
            </w:pPr>
            <w:r w:rsidRPr="001A7645">
              <w:rPr>
                <w:rFonts w:eastAsia="Malgun Gothic"/>
                <w:b/>
                <w:lang w:eastAsia="ko-KR"/>
              </w:rPr>
              <w:t xml:space="preserve">Q- Ph1.6: </w:t>
            </w:r>
            <w:r w:rsidR="0083636C" w:rsidRPr="00E72144">
              <w:rPr>
                <w:rFonts w:eastAsia="Malgun Gothic"/>
                <w:b/>
                <w:lang w:eastAsia="ko-KR"/>
              </w:rPr>
              <w:t>Organization</w:t>
            </w:r>
          </w:p>
        </w:tc>
        <w:tc>
          <w:tcPr>
            <w:tcW w:w="1255" w:type="pct"/>
            <w:shd w:val="clear" w:color="auto" w:fill="E2EFD9"/>
          </w:tcPr>
          <w:p w:rsidR="00456DCE" w:rsidRPr="00D80BCC" w:rsidRDefault="0083636C" w:rsidP="00F00954">
            <w:pPr>
              <w:rPr>
                <w:rFonts w:eastAsia="Malgun Gothic"/>
                <w:b/>
                <w:lang w:val="en-US" w:eastAsia="ko-KR"/>
              </w:rPr>
            </w:pPr>
            <w:r w:rsidRPr="00D80BCC">
              <w:rPr>
                <w:rFonts w:eastAsia="Malgun Gothic"/>
                <w:b/>
                <w:lang w:val="en-US" w:eastAsia="ko-KR"/>
              </w:rPr>
              <w:t>Features supporting “NB-IoT/LTE-MTC based NTN scenarios” that require further study</w:t>
            </w:r>
          </w:p>
        </w:tc>
        <w:tc>
          <w:tcPr>
            <w:tcW w:w="2967" w:type="pct"/>
            <w:shd w:val="clear" w:color="auto" w:fill="DEEAF6"/>
          </w:tcPr>
          <w:p w:rsidR="00456DCE" w:rsidRPr="00F04DC9" w:rsidRDefault="0083636C" w:rsidP="00DC572F">
            <w:pPr>
              <w:rPr>
                <w:rFonts w:eastAsia="Malgun Gothic"/>
                <w:b/>
                <w:lang w:eastAsia="ko-KR"/>
              </w:rPr>
            </w:pPr>
            <w:r w:rsidRPr="00F04DC9">
              <w:rPr>
                <w:rFonts w:eastAsia="Malgun Gothic"/>
                <w:b/>
                <w:lang w:eastAsia="ko-KR"/>
              </w:rPr>
              <w:t>Comments</w:t>
            </w:r>
          </w:p>
        </w:tc>
      </w:tr>
      <w:tr w:rsidR="00456DCE" w:rsidRPr="00175175" w:rsidTr="003A0DBF">
        <w:tc>
          <w:tcPr>
            <w:tcW w:w="778" w:type="pct"/>
            <w:shd w:val="clear" w:color="auto" w:fill="auto"/>
          </w:tcPr>
          <w:p w:rsidR="00456DCE" w:rsidRPr="00E72144" w:rsidRDefault="0083636C" w:rsidP="00F00954">
            <w:pPr>
              <w:rPr>
                <w:rFonts w:eastAsia="Malgun Gothic"/>
                <w:lang w:eastAsia="ko-KR"/>
              </w:rPr>
            </w:pPr>
            <w:r w:rsidRPr="001A7645">
              <w:rPr>
                <w:rFonts w:eastAsia="Malgun Gothic"/>
                <w:lang w:eastAsia="ko-KR"/>
              </w:rPr>
              <w:t>Thales</w:t>
            </w:r>
          </w:p>
        </w:tc>
        <w:tc>
          <w:tcPr>
            <w:tcW w:w="1255"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PRACH (format/sequence) and random access procedure adaptations for uplink timing and frequency control</w:t>
            </w:r>
          </w:p>
          <w:p w:rsidR="00456DCE" w:rsidRPr="00D80BCC" w:rsidRDefault="0083636C" w:rsidP="00F00954">
            <w:pPr>
              <w:rPr>
                <w:rFonts w:eastAsia="Malgun Gothic"/>
                <w:lang w:val="en-US" w:eastAsia="ko-KR"/>
              </w:rPr>
            </w:pPr>
            <w:r w:rsidRPr="00D80BCC">
              <w:rPr>
                <w:rFonts w:eastAsia="Malgun Gothic"/>
                <w:lang w:val="en-US" w:eastAsia="ko-KR"/>
              </w:rPr>
              <w:t>RRM/RF performance requirements</w:t>
            </w:r>
          </w:p>
          <w:p w:rsidR="00456DCE" w:rsidRPr="00D80BCC" w:rsidRDefault="0083636C" w:rsidP="00DC572F">
            <w:pPr>
              <w:rPr>
                <w:rFonts w:eastAsia="Malgun Gothic"/>
                <w:lang w:val="en-US" w:eastAsia="ko-KR"/>
              </w:rPr>
            </w:pPr>
            <w:r w:rsidRPr="00D80BCC">
              <w:rPr>
                <w:rFonts w:eastAsia="Malgun Gothic"/>
                <w:lang w:val="en-US" w:eastAsia="ko-KR"/>
              </w:rPr>
              <w:t xml:space="preserve">Energy management </w:t>
            </w:r>
            <w:r w:rsidRPr="00D80BCC">
              <w:rPr>
                <w:rFonts w:eastAsia="Malgun Gothic"/>
                <w:lang w:val="en-US" w:eastAsia="ko-KR"/>
              </w:rPr>
              <w:lastRenderedPageBreak/>
              <w:t>(especially in LEO)</w:t>
            </w:r>
          </w:p>
        </w:tc>
        <w:tc>
          <w:tcPr>
            <w:tcW w:w="2967"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lastRenderedPageBreak/>
              <w:t xml:space="preserve"> </w:t>
            </w:r>
          </w:p>
        </w:tc>
      </w:tr>
      <w:tr w:rsidR="00456DCE" w:rsidTr="003A0DBF">
        <w:tc>
          <w:tcPr>
            <w:tcW w:w="778" w:type="pct"/>
            <w:shd w:val="clear" w:color="auto" w:fill="auto"/>
          </w:tcPr>
          <w:p w:rsidR="00456DCE" w:rsidRPr="00F04DC9" w:rsidRDefault="0083636C" w:rsidP="00F00954">
            <w:pPr>
              <w:rPr>
                <w:rFonts w:eastAsia="Malgun Gothic"/>
                <w:lang w:eastAsia="ko-KR"/>
              </w:rPr>
            </w:pPr>
            <w:r w:rsidRPr="00F04DC9">
              <w:rPr>
                <w:rFonts w:eastAsia="Malgun Gothic"/>
                <w:lang w:eastAsia="ko-KR"/>
              </w:rPr>
              <w:lastRenderedPageBreak/>
              <w:t>Nokia</w:t>
            </w:r>
          </w:p>
        </w:tc>
        <w:tc>
          <w:tcPr>
            <w:tcW w:w="1255" w:type="pct"/>
            <w:shd w:val="clear" w:color="auto" w:fill="E2EFD9"/>
          </w:tcPr>
          <w:p w:rsidR="00456DCE" w:rsidRPr="00F04DC9" w:rsidRDefault="0083636C" w:rsidP="00DC572F">
            <w:pPr>
              <w:rPr>
                <w:rFonts w:eastAsia="Malgun Gothic"/>
                <w:lang w:eastAsia="ko-KR"/>
              </w:rPr>
            </w:pPr>
            <w:r w:rsidRPr="00F04DC9">
              <w:rPr>
                <w:rFonts w:eastAsia="Malgun Gothic"/>
                <w:lang w:eastAsia="ko-KR"/>
              </w:rPr>
              <w:t>None</w:t>
            </w:r>
          </w:p>
        </w:tc>
        <w:tc>
          <w:tcPr>
            <w:tcW w:w="2967" w:type="pct"/>
            <w:shd w:val="clear" w:color="auto" w:fill="DEEAF6"/>
          </w:tcPr>
          <w:p w:rsidR="00456DCE" w:rsidRPr="00F04DC9" w:rsidRDefault="0083636C" w:rsidP="00DC572F">
            <w:pPr>
              <w:rPr>
                <w:rFonts w:eastAsia="Malgun Gothic"/>
                <w:lang w:eastAsia="ko-KR"/>
              </w:rPr>
            </w:pPr>
            <w:r w:rsidRPr="00F04DC9">
              <w:rPr>
                <w:rFonts w:eastAsia="Malgun Gothic"/>
                <w:lang w:eastAsia="ko-KR"/>
              </w:rPr>
              <w:t>See Question Ph1.3</w:t>
            </w:r>
          </w:p>
        </w:tc>
      </w:tr>
      <w:tr w:rsidR="00BD5BBE" w:rsidRPr="0062272F"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BD5BBE" w:rsidRPr="00F04DC9" w:rsidRDefault="00BD5BBE" w:rsidP="00F00954">
            <w:pPr>
              <w:rPr>
                <w:rFonts w:eastAsia="Malgun Gothic"/>
                <w:lang w:eastAsia="ko-KR"/>
              </w:rPr>
            </w:pPr>
            <w:r w:rsidRPr="00F04DC9">
              <w:rPr>
                <w:rFonts w:eastAsia="Malgun Gothic"/>
                <w:lang w:eastAsia="ko-KR"/>
              </w:rPr>
              <w:t>Samsung</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BD5BBE" w:rsidRPr="00D80BCC" w:rsidRDefault="00BD5BBE"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Please see our general comment</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BD5BBE" w:rsidRPr="00F04DC9" w:rsidRDefault="00BD5BBE" w:rsidP="00F00954">
            <w:pPr>
              <w:rPr>
                <w:rFonts w:eastAsia="Malgun Gothic"/>
                <w:lang w:eastAsia="ko-KR"/>
              </w:rPr>
            </w:pPr>
            <w:r w:rsidRPr="00F04DC9">
              <w:rPr>
                <w:rFonts w:eastAsia="Malgun Gothic"/>
                <w:lang w:eastAsia="ko-KR"/>
              </w:rPr>
              <w:t xml:space="preserve">RAN1: </w:t>
            </w:r>
          </w:p>
          <w:p w:rsidR="00BD5BBE" w:rsidRPr="00F04DC9" w:rsidRDefault="00BD5BBE" w:rsidP="00DC572F">
            <w:pPr>
              <w:rPr>
                <w:rFonts w:eastAsia="Malgun Gothic"/>
                <w:lang w:eastAsia="ko-KR"/>
              </w:rPr>
            </w:pPr>
            <w:r w:rsidRPr="00F04DC9">
              <w:rPr>
                <w:rFonts w:eastAsia="Malgun Gothic"/>
                <w:lang w:eastAsia="ko-KR"/>
              </w:rPr>
              <w:t>RAN2:</w:t>
            </w:r>
          </w:p>
          <w:p w:rsidR="00BD5BBE" w:rsidRPr="00F04DC9" w:rsidRDefault="00BD5BBE" w:rsidP="00DC572F">
            <w:pPr>
              <w:rPr>
                <w:rFonts w:eastAsia="Malgun Gothic"/>
                <w:lang w:eastAsia="ko-KR"/>
              </w:rPr>
            </w:pPr>
            <w:r w:rsidRPr="00F04DC9">
              <w:rPr>
                <w:rFonts w:eastAsia="Malgun Gothic"/>
                <w:lang w:eastAsia="ko-KR"/>
              </w:rPr>
              <w:t>RAN3:</w:t>
            </w:r>
          </w:p>
        </w:tc>
      </w:tr>
      <w:tr w:rsidR="00456DCE" w:rsidRPr="00175175" w:rsidTr="003A0DBF">
        <w:tc>
          <w:tcPr>
            <w:tcW w:w="778" w:type="pct"/>
            <w:shd w:val="clear" w:color="auto" w:fill="auto"/>
          </w:tcPr>
          <w:p w:rsidR="00456DCE" w:rsidRPr="00E72144" w:rsidRDefault="00D2065B" w:rsidP="00F00954">
            <w:pPr>
              <w:rPr>
                <w:rFonts w:eastAsia="Malgun Gothic"/>
                <w:lang w:eastAsia="ko-KR"/>
              </w:rPr>
            </w:pPr>
            <w:r w:rsidRPr="001A7645">
              <w:rPr>
                <w:rFonts w:eastAsia="Malgun Gothic"/>
                <w:lang w:eastAsia="ko-KR"/>
              </w:rPr>
              <w:t>Vodafone</w:t>
            </w:r>
          </w:p>
        </w:tc>
        <w:tc>
          <w:tcPr>
            <w:tcW w:w="1255" w:type="pct"/>
            <w:shd w:val="clear" w:color="auto" w:fill="E2EFD9"/>
          </w:tcPr>
          <w:p w:rsidR="00456DCE" w:rsidRPr="00D80BCC" w:rsidRDefault="00D2065B"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Agree with the items listed by Thales, however there may be other elements which should be studied further</w:t>
            </w:r>
          </w:p>
        </w:tc>
        <w:tc>
          <w:tcPr>
            <w:tcW w:w="2967" w:type="pct"/>
            <w:shd w:val="clear" w:color="auto" w:fill="DEEAF6"/>
          </w:tcPr>
          <w:p w:rsidR="00456DCE" w:rsidRPr="00D80BCC" w:rsidRDefault="00456DCE" w:rsidP="00F00954">
            <w:pPr>
              <w:rPr>
                <w:rFonts w:eastAsia="Malgun Gothic"/>
                <w:lang w:val="en-US" w:eastAsia="ko-KR"/>
              </w:rPr>
            </w:pPr>
          </w:p>
        </w:tc>
      </w:tr>
      <w:tr w:rsidR="002C1C90" w:rsidRPr="00175175" w:rsidTr="003A0DBF">
        <w:tc>
          <w:tcPr>
            <w:tcW w:w="778" w:type="pct"/>
            <w:shd w:val="clear" w:color="auto" w:fill="auto"/>
          </w:tcPr>
          <w:p w:rsidR="002C1C90" w:rsidRPr="00E72144" w:rsidRDefault="002C1C90" w:rsidP="00F00954">
            <w:pPr>
              <w:rPr>
                <w:rFonts w:eastAsia="Malgun Gothic"/>
                <w:lang w:eastAsia="ko-KR"/>
              </w:rPr>
            </w:pPr>
            <w:r w:rsidRPr="001A7645">
              <w:t>Asia Pacific Telecom (APT)</w:t>
            </w:r>
          </w:p>
        </w:tc>
        <w:tc>
          <w:tcPr>
            <w:tcW w:w="1255" w:type="pct"/>
            <w:shd w:val="clear" w:color="auto" w:fill="E2EFD9"/>
          </w:tcPr>
          <w:p w:rsidR="002C1C90" w:rsidRPr="00D80BCC" w:rsidRDefault="002C1C90"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PRACH, RACH procedure, HARQ and mobility</w:t>
            </w:r>
          </w:p>
        </w:tc>
        <w:tc>
          <w:tcPr>
            <w:tcW w:w="2967" w:type="pct"/>
            <w:shd w:val="clear" w:color="auto" w:fill="DEEAF6"/>
          </w:tcPr>
          <w:p w:rsidR="002C1C90" w:rsidRPr="00D80BCC" w:rsidRDefault="002C1C90" w:rsidP="00F00954">
            <w:pPr>
              <w:rPr>
                <w:rFonts w:eastAsia="Malgun Gothic"/>
                <w:lang w:val="en-US" w:eastAsia="ko-KR"/>
              </w:rPr>
            </w:pPr>
          </w:p>
        </w:tc>
      </w:tr>
      <w:tr w:rsidR="000A7879" w:rsidRPr="005F5303" w:rsidTr="003A0DBF">
        <w:tc>
          <w:tcPr>
            <w:tcW w:w="778" w:type="pct"/>
            <w:shd w:val="clear" w:color="auto" w:fill="auto"/>
          </w:tcPr>
          <w:p w:rsidR="000A7879" w:rsidRPr="00E72144" w:rsidRDefault="000A7879" w:rsidP="00F00954">
            <w:r w:rsidRPr="001A7645">
              <w:t>TNO</w:t>
            </w:r>
          </w:p>
        </w:tc>
        <w:tc>
          <w:tcPr>
            <w:tcW w:w="1255" w:type="pct"/>
            <w:shd w:val="clear" w:color="auto" w:fill="E2EFD9"/>
          </w:tcPr>
          <w:p w:rsidR="000A7879" w:rsidRPr="00F00954" w:rsidRDefault="000A7879" w:rsidP="00DC572F">
            <w:r w:rsidRPr="00F00954">
              <w:t>Agree with Thales</w:t>
            </w:r>
          </w:p>
        </w:tc>
        <w:tc>
          <w:tcPr>
            <w:tcW w:w="2967" w:type="pct"/>
            <w:shd w:val="clear" w:color="auto" w:fill="DEEAF6"/>
          </w:tcPr>
          <w:p w:rsidR="000A7879" w:rsidRPr="00DC572F" w:rsidRDefault="000A7879" w:rsidP="00DC572F">
            <w:pPr>
              <w:rPr>
                <w:rFonts w:eastAsia="Malgun Gothic"/>
                <w:lang w:eastAsia="ko-KR"/>
              </w:rPr>
            </w:pPr>
          </w:p>
        </w:tc>
      </w:tr>
      <w:tr w:rsidR="00AE6E29" w:rsidRPr="005F5303" w:rsidTr="003A0DBF">
        <w:tc>
          <w:tcPr>
            <w:tcW w:w="778" w:type="pct"/>
            <w:shd w:val="clear" w:color="auto" w:fill="auto"/>
          </w:tcPr>
          <w:p w:rsidR="00AE6E29" w:rsidRPr="00E72144" w:rsidRDefault="00AE6E29" w:rsidP="00F00954">
            <w:r w:rsidRPr="001A7645">
              <w:t>Eutelsat</w:t>
            </w:r>
          </w:p>
        </w:tc>
        <w:tc>
          <w:tcPr>
            <w:tcW w:w="1255" w:type="pct"/>
            <w:shd w:val="clear" w:color="auto" w:fill="E2EFD9"/>
          </w:tcPr>
          <w:p w:rsidR="005E420E" w:rsidRPr="00D80BCC" w:rsidRDefault="005E420E" w:rsidP="00F04DC9">
            <w:pPr>
              <w:pStyle w:val="Paragraphedeliste"/>
              <w:keepLines/>
              <w:numPr>
                <w:ilvl w:val="0"/>
                <w:numId w:val="33"/>
              </w:numPr>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PRACH (format/sequence) and random access procedure adaptations for uplink timing and frequency control</w:t>
            </w:r>
          </w:p>
          <w:p w:rsidR="00AE6E29" w:rsidRPr="00DC572F" w:rsidRDefault="005E420E" w:rsidP="00F00954">
            <w:pPr>
              <w:pStyle w:val="Paragraphedeliste"/>
              <w:numPr>
                <w:ilvl w:val="0"/>
                <w:numId w:val="33"/>
              </w:numPr>
              <w:rPr>
                <w:rFonts w:eastAsia="Malgun Gothic"/>
                <w:lang w:eastAsia="ko-KR"/>
              </w:rPr>
            </w:pPr>
            <w:r w:rsidRPr="00DC572F">
              <w:rPr>
                <w:rFonts w:eastAsia="Malgun Gothic"/>
                <w:lang w:eastAsia="ko-KR"/>
              </w:rPr>
              <w:t>RRM/RF performance requirements</w:t>
            </w:r>
          </w:p>
        </w:tc>
        <w:tc>
          <w:tcPr>
            <w:tcW w:w="2967" w:type="pct"/>
            <w:shd w:val="clear" w:color="auto" w:fill="DEEAF6"/>
          </w:tcPr>
          <w:p w:rsidR="00AE6E29" w:rsidRPr="00F04DC9" w:rsidRDefault="00AE6E29" w:rsidP="00DC572F">
            <w:pPr>
              <w:rPr>
                <w:rFonts w:eastAsia="Malgun Gothic"/>
                <w:lang w:eastAsia="ko-KR"/>
              </w:rPr>
            </w:pPr>
          </w:p>
        </w:tc>
      </w:tr>
      <w:tr w:rsidR="009A02F5" w:rsidRPr="00175175" w:rsidTr="003A0DBF">
        <w:tc>
          <w:tcPr>
            <w:tcW w:w="778" w:type="pct"/>
            <w:shd w:val="clear" w:color="auto" w:fill="auto"/>
          </w:tcPr>
          <w:p w:rsidR="009A02F5" w:rsidRPr="00E72144" w:rsidRDefault="009A02F5" w:rsidP="00F00954">
            <w:r w:rsidRPr="001A7645">
              <w:rPr>
                <w:rFonts w:eastAsia="SimSun"/>
              </w:rPr>
              <w:t>Fraunhofer</w:t>
            </w:r>
          </w:p>
        </w:tc>
        <w:tc>
          <w:tcPr>
            <w:tcW w:w="1255" w:type="pct"/>
            <w:shd w:val="clear" w:color="auto" w:fill="E2EFD9"/>
          </w:tcPr>
          <w:p w:rsidR="009A02F5" w:rsidRPr="00F00954" w:rsidRDefault="009A02F5" w:rsidP="00DC572F">
            <w:pPr>
              <w:rPr>
                <w:rFonts w:eastAsia="Malgun Gothic"/>
                <w:lang w:eastAsia="ko-KR"/>
              </w:rPr>
            </w:pPr>
            <w:r w:rsidRPr="00F00954">
              <w:rPr>
                <w:rFonts w:eastAsia="Malgun Gothic"/>
                <w:lang w:eastAsia="ko-KR"/>
              </w:rPr>
              <w:t xml:space="preserve">PRACH, </w:t>
            </w:r>
          </w:p>
          <w:p w:rsidR="009A02F5" w:rsidRPr="00DC572F" w:rsidRDefault="009A02F5" w:rsidP="00DC572F">
            <w:pPr>
              <w:rPr>
                <w:rFonts w:eastAsia="Malgun Gothic"/>
                <w:lang w:eastAsia="ko-KR"/>
              </w:rPr>
            </w:pPr>
            <w:r w:rsidRPr="00DC572F">
              <w:rPr>
                <w:rFonts w:eastAsia="Malgun Gothic"/>
                <w:lang w:eastAsia="ko-KR"/>
              </w:rPr>
              <w:t>Physical layer procedures,</w:t>
            </w:r>
          </w:p>
          <w:p w:rsidR="009A02F5" w:rsidRPr="00F04DC9" w:rsidRDefault="009A02F5" w:rsidP="00F04DC9">
            <w:pPr>
              <w:rPr>
                <w:rFonts w:eastAsia="Malgun Gothic"/>
                <w:lang w:eastAsia="ko-KR"/>
              </w:rPr>
            </w:pPr>
            <w:r w:rsidRPr="00DC572F">
              <w:rPr>
                <w:rFonts w:eastAsia="Malgun Gothic"/>
                <w:lang w:eastAsia="ko-KR"/>
              </w:rPr>
              <w:t xml:space="preserve">Paging, Tracking Area </w:t>
            </w:r>
            <w:r w:rsidRPr="00F04DC9">
              <w:rPr>
                <w:rFonts w:eastAsia="Malgun Gothic"/>
                <w:lang w:eastAsia="ko-KR"/>
              </w:rPr>
              <w:t>Update</w:t>
            </w:r>
          </w:p>
          <w:p w:rsidR="009A02F5" w:rsidRPr="00D80BCC" w:rsidRDefault="009A02F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Link performance of NB-IoT operation over </w:t>
            </w:r>
            <w:r w:rsidRPr="00D80BCC">
              <w:rPr>
                <w:rFonts w:eastAsia="Malgun Gothic"/>
                <w:lang w:val="en-US" w:eastAsia="ko-KR"/>
              </w:rPr>
              <w:lastRenderedPageBreak/>
              <w:t>satellite with small SCS.</w:t>
            </w:r>
          </w:p>
          <w:p w:rsidR="009A02F5" w:rsidRPr="00D80BCC" w:rsidRDefault="009A02F5" w:rsidP="00F00954">
            <w:pPr>
              <w:pStyle w:val="Paragraphedeliste"/>
              <w:numPr>
                <w:ilvl w:val="0"/>
                <w:numId w:val="33"/>
              </w:numPr>
              <w:rPr>
                <w:rFonts w:eastAsia="Malgun Gothic"/>
                <w:lang w:val="en-US" w:eastAsia="ko-KR"/>
              </w:rPr>
            </w:pPr>
          </w:p>
        </w:tc>
        <w:tc>
          <w:tcPr>
            <w:tcW w:w="2967" w:type="pct"/>
            <w:shd w:val="clear" w:color="auto" w:fill="DEEAF6"/>
          </w:tcPr>
          <w:p w:rsidR="009A02F5" w:rsidRPr="00D80BCC" w:rsidRDefault="009A02F5" w:rsidP="00DC572F">
            <w:pPr>
              <w:rPr>
                <w:rFonts w:eastAsia="Malgun Gothic"/>
                <w:lang w:val="en-US" w:eastAsia="ko-KR"/>
              </w:rPr>
            </w:pPr>
          </w:p>
        </w:tc>
      </w:tr>
      <w:tr w:rsidR="004F1C67" w:rsidRPr="00175175" w:rsidTr="003A0DBF">
        <w:tc>
          <w:tcPr>
            <w:tcW w:w="778" w:type="pct"/>
            <w:shd w:val="clear" w:color="auto" w:fill="auto"/>
          </w:tcPr>
          <w:p w:rsidR="004F1C67" w:rsidRPr="00E72144" w:rsidRDefault="004F1C67" w:rsidP="00F00954">
            <w:pPr>
              <w:rPr>
                <w:rFonts w:eastAsia="SimSun"/>
              </w:rPr>
            </w:pPr>
            <w:r w:rsidRPr="001A7645">
              <w:lastRenderedPageBreak/>
              <w:t>Sony</w:t>
            </w:r>
          </w:p>
        </w:tc>
        <w:tc>
          <w:tcPr>
            <w:tcW w:w="1255" w:type="pct"/>
            <w:shd w:val="clear" w:color="auto" w:fill="E2EFD9"/>
          </w:tcPr>
          <w:p w:rsidR="004F1C67" w:rsidRPr="00D80BCC" w:rsidRDefault="004F1C67"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Premature to answer this question since NB-IoT/LTE-MTC based NTN studies were not included in the previous NTN S</w:t>
            </w:r>
            <w:r w:rsidR="006139EC" w:rsidRPr="00D80BCC">
              <w:rPr>
                <w:lang w:val="en-US"/>
              </w:rPr>
              <w:t>i</w:t>
            </w:r>
            <w:r w:rsidRPr="00D80BCC">
              <w:rPr>
                <w:lang w:val="en-US"/>
              </w:rPr>
              <w:t xml:space="preserve">s </w:t>
            </w:r>
          </w:p>
        </w:tc>
        <w:tc>
          <w:tcPr>
            <w:tcW w:w="2967" w:type="pct"/>
            <w:shd w:val="clear" w:color="auto" w:fill="DEEAF6"/>
          </w:tcPr>
          <w:p w:rsidR="004F1C67" w:rsidRPr="00D80BCC" w:rsidRDefault="004F1C67"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rPr>
              <w:t>NB-IoT/LTE-MTC based NTN scenarios for NTN have not been studied during any of the NTN S</w:t>
            </w:r>
            <w:r w:rsidR="006139EC" w:rsidRPr="00D80BCC">
              <w:rPr>
                <w:lang w:val="en-US"/>
              </w:rPr>
              <w:t>i</w:t>
            </w:r>
            <w:r w:rsidRPr="00D80BCC">
              <w:rPr>
                <w:lang w:val="en-US"/>
              </w:rPr>
              <w:t>s so far. We would suggest to commence with either a Rel-17 WI that includes a study specific to this aspect, or have a separate SI for NB-IoT/LTE-M based NTN.</w:t>
            </w:r>
          </w:p>
        </w:tc>
      </w:tr>
      <w:tr w:rsidR="0055408B" w:rsidRPr="00141C43" w:rsidTr="003A0DBF">
        <w:tc>
          <w:tcPr>
            <w:tcW w:w="778" w:type="pct"/>
            <w:shd w:val="clear" w:color="auto" w:fill="auto"/>
          </w:tcPr>
          <w:p w:rsidR="0055408B" w:rsidRPr="00E72144" w:rsidRDefault="0055408B" w:rsidP="00F00954">
            <w:r w:rsidRPr="001A7645">
              <w:rPr>
                <w:rFonts w:eastAsia="Malgun Gothic"/>
                <w:lang w:eastAsia="ko-KR"/>
              </w:rPr>
              <w:t>Hughes Network Systems (HNS)</w:t>
            </w:r>
          </w:p>
        </w:tc>
        <w:tc>
          <w:tcPr>
            <w:tcW w:w="1255" w:type="pct"/>
            <w:shd w:val="clear" w:color="auto" w:fill="E2EFD9"/>
          </w:tcPr>
          <w:p w:rsidR="0055408B" w:rsidRPr="00F00954" w:rsidRDefault="0055408B" w:rsidP="00DC572F">
            <w:pPr>
              <w:rPr>
                <w:rFonts w:eastAsia="Malgun Gothic"/>
                <w:lang w:eastAsia="ko-KR"/>
              </w:rPr>
            </w:pPr>
          </w:p>
          <w:p w:rsidR="0055408B" w:rsidRPr="00DC572F" w:rsidRDefault="0055408B" w:rsidP="00DC572F">
            <w:r w:rsidRPr="00DC572F">
              <w:rPr>
                <w:rFonts w:eastAsia="Malgun Gothic"/>
                <w:lang w:eastAsia="ko-KR"/>
              </w:rPr>
              <w:t>RRM/RF performance requirements</w:t>
            </w:r>
          </w:p>
        </w:tc>
        <w:tc>
          <w:tcPr>
            <w:tcW w:w="2967" w:type="pct"/>
            <w:shd w:val="clear" w:color="auto" w:fill="DEEAF6"/>
          </w:tcPr>
          <w:p w:rsidR="0055408B" w:rsidRPr="00F04DC9" w:rsidRDefault="0055408B" w:rsidP="00F04DC9"/>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lang w:eastAsia="ko-KR"/>
              </w:rPr>
            </w:pPr>
            <w:r w:rsidRPr="001A7645">
              <w:rPr>
                <w:rFonts w:eastAsia="Malgun Gothic"/>
                <w:lang w:eastAsia="ko-KR"/>
              </w:rPr>
              <w:t>MediaTek</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3A0DBF" w:rsidRPr="00F00954" w:rsidRDefault="003A0DBF" w:rsidP="00DC572F">
            <w:pPr>
              <w:rPr>
                <w:rFonts w:eastAsia="Malgun Gothic"/>
                <w:lang w:eastAsia="ko-KR"/>
              </w:rPr>
            </w:pPr>
            <w:r w:rsidRPr="00F00954">
              <w:rPr>
                <w:rFonts w:eastAsia="Malgun Gothic"/>
                <w:lang w:eastAsia="ko-KR"/>
              </w:rPr>
              <w:t>NB-IoT</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lang w:val="en-US"/>
              </w:rPr>
            </w:pPr>
            <w:r w:rsidRPr="00D80BCC">
              <w:rPr>
                <w:lang w:val="en-US"/>
              </w:rPr>
              <w:t>The main differences of NB-IoT with NR NTN are:</w:t>
            </w:r>
          </w:p>
          <w:p w:rsidR="003A0DBF" w:rsidRPr="00D80BCC" w:rsidRDefault="003A0DBF" w:rsidP="00F00954">
            <w:pPr>
              <w:pStyle w:val="Paragraphedeliste"/>
              <w:numPr>
                <w:ilvl w:val="0"/>
                <w:numId w:val="36"/>
              </w:numPr>
              <w:snapToGrid/>
              <w:rPr>
                <w:rFonts w:eastAsiaTheme="minorHAnsi"/>
                <w:lang w:val="en-US"/>
              </w:rPr>
            </w:pPr>
            <w:r w:rsidRPr="00D80BCC">
              <w:rPr>
                <w:rFonts w:eastAsiaTheme="minorHAnsi"/>
                <w:lang w:val="en-US"/>
              </w:rPr>
              <w:t>New PRACH (format/sequence) should be based on rel-13 NB-IoT design with some enhancements.</w:t>
            </w:r>
          </w:p>
          <w:p w:rsidR="003A0DBF" w:rsidRPr="00D80BCC" w:rsidRDefault="003A0DBF" w:rsidP="00DC572F">
            <w:pPr>
              <w:pStyle w:val="Paragraphedeliste"/>
              <w:numPr>
                <w:ilvl w:val="0"/>
                <w:numId w:val="36"/>
              </w:numPr>
              <w:snapToGrid/>
              <w:rPr>
                <w:rFonts w:eastAsiaTheme="minorHAnsi"/>
                <w:lang w:val="en-US"/>
              </w:rPr>
            </w:pPr>
            <w:r w:rsidRPr="00D80BCC">
              <w:rPr>
                <w:rFonts w:eastAsiaTheme="minorHAnsi"/>
                <w:lang w:val="en-US"/>
              </w:rPr>
              <w:t>There is no support of mobility in connected UE. Cell re-selection is done following RLF trigger in legacy NB-IoT.</w:t>
            </w:r>
          </w:p>
          <w:p w:rsidR="003A0DBF" w:rsidRPr="00F04DC9" w:rsidRDefault="003A0DBF" w:rsidP="00DC572F">
            <w:pPr>
              <w:pStyle w:val="Paragraphedeliste"/>
              <w:numPr>
                <w:ilvl w:val="0"/>
                <w:numId w:val="36"/>
              </w:numPr>
              <w:snapToGrid/>
              <w:rPr>
                <w:rFonts w:eastAsiaTheme="minorHAnsi"/>
              </w:rPr>
            </w:pPr>
            <w:r w:rsidRPr="00F04DC9">
              <w:rPr>
                <w:rFonts w:eastAsiaTheme="minorHAnsi"/>
              </w:rPr>
              <w:t>Simpler Physical control procedures</w:t>
            </w:r>
          </w:p>
          <w:p w:rsidR="003A0DBF" w:rsidRPr="00D80BCC" w:rsidRDefault="003A0DBF" w:rsidP="00F04DC9">
            <w:pPr>
              <w:pStyle w:val="Paragraphedeliste"/>
              <w:numPr>
                <w:ilvl w:val="1"/>
                <w:numId w:val="36"/>
              </w:numPr>
              <w:snapToGrid/>
              <w:rPr>
                <w:rFonts w:eastAsiaTheme="minorHAnsi"/>
                <w:lang w:val="en-US"/>
              </w:rPr>
            </w:pPr>
            <w:r w:rsidRPr="00D80BCC">
              <w:rPr>
                <w:rFonts w:eastAsiaTheme="minorHAnsi"/>
                <w:lang w:val="en-US"/>
              </w:rPr>
              <w:t>There is no CQI report in legacy NB-IoT</w:t>
            </w:r>
          </w:p>
          <w:p w:rsidR="003A0DBF" w:rsidRPr="00D80BCC" w:rsidRDefault="003A0DBF" w:rsidP="00F04DC9">
            <w:pPr>
              <w:pStyle w:val="Paragraphedeliste"/>
              <w:numPr>
                <w:ilvl w:val="1"/>
                <w:numId w:val="36"/>
              </w:numPr>
              <w:snapToGrid/>
              <w:rPr>
                <w:rFonts w:eastAsiaTheme="minorHAnsi"/>
                <w:lang w:val="en-US"/>
              </w:rPr>
            </w:pPr>
            <w:r w:rsidRPr="00D80BCC">
              <w:rPr>
                <w:rFonts w:eastAsiaTheme="minorHAnsi"/>
                <w:lang w:val="en-US"/>
              </w:rPr>
              <w:t>Only open loop power control is supported in legacy NB-IoT</w:t>
            </w:r>
          </w:p>
          <w:p w:rsidR="003A0DBF" w:rsidRPr="00D80BCC" w:rsidRDefault="003A0DBF" w:rsidP="00F04DC9">
            <w:pPr>
              <w:rPr>
                <w:lang w:val="en-US"/>
              </w:rPr>
            </w:pPr>
            <w:r w:rsidRPr="00D80BCC">
              <w:rPr>
                <w:lang w:val="en-US"/>
              </w:rPr>
              <w:t>HARQ enhancements are not necessary. Typical satellite applications are not delay critical and low data rates.</w:t>
            </w:r>
          </w:p>
        </w:tc>
      </w:tr>
      <w:tr w:rsidR="003A0DBF" w:rsidRPr="00141C43"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lang w:eastAsia="ko-KR"/>
              </w:rPr>
            </w:pPr>
            <w:r w:rsidRPr="001A7645">
              <w:rPr>
                <w:rFonts w:eastAsia="Malgun Gothic"/>
                <w:lang w:eastAsia="ko-KR"/>
              </w:rPr>
              <w:t>Sierra Wireless</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3A0DBF" w:rsidRPr="00F00954" w:rsidRDefault="003A0DBF" w:rsidP="00DC572F">
            <w:pPr>
              <w:rPr>
                <w:rFonts w:eastAsia="Malgun Gothic"/>
                <w:lang w:eastAsia="ko-KR"/>
              </w:rPr>
            </w:pPr>
            <w:r w:rsidRPr="00F00954">
              <w:rPr>
                <w:rFonts w:eastAsia="Malgun Gothic"/>
                <w:lang w:eastAsia="ko-KR"/>
              </w:rPr>
              <w:t>Agree with Thales</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3A0DBF" w:rsidRPr="00DC572F" w:rsidRDefault="003A0DBF" w:rsidP="00DC572F"/>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lang w:eastAsia="ko-KR"/>
              </w:rPr>
            </w:pPr>
            <w:r w:rsidRPr="001A7645">
              <w:rPr>
                <w:rFonts w:eastAsia="Malgun Gothic" w:hint="eastAsia"/>
                <w:lang w:eastAsia="ko-KR"/>
              </w:rPr>
              <w:t>CATT</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3A0DBF" w:rsidRPr="00DC572F" w:rsidRDefault="003A0DBF" w:rsidP="00DC572F">
            <w:pPr>
              <w:rPr>
                <w:rFonts w:eastAsia="Malgun Gothic"/>
                <w:lang w:eastAsia="ko-KR"/>
              </w:rPr>
            </w:pPr>
            <w:r w:rsidRPr="00F00954">
              <w:rPr>
                <w:rFonts w:eastAsia="Malgun Gothic"/>
                <w:lang w:eastAsia="ko-KR"/>
              </w:rPr>
              <w:t>None</w:t>
            </w:r>
            <w:r w:rsidRPr="00DC572F">
              <w:rPr>
                <w:rFonts w:eastAsia="Malgun Gothic" w:hint="eastAsia"/>
                <w:lang w:eastAsia="ko-KR"/>
              </w:rPr>
              <w:t xml:space="preserve"> </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lang w:val="en-US"/>
              </w:rPr>
            </w:pPr>
            <w:r w:rsidRPr="00D80BCC">
              <w:rPr>
                <w:lang w:val="en-US"/>
              </w:rPr>
              <w:t>See the comments in question Ph1.3</w:t>
            </w:r>
          </w:p>
        </w:tc>
      </w:tr>
      <w:tr w:rsidR="003A0DBF" w:rsidRPr="00141C43"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lang w:eastAsia="ko-KR"/>
              </w:rPr>
            </w:pPr>
            <w:r w:rsidRPr="001A7645">
              <w:rPr>
                <w:rFonts w:eastAsia="Malgun Gothic" w:hint="eastAsia"/>
                <w:lang w:eastAsia="ko-KR"/>
              </w:rPr>
              <w:t>P</w:t>
            </w:r>
            <w:r w:rsidRPr="00E72144">
              <w:rPr>
                <w:rFonts w:eastAsia="Malgun Gothic"/>
                <w:lang w:eastAsia="ko-KR"/>
              </w:rPr>
              <w:t>anasonic</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3A0DBF" w:rsidRPr="00F00954" w:rsidRDefault="003A0DBF" w:rsidP="00DC572F">
            <w:pPr>
              <w:rPr>
                <w:rFonts w:eastAsia="Malgun Gothic"/>
                <w:lang w:eastAsia="ko-KR"/>
              </w:rPr>
            </w:pP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3A0DBF" w:rsidRPr="00DC572F" w:rsidRDefault="003A0DBF" w:rsidP="00DC572F">
            <w:r w:rsidRPr="00DC572F">
              <w:t>See Question Ph1.3</w:t>
            </w:r>
          </w:p>
        </w:tc>
      </w:tr>
      <w:tr w:rsidR="00004BA6"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004BA6" w:rsidRPr="00F00954" w:rsidRDefault="00004BA6" w:rsidP="00F00954">
            <w:pPr>
              <w:rPr>
                <w:rFonts w:eastAsia="Malgun Gothic"/>
                <w:lang w:eastAsia="ko-KR"/>
              </w:rPr>
            </w:pPr>
            <w:r w:rsidRPr="001A7645">
              <w:rPr>
                <w:rFonts w:hint="eastAsia"/>
                <w:lang w:val="en-GB"/>
              </w:rPr>
              <w:t>Huawei</w:t>
            </w:r>
            <w:r w:rsidRPr="00E72144">
              <w:rPr>
                <w:lang w:val="en-GB"/>
              </w:rPr>
              <w:t>, HiSilicon</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004BA6" w:rsidRPr="00DC572F" w:rsidRDefault="00004BA6" w:rsidP="00DC572F">
            <w:pPr>
              <w:pStyle w:val="Paragraphedeliste"/>
              <w:numPr>
                <w:ilvl w:val="0"/>
                <w:numId w:val="48"/>
              </w:numPr>
              <w:snapToGrid/>
              <w:rPr>
                <w:b/>
              </w:rPr>
            </w:pPr>
            <w:r w:rsidRPr="00DC572F">
              <w:t>Detailed link budget</w:t>
            </w:r>
          </w:p>
          <w:p w:rsidR="00004BA6" w:rsidRPr="00F04DC9" w:rsidRDefault="00004BA6" w:rsidP="00DC572F">
            <w:pPr>
              <w:pStyle w:val="Paragraphedeliste"/>
              <w:numPr>
                <w:ilvl w:val="0"/>
                <w:numId w:val="48"/>
              </w:numPr>
              <w:snapToGrid/>
              <w:rPr>
                <w:b/>
              </w:rPr>
            </w:pPr>
            <w:r w:rsidRPr="00F04DC9">
              <w:t>HARQ handling</w:t>
            </w:r>
          </w:p>
          <w:p w:rsidR="00004BA6" w:rsidRPr="00F04DC9" w:rsidRDefault="00004BA6" w:rsidP="00F04DC9">
            <w:pPr>
              <w:pStyle w:val="Paragraphedeliste"/>
              <w:numPr>
                <w:ilvl w:val="0"/>
                <w:numId w:val="48"/>
              </w:numPr>
              <w:snapToGrid/>
              <w:rPr>
                <w:b/>
              </w:rPr>
            </w:pPr>
            <w:r w:rsidRPr="00F04DC9">
              <w:t>…</w:t>
            </w:r>
          </w:p>
          <w:p w:rsidR="00004BA6" w:rsidRPr="00F04DC9" w:rsidRDefault="00004BA6" w:rsidP="00F04DC9">
            <w:pPr>
              <w:rPr>
                <w:rFonts w:eastAsia="Malgun Gothic"/>
                <w:lang w:eastAsia="ko-KR"/>
              </w:rPr>
            </w:pP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004BA6" w:rsidRPr="00D80BCC" w:rsidRDefault="00004BA6" w:rsidP="00F04DC9">
            <w:pPr>
              <w:keepLines/>
              <w:tabs>
                <w:tab w:val="left" w:pos="794"/>
                <w:tab w:val="left" w:pos="1191"/>
                <w:tab w:val="left" w:pos="1588"/>
                <w:tab w:val="left" w:pos="1985"/>
              </w:tabs>
              <w:spacing w:before="120"/>
              <w:jc w:val="center"/>
              <w:rPr>
                <w:lang w:val="en-US"/>
              </w:rPr>
            </w:pPr>
            <w:r w:rsidRPr="00F04DC9">
              <w:rPr>
                <w:rFonts w:eastAsia="SimSun" w:hint="eastAsia"/>
                <w:lang w:val="en-GB"/>
              </w:rPr>
              <w:t>N</w:t>
            </w:r>
            <w:r w:rsidRPr="00F04DC9">
              <w:rPr>
                <w:rFonts w:eastAsia="SimSun"/>
                <w:lang w:val="en-GB"/>
              </w:rPr>
              <w:t>B-IoT/</w:t>
            </w:r>
            <w:r w:rsidR="006139EC" w:rsidRPr="00F04DC9">
              <w:rPr>
                <w:rFonts w:eastAsia="SimSun"/>
                <w:lang w:val="en-GB"/>
              </w:rPr>
              <w:t>Emtc</w:t>
            </w:r>
            <w:r w:rsidRPr="00F04DC9">
              <w:rPr>
                <w:rFonts w:eastAsia="SimSun"/>
                <w:lang w:val="en-GB"/>
              </w:rPr>
              <w:t xml:space="preserve"> differ from NR in terms of e.g. channel bandwidth, system bandwidth, RTT, cost constraint. Therefore we believe a detailed study for </w:t>
            </w:r>
            <w:r w:rsidRPr="00F04DC9">
              <w:rPr>
                <w:rFonts w:eastAsia="SimSun" w:hint="eastAsia"/>
                <w:lang w:val="en-GB"/>
              </w:rPr>
              <w:t>N</w:t>
            </w:r>
            <w:r w:rsidRPr="00F04DC9">
              <w:rPr>
                <w:rFonts w:eastAsia="SimSun"/>
                <w:lang w:val="en-GB"/>
              </w:rPr>
              <w:t>B-IoT/</w:t>
            </w:r>
            <w:r w:rsidR="006139EC" w:rsidRPr="00F04DC9">
              <w:rPr>
                <w:rFonts w:eastAsia="SimSun"/>
                <w:lang w:val="en-GB"/>
              </w:rPr>
              <w:t>Emtc</w:t>
            </w:r>
            <w:r w:rsidRPr="00F04DC9">
              <w:rPr>
                <w:rFonts w:eastAsia="SimSun"/>
                <w:lang w:val="en-GB"/>
              </w:rPr>
              <w:t xml:space="preserve"> based NTN scenario is needed.</w:t>
            </w: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lang w:eastAsia="ko-KR"/>
              </w:rPr>
            </w:pPr>
            <w:r w:rsidRPr="001A7645">
              <w:rPr>
                <w:rFonts w:eastAsia="Malgun Gothic"/>
                <w:lang w:eastAsia="ko-KR"/>
              </w:rPr>
              <w:lastRenderedPageBreak/>
              <w:t>NOVAMINT</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3A0DBF" w:rsidRPr="00D80BCC" w:rsidRDefault="003A0DBF"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Same as Thales + Preferred deployment option for NB-IoT </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lang w:val="en-US"/>
              </w:rPr>
            </w:pPr>
            <w:r w:rsidRPr="00D80BCC">
              <w:rPr>
                <w:lang w:val="en-US"/>
              </w:rPr>
              <w:t>Short study to investigate further some aspects for IoT</w:t>
            </w:r>
          </w:p>
        </w:tc>
      </w:tr>
      <w:tr w:rsidR="00610272" w:rsidRPr="005B7A57" w:rsidTr="00610272">
        <w:tc>
          <w:tcPr>
            <w:tcW w:w="778" w:type="pct"/>
            <w:tcBorders>
              <w:top w:val="single" w:sz="4" w:space="0" w:color="auto"/>
              <w:left w:val="single" w:sz="4" w:space="0" w:color="auto"/>
              <w:bottom w:val="single" w:sz="4" w:space="0" w:color="auto"/>
              <w:right w:val="single" w:sz="4" w:space="0" w:color="auto"/>
            </w:tcBorders>
            <w:shd w:val="clear" w:color="auto" w:fill="auto"/>
          </w:tcPr>
          <w:p w:rsidR="00610272" w:rsidRPr="00E72144" w:rsidRDefault="00610272" w:rsidP="00F00954">
            <w:pPr>
              <w:rPr>
                <w:rFonts w:eastAsia="Malgun Gothic"/>
                <w:lang w:eastAsia="ko-KR"/>
              </w:rPr>
            </w:pPr>
            <w:r w:rsidRPr="001A7645">
              <w:rPr>
                <w:rFonts w:eastAsia="Malgun Gothic"/>
                <w:lang w:eastAsia="ko-KR"/>
              </w:rPr>
              <w:t>ZTE</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610272" w:rsidRPr="00DC572F" w:rsidRDefault="00610272" w:rsidP="00DC572F">
            <w:pPr>
              <w:rPr>
                <w:rFonts w:eastAsia="Malgun Gothic"/>
                <w:lang w:eastAsia="ko-KR"/>
              </w:rPr>
            </w:pPr>
            <w:r w:rsidRPr="00F00954">
              <w:rPr>
                <w:rFonts w:eastAsia="Malgun Gothic" w:hint="eastAsia"/>
                <w:lang w:eastAsia="ko-KR"/>
              </w:rPr>
              <w:t>No</w:t>
            </w:r>
            <w:r w:rsidRPr="00DC572F">
              <w:rPr>
                <w:rFonts w:eastAsia="Malgun Gothic"/>
                <w:lang w:eastAsia="ko-KR"/>
              </w:rPr>
              <w:t>ne</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610272" w:rsidRPr="00F04DC9" w:rsidRDefault="00610272" w:rsidP="00DC572F">
            <w:r w:rsidRPr="00DC572F">
              <w:rPr>
                <w:rFonts w:hint="eastAsia"/>
              </w:rPr>
              <w:t>S</w:t>
            </w:r>
            <w:r w:rsidRPr="00F04DC9">
              <w:t>ee Question Ph1.3</w:t>
            </w:r>
          </w:p>
        </w:tc>
      </w:tr>
      <w:tr w:rsidR="006E1B35" w:rsidRPr="00175175" w:rsidTr="006E1B35">
        <w:tc>
          <w:tcPr>
            <w:tcW w:w="778" w:type="pct"/>
            <w:tcBorders>
              <w:top w:val="single" w:sz="4" w:space="0" w:color="auto"/>
              <w:left w:val="single" w:sz="4" w:space="0" w:color="auto"/>
              <w:bottom w:val="single" w:sz="4" w:space="0" w:color="auto"/>
              <w:right w:val="single" w:sz="4" w:space="0" w:color="auto"/>
            </w:tcBorders>
            <w:shd w:val="clear" w:color="auto" w:fill="auto"/>
          </w:tcPr>
          <w:p w:rsidR="006E1B35" w:rsidRPr="00E72144" w:rsidRDefault="006E1B35" w:rsidP="00F00954">
            <w:pPr>
              <w:rPr>
                <w:rFonts w:eastAsia="Malgun Gothic"/>
                <w:lang w:eastAsia="ko-KR"/>
              </w:rPr>
            </w:pPr>
            <w:r w:rsidRPr="001A7645">
              <w:rPr>
                <w:rFonts w:eastAsia="Malgun Gothic"/>
                <w:lang w:eastAsia="ko-KR"/>
              </w:rPr>
              <w:t>Ligado</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6E1B35" w:rsidRPr="00D80BCC" w:rsidRDefault="006E1B35"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PRACH (format/sequence) and random access procedure adaptations for uplink timing and frequency control</w:t>
            </w:r>
          </w:p>
          <w:p w:rsidR="006E1B35" w:rsidRPr="00D80BCC" w:rsidRDefault="006E1B35" w:rsidP="00F00954">
            <w:pPr>
              <w:rPr>
                <w:rFonts w:eastAsia="Malgun Gothic"/>
                <w:lang w:val="en-US" w:eastAsia="ko-KR"/>
              </w:rPr>
            </w:pPr>
            <w:r w:rsidRPr="00D80BCC">
              <w:rPr>
                <w:rFonts w:eastAsia="Malgun Gothic"/>
                <w:lang w:val="en-US" w:eastAsia="ko-KR"/>
              </w:rPr>
              <w:t>RRM/RF performance requirements</w:t>
            </w:r>
          </w:p>
          <w:p w:rsidR="006E1B35" w:rsidRPr="00D80BCC" w:rsidRDefault="006E1B35" w:rsidP="00DC572F">
            <w:pPr>
              <w:rPr>
                <w:rFonts w:eastAsia="Malgun Gothic"/>
                <w:lang w:val="en-US" w:eastAsia="ko-KR"/>
              </w:rPr>
            </w:pPr>
            <w:r w:rsidRPr="00D80BCC">
              <w:rPr>
                <w:rFonts w:eastAsia="Malgun Gothic"/>
                <w:lang w:val="en-US" w:eastAsia="ko-KR"/>
              </w:rPr>
              <w:t>Peak data rate enhancement</w:t>
            </w:r>
          </w:p>
          <w:p w:rsidR="006E1B35" w:rsidRPr="00DC572F" w:rsidRDefault="006E1B35" w:rsidP="00DC572F">
            <w:pPr>
              <w:rPr>
                <w:rFonts w:eastAsia="Malgun Gothic"/>
                <w:lang w:eastAsia="ko-KR"/>
              </w:rPr>
            </w:pPr>
            <w:r w:rsidRPr="00DC572F">
              <w:rPr>
                <w:rFonts w:eastAsia="Malgun Gothic"/>
                <w:lang w:eastAsia="ko-KR"/>
              </w:rPr>
              <w:t>Multicast / broadcast enhancements</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6E1B35" w:rsidRPr="00D80BCC" w:rsidRDefault="006E1B35" w:rsidP="00F04DC9">
            <w:pPr>
              <w:keepLines/>
              <w:tabs>
                <w:tab w:val="left" w:pos="794"/>
                <w:tab w:val="left" w:pos="1191"/>
                <w:tab w:val="left" w:pos="1588"/>
                <w:tab w:val="left" w:pos="1985"/>
              </w:tabs>
              <w:spacing w:before="120"/>
              <w:jc w:val="center"/>
              <w:rPr>
                <w:lang w:val="en-US"/>
              </w:rPr>
            </w:pPr>
            <w:r w:rsidRPr="00D80BCC">
              <w:rPr>
                <w:lang w:val="en-US"/>
              </w:rPr>
              <w:t>These aspects are not addressed in the on going Rel-16 NTN study item.</w:t>
            </w:r>
          </w:p>
        </w:tc>
      </w:tr>
      <w:tr w:rsidR="006E08EF" w:rsidRPr="00175175" w:rsidTr="006E08EF">
        <w:tc>
          <w:tcPr>
            <w:tcW w:w="778" w:type="pct"/>
            <w:tcBorders>
              <w:top w:val="single" w:sz="4" w:space="0" w:color="auto"/>
              <w:left w:val="single" w:sz="4" w:space="0" w:color="auto"/>
              <w:bottom w:val="single" w:sz="4" w:space="0" w:color="auto"/>
              <w:right w:val="single" w:sz="4" w:space="0" w:color="auto"/>
            </w:tcBorders>
            <w:shd w:val="clear" w:color="auto" w:fill="auto"/>
          </w:tcPr>
          <w:p w:rsidR="006E08EF" w:rsidRPr="001A7645" w:rsidRDefault="006E08EF" w:rsidP="00F00954">
            <w:pPr>
              <w:rPr>
                <w:rFonts w:eastAsia="Malgun Gothic"/>
                <w:lang w:eastAsia="ko-KR"/>
              </w:rPr>
            </w:pPr>
            <w:r w:rsidRPr="001A7645">
              <w:rPr>
                <w:rFonts w:eastAsia="Malgun Gothic"/>
                <w:lang w:eastAsia="ko-KR"/>
              </w:rPr>
              <w:t>Intelsat</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6E08EF" w:rsidRPr="00D80BCC" w:rsidRDefault="006E08EF"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RRM/RF performance requirements</w:t>
            </w:r>
          </w:p>
          <w:p w:rsidR="006E08EF" w:rsidRPr="00D80BCC" w:rsidRDefault="006E08EF" w:rsidP="00F00954">
            <w:pPr>
              <w:rPr>
                <w:rFonts w:eastAsia="Malgun Gothic"/>
                <w:lang w:val="en-US" w:eastAsia="ko-KR"/>
              </w:rPr>
            </w:pPr>
            <w:r w:rsidRPr="00D80BCC">
              <w:rPr>
                <w:rFonts w:eastAsia="Malgun Gothic"/>
                <w:lang w:val="en-US" w:eastAsia="ko-KR"/>
              </w:rPr>
              <w:t>Energy management</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6E08EF" w:rsidRPr="00D80BCC" w:rsidRDefault="006E08EF" w:rsidP="00DC572F">
            <w:pPr>
              <w:rPr>
                <w:lang w:val="en-US"/>
              </w:rPr>
            </w:pPr>
          </w:p>
        </w:tc>
      </w:tr>
      <w:tr w:rsidR="00B13438" w:rsidTr="00B13438">
        <w:tc>
          <w:tcPr>
            <w:tcW w:w="778" w:type="pct"/>
            <w:tcBorders>
              <w:top w:val="single" w:sz="4" w:space="0" w:color="auto"/>
              <w:left w:val="single" w:sz="4" w:space="0" w:color="auto"/>
              <w:bottom w:val="single" w:sz="4" w:space="0" w:color="auto"/>
              <w:right w:val="single" w:sz="4" w:space="0" w:color="auto"/>
            </w:tcBorders>
            <w:shd w:val="clear" w:color="auto" w:fill="auto"/>
          </w:tcPr>
          <w:p w:rsidR="00B13438" w:rsidRPr="001A7645" w:rsidRDefault="00B13438" w:rsidP="00F00954">
            <w:pPr>
              <w:rPr>
                <w:rFonts w:eastAsia="Malgun Gothic"/>
                <w:lang w:eastAsia="ko-KR"/>
              </w:rPr>
            </w:pPr>
            <w:r w:rsidRPr="001A7645">
              <w:rPr>
                <w:rFonts w:eastAsia="Malgun Gothic"/>
                <w:lang w:eastAsia="ko-KR"/>
              </w:rPr>
              <w:t xml:space="preserve">Nomor </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B13438" w:rsidRPr="00E72144" w:rsidRDefault="00B13438" w:rsidP="00DC572F">
            <w:pPr>
              <w:rPr>
                <w:rFonts w:eastAsia="Malgun Gothic"/>
                <w:lang w:eastAsia="ko-KR"/>
              </w:rPr>
            </w:pPr>
            <w:r w:rsidRPr="00E72144">
              <w:rPr>
                <w:rFonts w:eastAsia="Malgun Gothic"/>
                <w:lang w:eastAsia="ko-KR"/>
              </w:rPr>
              <w:t xml:space="preserve">None </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B13438" w:rsidRPr="00F00954" w:rsidRDefault="00B13438" w:rsidP="00DC572F"/>
        </w:tc>
      </w:tr>
      <w:tr w:rsidR="004B4E99" w:rsidRPr="00175175" w:rsidTr="004B4E99">
        <w:tc>
          <w:tcPr>
            <w:tcW w:w="778" w:type="pct"/>
            <w:tcBorders>
              <w:top w:val="single" w:sz="4" w:space="0" w:color="auto"/>
              <w:left w:val="single" w:sz="4" w:space="0" w:color="auto"/>
              <w:bottom w:val="single" w:sz="4" w:space="0" w:color="auto"/>
              <w:right w:val="single" w:sz="4" w:space="0" w:color="auto"/>
            </w:tcBorders>
            <w:shd w:val="clear" w:color="auto" w:fill="auto"/>
          </w:tcPr>
          <w:p w:rsidR="004B4E99" w:rsidRPr="001A7645" w:rsidRDefault="004B4E99" w:rsidP="00F00954">
            <w:pPr>
              <w:rPr>
                <w:rFonts w:eastAsia="Malgun Gothic"/>
                <w:lang w:eastAsia="ko-KR"/>
              </w:rPr>
            </w:pPr>
            <w:r w:rsidRPr="001A7645">
              <w:rPr>
                <w:rFonts w:eastAsia="Malgun Gothic"/>
                <w:lang w:eastAsia="ko-KR"/>
              </w:rPr>
              <w:t>Ericsson</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4B4E99" w:rsidRPr="00D80BCC" w:rsidRDefault="004B4E99"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are not supportive of extending LTE-MTC/NB-IoT for NTN in FR2.</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4B4E99" w:rsidRPr="00D80BCC" w:rsidRDefault="004B4E99" w:rsidP="00F04DC9">
            <w:pPr>
              <w:keepLines/>
              <w:tabs>
                <w:tab w:val="left" w:pos="794"/>
                <w:tab w:val="left" w:pos="1191"/>
                <w:tab w:val="left" w:pos="1588"/>
                <w:tab w:val="left" w:pos="1985"/>
              </w:tabs>
              <w:spacing w:before="120"/>
              <w:jc w:val="center"/>
              <w:rPr>
                <w:lang w:val="en-US"/>
              </w:rPr>
            </w:pPr>
            <w:r w:rsidRPr="00D80BCC">
              <w:rPr>
                <w:lang w:val="en-US"/>
              </w:rPr>
              <w:t>NR support for NTN is partly based on NR’s scalable numerology. LTE-MTC/NB-IoT are designed for 15 kHz sub-carrier spacing and the needed adaptations should be based on this support.</w:t>
            </w:r>
          </w:p>
          <w:p w:rsidR="004B4E99" w:rsidRPr="00D80BCC" w:rsidRDefault="004B4E99" w:rsidP="00F00954">
            <w:pPr>
              <w:rPr>
                <w:lang w:val="en-US"/>
              </w:rPr>
            </w:pPr>
            <w:r w:rsidRPr="00D80BCC">
              <w:rPr>
                <w:lang w:val="en-US"/>
              </w:rPr>
              <w:t>LTE, including LTE-MTC/NB-IoT, do not support FR2. Extending LTE support to FR2 would imply a considerable effort and impact the strength of NR relative to LTE. We are therefore not supportive of FR2 for LTE-MTC/NB-IoT.</w:t>
            </w:r>
          </w:p>
        </w:tc>
      </w:tr>
      <w:tr w:rsidR="006139EC" w:rsidRPr="00175175" w:rsidTr="004B4E99">
        <w:tc>
          <w:tcPr>
            <w:tcW w:w="778" w:type="pct"/>
            <w:tcBorders>
              <w:top w:val="single" w:sz="4" w:space="0" w:color="auto"/>
              <w:left w:val="single" w:sz="4" w:space="0" w:color="auto"/>
              <w:bottom w:val="single" w:sz="4" w:space="0" w:color="auto"/>
              <w:right w:val="single" w:sz="4" w:space="0" w:color="auto"/>
            </w:tcBorders>
            <w:shd w:val="clear" w:color="auto" w:fill="auto"/>
          </w:tcPr>
          <w:p w:rsidR="006139EC" w:rsidRPr="001A7645" w:rsidRDefault="006139EC" w:rsidP="00F00954">
            <w:pPr>
              <w:tabs>
                <w:tab w:val="right" w:leader="dot" w:pos="10205"/>
              </w:tabs>
              <w:spacing w:before="360"/>
              <w:rPr>
                <w:rFonts w:eastAsia="SimSun"/>
              </w:rPr>
            </w:pPr>
            <w:r w:rsidRPr="001A7645">
              <w:rPr>
                <w:rFonts w:eastAsia="SimSun" w:hint="eastAsia"/>
              </w:rPr>
              <w:t>O</w:t>
            </w:r>
            <w:r w:rsidRPr="001A7645">
              <w:rPr>
                <w:rFonts w:eastAsia="SimSun"/>
              </w:rPr>
              <w:t>PPO</w:t>
            </w:r>
          </w:p>
        </w:tc>
        <w:tc>
          <w:tcPr>
            <w:tcW w:w="1255" w:type="pct"/>
            <w:tcBorders>
              <w:top w:val="single" w:sz="4" w:space="0" w:color="auto"/>
              <w:left w:val="single" w:sz="4" w:space="0" w:color="auto"/>
              <w:bottom w:val="single" w:sz="4" w:space="0" w:color="auto"/>
              <w:right w:val="single" w:sz="4" w:space="0" w:color="auto"/>
            </w:tcBorders>
            <w:shd w:val="clear" w:color="auto" w:fill="E2EFD9"/>
          </w:tcPr>
          <w:p w:rsidR="006139EC" w:rsidRPr="00F00954" w:rsidRDefault="006139EC" w:rsidP="00DC572F">
            <w:pPr>
              <w:tabs>
                <w:tab w:val="right" w:leader="dot" w:pos="10205"/>
              </w:tabs>
              <w:spacing w:before="360"/>
              <w:rPr>
                <w:rFonts w:eastAsia="SimSun"/>
              </w:rPr>
            </w:pPr>
            <w:r w:rsidRPr="00E72144">
              <w:rPr>
                <w:rFonts w:eastAsia="SimSun" w:hint="eastAsia"/>
              </w:rPr>
              <w:t>N</w:t>
            </w:r>
            <w:r w:rsidRPr="00F00954">
              <w:rPr>
                <w:rFonts w:eastAsia="SimSun"/>
              </w:rPr>
              <w:t>one</w:t>
            </w:r>
          </w:p>
        </w:tc>
        <w:tc>
          <w:tcPr>
            <w:tcW w:w="2967" w:type="pct"/>
            <w:tcBorders>
              <w:top w:val="single" w:sz="4" w:space="0" w:color="auto"/>
              <w:left w:val="single" w:sz="4" w:space="0" w:color="auto"/>
              <w:bottom w:val="single" w:sz="4" w:space="0" w:color="auto"/>
              <w:right w:val="single" w:sz="4" w:space="0" w:color="auto"/>
            </w:tcBorders>
            <w:shd w:val="clear" w:color="auto" w:fill="DEEAF6"/>
          </w:tcPr>
          <w:p w:rsidR="006139EC" w:rsidRPr="00D80BCC" w:rsidRDefault="006139EC" w:rsidP="00F04DC9">
            <w:pPr>
              <w:keepLines/>
              <w:tabs>
                <w:tab w:val="left" w:pos="794"/>
                <w:tab w:val="left" w:pos="1191"/>
                <w:tab w:val="left" w:pos="1588"/>
                <w:tab w:val="left" w:pos="1985"/>
              </w:tabs>
              <w:spacing w:before="120"/>
              <w:jc w:val="center"/>
              <w:rPr>
                <w:lang w:val="en-US"/>
              </w:rPr>
            </w:pPr>
            <w:r w:rsidRPr="00D80BCC">
              <w:rPr>
                <w:rFonts w:eastAsia="SimSun"/>
                <w:lang w:val="en-US"/>
              </w:rPr>
              <w:t>Refer to our reply to Ph1.3</w:t>
            </w:r>
          </w:p>
        </w:tc>
      </w:tr>
    </w:tbl>
    <w:p w:rsidR="00456DCE" w:rsidRPr="00D80BCC" w:rsidRDefault="00456DCE">
      <w:pPr>
        <w:rPr>
          <w:lang w:val="en-US"/>
        </w:rPr>
      </w:pPr>
    </w:p>
    <w:p w:rsidR="00456DCE" w:rsidRPr="00D80BCC" w:rsidRDefault="00456DCE">
      <w:pPr>
        <w:rPr>
          <w:lang w:val="en-US"/>
        </w:rPr>
      </w:pPr>
    </w:p>
    <w:p w:rsidR="00456DCE" w:rsidRDefault="0083636C" w:rsidP="00AF0F6A">
      <w:pPr>
        <w:pStyle w:val="Titre2"/>
      </w:pPr>
      <w:r>
        <w:t>Identification of NTN-specific positioning required standardisation</w:t>
      </w:r>
    </w:p>
    <w:p w:rsidR="00456DCE" w:rsidRPr="00D80BCC" w:rsidRDefault="00456DCE">
      <w:pPr>
        <w:rPr>
          <w:lang w:val="en-US"/>
        </w:rPr>
      </w:pPr>
    </w:p>
    <w:p w:rsidR="00456DCE" w:rsidRPr="00D80BCC" w:rsidRDefault="00456DCE">
      <w:pPr>
        <w:rPr>
          <w:lang w:val="en-US"/>
        </w:rPr>
      </w:pPr>
    </w:p>
    <w:p w:rsidR="00456DCE" w:rsidRPr="00A852C9" w:rsidRDefault="0083636C" w:rsidP="00AF0F6A">
      <w:pPr>
        <w:pStyle w:val="Titre3"/>
      </w:pPr>
      <w:r w:rsidRPr="00A852C9">
        <w:t xml:space="preserve">Question Ph1.7: What should be done with respect to “NTN-specific positioning” as part of Rel-17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3685"/>
        <w:gridCol w:w="4639"/>
      </w:tblGrid>
      <w:tr w:rsidR="00456DCE" w:rsidTr="003A0DBF">
        <w:trPr>
          <w:cantSplit/>
          <w:tblHeader/>
        </w:trPr>
        <w:tc>
          <w:tcPr>
            <w:tcW w:w="778" w:type="pct"/>
            <w:shd w:val="clear" w:color="auto" w:fill="auto"/>
          </w:tcPr>
          <w:p w:rsidR="00456DCE" w:rsidRPr="00F00954" w:rsidRDefault="009631E6" w:rsidP="00F00954">
            <w:pPr>
              <w:rPr>
                <w:rFonts w:eastAsia="Malgun Gothic" w:cstheme="minorHAnsi"/>
                <w:b/>
                <w:lang w:eastAsia="ko-KR"/>
              </w:rPr>
            </w:pPr>
            <w:r w:rsidRPr="001A7645">
              <w:rPr>
                <w:rFonts w:eastAsia="Malgun Gothic" w:cstheme="minorHAnsi"/>
                <w:b/>
                <w:lang w:eastAsia="ko-KR"/>
              </w:rPr>
              <w:t>Q- Ph1.7:</w:t>
            </w:r>
            <w:r w:rsidRPr="00E72144">
              <w:rPr>
                <w:rFonts w:eastAsia="Malgun Gothic" w:cstheme="minorHAnsi"/>
                <w:b/>
                <w:lang w:eastAsia="ko-KR"/>
              </w:rPr>
              <w:t xml:space="preserve"> </w:t>
            </w:r>
            <w:r w:rsidR="0083636C" w:rsidRPr="00F00954">
              <w:rPr>
                <w:rFonts w:eastAsia="Malgun Gothic" w:cstheme="minorHAnsi"/>
                <w:b/>
                <w:lang w:eastAsia="ko-KR"/>
              </w:rPr>
              <w:t>Organization</w:t>
            </w:r>
          </w:p>
        </w:tc>
        <w:tc>
          <w:tcPr>
            <w:tcW w:w="1869" w:type="pct"/>
            <w:shd w:val="clear" w:color="auto" w:fill="E2EFD9"/>
          </w:tcPr>
          <w:p w:rsidR="00456DCE" w:rsidRPr="00D80BCC" w:rsidRDefault="0083636C" w:rsidP="00DC572F">
            <w:pPr>
              <w:rPr>
                <w:rFonts w:eastAsia="Malgun Gothic" w:cstheme="minorHAnsi"/>
                <w:b/>
                <w:lang w:val="en-US" w:eastAsia="ko-KR"/>
              </w:rPr>
            </w:pPr>
            <w:r w:rsidRPr="00D80BCC">
              <w:rPr>
                <w:rFonts w:eastAsia="Malgun Gothic" w:cstheme="minorHAnsi"/>
                <w:b/>
                <w:lang w:val="en-US" w:eastAsia="ko-KR"/>
              </w:rPr>
              <w:t>Proposal wrt “NTN-specific positioning”</w:t>
            </w:r>
          </w:p>
        </w:tc>
        <w:tc>
          <w:tcPr>
            <w:tcW w:w="2353" w:type="pct"/>
            <w:shd w:val="clear" w:color="auto" w:fill="DEEAF6"/>
          </w:tcPr>
          <w:p w:rsidR="00456DCE" w:rsidRPr="00DC572F" w:rsidRDefault="0083636C" w:rsidP="00DC572F">
            <w:pPr>
              <w:rPr>
                <w:rFonts w:eastAsia="Malgun Gothic" w:cstheme="minorHAnsi"/>
                <w:b/>
                <w:lang w:eastAsia="ko-KR"/>
              </w:rPr>
            </w:pPr>
            <w:r w:rsidRPr="00DC572F">
              <w:rPr>
                <w:rFonts w:eastAsia="Malgun Gothic" w:cstheme="minorHAnsi"/>
                <w:b/>
                <w:lang w:eastAsia="ko-KR"/>
              </w:rPr>
              <w:t>Comments</w:t>
            </w:r>
          </w:p>
        </w:tc>
      </w:tr>
      <w:tr w:rsidR="00456DCE" w:rsidRPr="00175175" w:rsidTr="003A0DBF">
        <w:tc>
          <w:tcPr>
            <w:tcW w:w="778" w:type="pct"/>
            <w:shd w:val="clear" w:color="auto" w:fill="auto"/>
          </w:tcPr>
          <w:p w:rsidR="00456DCE" w:rsidRPr="00E72144" w:rsidRDefault="0083636C" w:rsidP="00F00954">
            <w:pPr>
              <w:rPr>
                <w:rFonts w:eastAsia="Malgun Gothic" w:cstheme="minorHAnsi"/>
                <w:lang w:eastAsia="ko-KR"/>
              </w:rPr>
            </w:pPr>
            <w:r w:rsidRPr="001A7645">
              <w:rPr>
                <w:rFonts w:eastAsia="Malgun Gothic" w:cstheme="minorHAnsi"/>
                <w:lang w:eastAsia="ko-KR"/>
              </w:rPr>
              <w:t>Thales</w:t>
            </w:r>
          </w:p>
        </w:tc>
        <w:tc>
          <w:tcPr>
            <w:tcW w:w="1869"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Feature allowing to locate UE without position determination mechanism (e.g. GNSS) could be defined in 3GPP else it can be handled as an implementation issue.</w:t>
            </w:r>
          </w:p>
        </w:tc>
        <w:tc>
          <w:tcPr>
            <w:tcW w:w="2353" w:type="pct"/>
            <w:shd w:val="clear" w:color="auto" w:fill="DEEAF6"/>
          </w:tcPr>
          <w:p w:rsidR="00456DCE" w:rsidRPr="00D80BCC" w:rsidRDefault="00456DCE" w:rsidP="00F00954">
            <w:pPr>
              <w:rPr>
                <w:rFonts w:eastAsia="Malgun Gothic" w:cstheme="minorHAnsi"/>
                <w:lang w:val="en-US" w:eastAsia="ko-KR"/>
              </w:rPr>
            </w:pPr>
          </w:p>
        </w:tc>
      </w:tr>
      <w:tr w:rsidR="00456DCE" w:rsidRPr="00175175" w:rsidTr="003A0DBF">
        <w:tc>
          <w:tcPr>
            <w:tcW w:w="778" w:type="pct"/>
            <w:shd w:val="clear" w:color="auto" w:fill="auto"/>
          </w:tcPr>
          <w:p w:rsidR="00456DCE" w:rsidRPr="00F04DC9" w:rsidRDefault="0083636C" w:rsidP="00F00954">
            <w:pPr>
              <w:rPr>
                <w:rFonts w:eastAsia="Malgun Gothic" w:cstheme="minorHAnsi"/>
                <w:lang w:eastAsia="ko-KR"/>
              </w:rPr>
            </w:pPr>
            <w:r w:rsidRPr="00F04DC9">
              <w:rPr>
                <w:rFonts w:eastAsia="Malgun Gothic" w:cstheme="minorHAnsi"/>
                <w:lang w:eastAsia="ko-KR"/>
              </w:rPr>
              <w:t>Nokia</w:t>
            </w:r>
          </w:p>
        </w:tc>
        <w:tc>
          <w:tcPr>
            <w:tcW w:w="1869" w:type="pct"/>
            <w:shd w:val="clear" w:color="auto" w:fill="E2EFD9"/>
          </w:tcPr>
          <w:p w:rsidR="00456DCE" w:rsidRPr="00D80BCC" w:rsidRDefault="0083636C"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Network-based positioning (can be UE-assisted) is required for NTN</w:t>
            </w:r>
          </w:p>
        </w:tc>
        <w:tc>
          <w:tcPr>
            <w:tcW w:w="2353" w:type="pct"/>
            <w:shd w:val="clear" w:color="auto" w:fill="DEEAF6"/>
          </w:tcPr>
          <w:p w:rsidR="00456DCE" w:rsidRPr="00D80BCC" w:rsidRDefault="0083636C"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should assume non GNSS capable UEs and need to determine the position of a UE in order to fulfil legal requirements (public safety) and country specific policies. The position needs to be verified by the network, as UE based positioning may be faked or erroneous.</w:t>
            </w:r>
          </w:p>
        </w:tc>
      </w:tr>
      <w:tr w:rsidR="00BD5BBE"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BD5BBE" w:rsidRPr="00F04DC9" w:rsidRDefault="00BD5BBE" w:rsidP="00F00954">
            <w:pPr>
              <w:rPr>
                <w:rFonts w:eastAsia="Malgun Gothic" w:cstheme="minorHAnsi"/>
                <w:lang w:eastAsia="ko-KR"/>
              </w:rPr>
            </w:pPr>
            <w:r w:rsidRPr="00F04DC9">
              <w:rPr>
                <w:rFonts w:eastAsia="Malgun Gothic" w:cstheme="minorHAnsi"/>
                <w:lang w:eastAsia="ko-KR"/>
              </w:rPr>
              <w:t>Samsung</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BD5BBE" w:rsidRPr="00D80BCC" w:rsidRDefault="00BD5BB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The availability of location information at both the satellite and the UE sides can assumed to be a baseline. </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BD5BBE" w:rsidRPr="00D80BCC" w:rsidRDefault="00BD5BB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The availability of location information has been discussed in Rel-16. However, there is no discussion for specific positioning schemes, i.e., how to acquire location information. Therefore, our suggestion is not to include positioning scheme discussion in Rel-17. </w:t>
            </w:r>
          </w:p>
        </w:tc>
      </w:tr>
      <w:tr w:rsidR="00456DCE" w:rsidRPr="00175175" w:rsidTr="003A0DBF">
        <w:tc>
          <w:tcPr>
            <w:tcW w:w="778" w:type="pct"/>
            <w:shd w:val="clear" w:color="auto" w:fill="auto"/>
          </w:tcPr>
          <w:p w:rsidR="00456DCE" w:rsidRPr="00E72144" w:rsidRDefault="00D2065B" w:rsidP="00F00954">
            <w:pPr>
              <w:rPr>
                <w:rFonts w:eastAsia="Malgun Gothic" w:cstheme="minorHAnsi"/>
                <w:lang w:eastAsia="ko-KR"/>
              </w:rPr>
            </w:pPr>
            <w:r w:rsidRPr="001A7645">
              <w:rPr>
                <w:rFonts w:eastAsia="Malgun Gothic" w:cstheme="minorHAnsi"/>
                <w:lang w:eastAsia="ko-KR"/>
              </w:rPr>
              <w:t>Vodafone</w:t>
            </w:r>
          </w:p>
        </w:tc>
        <w:tc>
          <w:tcPr>
            <w:tcW w:w="1869" w:type="pct"/>
            <w:shd w:val="clear" w:color="auto" w:fill="E2EFD9"/>
          </w:tcPr>
          <w:p w:rsidR="00456DCE" w:rsidRPr="00D80BCC" w:rsidRDefault="00D2065B"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UE with basic on-board ephemeris as well as network, NTN, assisted positioning </w:t>
            </w:r>
          </w:p>
        </w:tc>
        <w:tc>
          <w:tcPr>
            <w:tcW w:w="2353" w:type="pct"/>
            <w:shd w:val="clear" w:color="auto" w:fill="DEEAF6"/>
          </w:tcPr>
          <w:p w:rsidR="00456DCE" w:rsidRPr="00F04DC9" w:rsidRDefault="00D2065B" w:rsidP="00F00954">
            <w:pPr>
              <w:rPr>
                <w:rFonts w:eastAsia="Malgun Gothic" w:cstheme="minorHAnsi"/>
                <w:lang w:val="sv-SE" w:eastAsia="ko-KR"/>
              </w:rPr>
            </w:pPr>
            <w:r w:rsidRPr="00DC572F">
              <w:rPr>
                <w:rFonts w:eastAsia="Malgun Gothic" w:cstheme="minorHAnsi"/>
                <w:lang w:val="sv-SE" w:eastAsia="ko-KR"/>
              </w:rPr>
              <w:t xml:space="preserve">Agree with Nokia’s comment regarding the regions’ regulatory environment for location a user </w:t>
            </w:r>
          </w:p>
        </w:tc>
      </w:tr>
      <w:tr w:rsidR="002C1C90" w:rsidRPr="00175175" w:rsidTr="003A0DBF">
        <w:tc>
          <w:tcPr>
            <w:tcW w:w="778" w:type="pct"/>
            <w:shd w:val="clear" w:color="auto" w:fill="auto"/>
          </w:tcPr>
          <w:p w:rsidR="002C1C90" w:rsidRPr="00E72144" w:rsidRDefault="002C1C90" w:rsidP="00F00954">
            <w:pPr>
              <w:rPr>
                <w:rFonts w:eastAsia="Malgun Gothic" w:cstheme="minorHAnsi"/>
                <w:lang w:eastAsia="ko-KR"/>
              </w:rPr>
            </w:pPr>
            <w:r w:rsidRPr="001A7645">
              <w:rPr>
                <w:rFonts w:cstheme="minorHAnsi"/>
              </w:rPr>
              <w:t>Asia Pacific Telecom (APT)</w:t>
            </w:r>
          </w:p>
        </w:tc>
        <w:tc>
          <w:tcPr>
            <w:tcW w:w="1869" w:type="pct"/>
            <w:shd w:val="clear" w:color="auto" w:fill="E2EFD9"/>
          </w:tcPr>
          <w:p w:rsidR="002C1C90" w:rsidRPr="00D80BCC" w:rsidRDefault="002C1C90"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cstheme="minorHAnsi"/>
                <w:lang w:val="en-US"/>
              </w:rPr>
              <w:t>UE without GNSS has been considered in NTN SI. Related features shall be specified in Rel-17.</w:t>
            </w:r>
          </w:p>
        </w:tc>
        <w:tc>
          <w:tcPr>
            <w:tcW w:w="2353" w:type="pct"/>
            <w:shd w:val="clear" w:color="auto" w:fill="DEEAF6"/>
          </w:tcPr>
          <w:p w:rsidR="002C1C90" w:rsidRPr="00F04DC9" w:rsidRDefault="002C1C90" w:rsidP="00F00954">
            <w:pPr>
              <w:rPr>
                <w:rFonts w:eastAsia="Malgun Gothic" w:cstheme="minorHAnsi"/>
                <w:lang w:val="sv-SE" w:eastAsia="ko-KR"/>
              </w:rPr>
            </w:pPr>
            <w:r w:rsidRPr="00D80BCC">
              <w:rPr>
                <w:rFonts w:cstheme="minorHAnsi"/>
                <w:lang w:val="en-US"/>
              </w:rPr>
              <w:t xml:space="preserve">UE location may not be needed in NTN. Also, PLMN may be fixed on the ground, that may be enough to fulfil legal requirements and country specific policies. </w:t>
            </w:r>
          </w:p>
        </w:tc>
      </w:tr>
      <w:tr w:rsidR="009A02F5" w:rsidRPr="00175175" w:rsidTr="003A0DBF">
        <w:tc>
          <w:tcPr>
            <w:tcW w:w="778" w:type="pct"/>
            <w:shd w:val="clear" w:color="auto" w:fill="auto"/>
          </w:tcPr>
          <w:p w:rsidR="009A02F5" w:rsidRPr="00E72144" w:rsidRDefault="009A02F5" w:rsidP="00F00954">
            <w:pPr>
              <w:rPr>
                <w:rFonts w:cstheme="minorHAnsi"/>
              </w:rPr>
            </w:pPr>
            <w:r w:rsidRPr="001A7645">
              <w:rPr>
                <w:rFonts w:eastAsia="SimSun" w:cstheme="minorHAnsi"/>
              </w:rPr>
              <w:t>Fraunhofer</w:t>
            </w:r>
          </w:p>
        </w:tc>
        <w:tc>
          <w:tcPr>
            <w:tcW w:w="1869" w:type="pct"/>
            <w:shd w:val="clear" w:color="auto" w:fill="E2EFD9"/>
          </w:tcPr>
          <w:p w:rsidR="009A02F5" w:rsidRPr="00D80BCC" w:rsidRDefault="009A02F5" w:rsidP="00F04DC9">
            <w:pPr>
              <w:keepLines/>
              <w:tabs>
                <w:tab w:val="left" w:pos="794"/>
                <w:tab w:val="left" w:pos="1191"/>
                <w:tab w:val="left" w:pos="1588"/>
                <w:tab w:val="left" w:pos="1985"/>
              </w:tabs>
              <w:spacing w:before="120"/>
              <w:jc w:val="center"/>
              <w:rPr>
                <w:rFonts w:cstheme="minorHAnsi"/>
                <w:lang w:val="en-US"/>
              </w:rPr>
            </w:pPr>
            <w:r w:rsidRPr="00D80BCC">
              <w:rPr>
                <w:rFonts w:eastAsia="SimSun" w:cstheme="minorHAnsi"/>
                <w:lang w:val="en-US"/>
              </w:rPr>
              <w:t>Solution determination to allow UE location w/o third party localization information, e.g. GNSS</w:t>
            </w:r>
          </w:p>
        </w:tc>
        <w:tc>
          <w:tcPr>
            <w:tcW w:w="2353" w:type="pct"/>
            <w:shd w:val="clear" w:color="auto" w:fill="DEEAF6"/>
          </w:tcPr>
          <w:p w:rsidR="009A02F5" w:rsidRPr="00D80BCC" w:rsidRDefault="009A02F5" w:rsidP="00F04DC9">
            <w:pPr>
              <w:keepLines/>
              <w:tabs>
                <w:tab w:val="left" w:pos="794"/>
                <w:tab w:val="left" w:pos="1191"/>
                <w:tab w:val="left" w:pos="1588"/>
                <w:tab w:val="left" w:pos="1985"/>
              </w:tabs>
              <w:spacing w:before="120"/>
              <w:jc w:val="center"/>
              <w:rPr>
                <w:rFonts w:cstheme="minorHAnsi"/>
                <w:lang w:val="en-US"/>
              </w:rPr>
            </w:pPr>
            <w:r w:rsidRPr="00D80BCC">
              <w:rPr>
                <w:rFonts w:eastAsia="Malgun Gothic" w:cstheme="minorHAnsi"/>
                <w:lang w:val="en-US" w:eastAsia="ko-KR"/>
              </w:rPr>
              <w:t>We would like to support UEs w/o GNSS location capabilities.</w:t>
            </w:r>
          </w:p>
        </w:tc>
      </w:tr>
      <w:tr w:rsidR="009C6BB5" w:rsidRPr="00141C43" w:rsidTr="003A0DBF">
        <w:tc>
          <w:tcPr>
            <w:tcW w:w="778" w:type="pct"/>
            <w:shd w:val="clear" w:color="auto" w:fill="auto"/>
          </w:tcPr>
          <w:p w:rsidR="009C6BB5" w:rsidRPr="00E72144" w:rsidRDefault="009C6BB5" w:rsidP="00F00954">
            <w:pPr>
              <w:rPr>
                <w:rFonts w:eastAsia="SimSun" w:cstheme="minorHAnsi"/>
              </w:rPr>
            </w:pPr>
            <w:r w:rsidRPr="001A7645">
              <w:rPr>
                <w:rFonts w:eastAsia="Malgun Gothic" w:cstheme="minorHAnsi"/>
                <w:lang w:eastAsia="ko-KR"/>
              </w:rPr>
              <w:lastRenderedPageBreak/>
              <w:t>Sony</w:t>
            </w:r>
          </w:p>
        </w:tc>
        <w:tc>
          <w:tcPr>
            <w:tcW w:w="1869" w:type="pct"/>
            <w:shd w:val="clear" w:color="auto" w:fill="E2EFD9"/>
          </w:tcPr>
          <w:p w:rsidR="009C6BB5" w:rsidRPr="00D80BCC" w:rsidRDefault="009C6BB5"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UE positioning is needed but for first WID, UEs should work with/without positioning capability. </w:t>
            </w:r>
          </w:p>
          <w:p w:rsidR="009C6BB5" w:rsidRPr="00D80BCC" w:rsidRDefault="009C6BB5" w:rsidP="00F00954">
            <w:pPr>
              <w:rPr>
                <w:rFonts w:eastAsia="Malgun Gothic" w:cstheme="minorHAnsi"/>
                <w:lang w:val="en-US" w:eastAsia="ko-KR"/>
              </w:rPr>
            </w:pPr>
            <w:r w:rsidRPr="00D80BCC">
              <w:rPr>
                <w:rFonts w:eastAsia="Malgun Gothic" w:cstheme="minorHAnsi"/>
                <w:lang w:val="en-US" w:eastAsia="ko-KR"/>
              </w:rPr>
              <w:t>For UE positioning-capable functionalities, prioritise UE positioning capability based on GNSS</w:t>
            </w:r>
          </w:p>
          <w:p w:rsidR="009C6BB5" w:rsidRPr="00D80BCC" w:rsidRDefault="009C6BB5" w:rsidP="00F00954">
            <w:pPr>
              <w:rPr>
                <w:rFonts w:eastAsia="SimSun" w:cstheme="minorHAnsi"/>
                <w:lang w:val="en-US"/>
              </w:rPr>
            </w:pPr>
          </w:p>
        </w:tc>
        <w:tc>
          <w:tcPr>
            <w:tcW w:w="2353" w:type="pct"/>
            <w:shd w:val="clear" w:color="auto" w:fill="DEEAF6"/>
          </w:tcPr>
          <w:p w:rsidR="009C6BB5" w:rsidRPr="00D80BCC" w:rsidRDefault="009C6BB5" w:rsidP="00F04DC9">
            <w:pPr>
              <w:keepLines/>
              <w:tabs>
                <w:tab w:val="left" w:pos="794"/>
                <w:tab w:val="left" w:pos="1191"/>
                <w:tab w:val="left" w:pos="1588"/>
                <w:tab w:val="left" w:pos="1985"/>
              </w:tabs>
              <w:spacing w:before="120"/>
              <w:jc w:val="center"/>
              <w:rPr>
                <w:rFonts w:eastAsia="Malgun Gothic" w:cstheme="minorHAnsi"/>
                <w:b/>
                <w:lang w:val="en-US" w:eastAsia="ko-KR"/>
              </w:rPr>
            </w:pPr>
            <w:r w:rsidRPr="00D80BCC">
              <w:rPr>
                <w:rFonts w:eastAsia="Malgun Gothic" w:cstheme="minorHAnsi"/>
                <w:b/>
                <w:lang w:val="en-US" w:eastAsia="ko-KR"/>
              </w:rPr>
              <w:t>NTN-specific positioning should adopt progress on NR positioning.</w:t>
            </w:r>
          </w:p>
          <w:p w:rsidR="009C6BB5" w:rsidRPr="00D80BCC" w:rsidRDefault="009C6BB5" w:rsidP="00F00954">
            <w:pPr>
              <w:rPr>
                <w:rFonts w:eastAsia="Malgun Gothic" w:cstheme="minorHAnsi"/>
                <w:lang w:val="en-US" w:eastAsia="ko-KR"/>
              </w:rPr>
            </w:pPr>
            <w:r w:rsidRPr="00D80BCC">
              <w:rPr>
                <w:rFonts w:eastAsia="Malgun Gothic" w:cstheme="minorHAnsi"/>
                <w:lang w:val="en-US" w:eastAsia="ko-KR"/>
              </w:rPr>
              <w:t>In Rel15 &amp; Rel16, gNB does not know the UE position. The framework is still under discussion in RAN3.</w:t>
            </w:r>
          </w:p>
          <w:p w:rsidR="009C6BB5" w:rsidRPr="00F04DC9" w:rsidRDefault="009C6BB5" w:rsidP="00DC572F">
            <w:pPr>
              <w:rPr>
                <w:rFonts w:eastAsia="Malgun Gothic" w:cstheme="minorHAnsi"/>
                <w:lang w:eastAsia="ko-KR"/>
              </w:rPr>
            </w:pPr>
            <w:r w:rsidRPr="00D80BCC">
              <w:rPr>
                <w:rFonts w:eastAsia="Malgun Gothic" w:cstheme="minorHAnsi"/>
                <w:lang w:val="en-US" w:eastAsia="ko-KR"/>
              </w:rPr>
              <w:t xml:space="preserve">Existing framework is that UE reports to SMLC. </w:t>
            </w:r>
            <w:r w:rsidRPr="00DC572F">
              <w:rPr>
                <w:rFonts w:eastAsia="Malgun Gothic" w:cstheme="minorHAnsi"/>
                <w:lang w:eastAsia="ko-KR"/>
              </w:rPr>
              <w:t>Transparent to gNB.</w:t>
            </w:r>
          </w:p>
        </w:tc>
      </w:tr>
      <w:tr w:rsidR="0055408B" w:rsidRPr="00175175" w:rsidTr="003A0DBF">
        <w:tc>
          <w:tcPr>
            <w:tcW w:w="778" w:type="pct"/>
            <w:shd w:val="clear" w:color="auto" w:fill="auto"/>
          </w:tcPr>
          <w:p w:rsidR="0055408B" w:rsidRPr="00E72144" w:rsidRDefault="0055408B" w:rsidP="00F00954">
            <w:pPr>
              <w:rPr>
                <w:rFonts w:eastAsia="Malgun Gothic" w:cstheme="minorHAnsi"/>
                <w:lang w:eastAsia="ko-KR"/>
              </w:rPr>
            </w:pPr>
            <w:r w:rsidRPr="001A7645">
              <w:rPr>
                <w:rFonts w:eastAsia="Malgun Gothic" w:cstheme="minorHAnsi"/>
                <w:lang w:eastAsia="ko-KR"/>
              </w:rPr>
              <w:t>Hughe</w:t>
            </w:r>
            <w:r w:rsidRPr="00E72144">
              <w:rPr>
                <w:rFonts w:eastAsia="Malgun Gothic" w:cstheme="minorHAnsi"/>
                <w:lang w:eastAsia="ko-KR"/>
              </w:rPr>
              <w:t>s Network Systems (HNS)</w:t>
            </w:r>
          </w:p>
        </w:tc>
        <w:tc>
          <w:tcPr>
            <w:tcW w:w="1869" w:type="pct"/>
            <w:shd w:val="clear" w:color="auto" w:fill="E2EFD9"/>
          </w:tcPr>
          <w:p w:rsidR="0055408B" w:rsidRPr="00D80BCC" w:rsidRDefault="0055408B"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Consider UE with positioning (GNSS). Otherwise consider feature allowing to locate UE without position determination mechanism that could be defined in 3GPP else </w:t>
            </w:r>
          </w:p>
        </w:tc>
        <w:tc>
          <w:tcPr>
            <w:tcW w:w="2353" w:type="pct"/>
            <w:shd w:val="clear" w:color="auto" w:fill="DEEAF6"/>
          </w:tcPr>
          <w:p w:rsidR="0055408B" w:rsidRPr="00D80BCC" w:rsidRDefault="0055408B" w:rsidP="00F04DC9">
            <w:pPr>
              <w:keepLines/>
              <w:tabs>
                <w:tab w:val="left" w:pos="794"/>
                <w:tab w:val="left" w:pos="1191"/>
                <w:tab w:val="left" w:pos="1588"/>
                <w:tab w:val="left" w:pos="1985"/>
              </w:tabs>
              <w:spacing w:before="120"/>
              <w:jc w:val="center"/>
              <w:rPr>
                <w:rFonts w:eastAsia="Malgun Gothic" w:cstheme="minorHAnsi"/>
                <w:b/>
                <w:lang w:val="en-US" w:eastAsia="ko-KR"/>
              </w:rPr>
            </w:pPr>
            <w:r w:rsidRPr="00D80BCC">
              <w:rPr>
                <w:rFonts w:eastAsia="Malgun Gothic" w:cstheme="minorHAnsi"/>
                <w:lang w:val="en-US" w:eastAsia="ko-KR"/>
              </w:rPr>
              <w:t>Need to determine the position of a UE in order to fulfil legal and emergency requirements especially for public safety.</w:t>
            </w: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cstheme="minorHAnsi"/>
                <w:lang w:eastAsia="ko-KR"/>
              </w:rPr>
            </w:pPr>
            <w:r w:rsidRPr="001A7645">
              <w:rPr>
                <w:rFonts w:eastAsia="Malgun Gothic" w:cstheme="minorHAnsi"/>
                <w:lang w:eastAsia="ko-KR"/>
              </w:rPr>
              <w:t>MediaTek</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Network-based positioning is not priority</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GNSS-based capable Ues should be sufficient in Rel-17.</w:t>
            </w: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cstheme="minorHAnsi"/>
                <w:lang w:eastAsia="ko-KR"/>
              </w:rPr>
            </w:pPr>
            <w:r w:rsidRPr="001A7645">
              <w:rPr>
                <w:rFonts w:eastAsia="Malgun Gothic" w:cstheme="minorHAnsi"/>
                <w:lang w:eastAsia="ko-KR"/>
              </w:rPr>
              <w:t xml:space="preserve">ESA </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3A0DBF" w:rsidRPr="00F00954" w:rsidRDefault="003A0DBF" w:rsidP="00DC572F">
            <w:pPr>
              <w:rPr>
                <w:rFonts w:eastAsia="Malgun Gothic" w:cstheme="minorHAnsi"/>
                <w:lang w:eastAsia="ko-KR"/>
              </w:rPr>
            </w:pPr>
            <w:r w:rsidRPr="00F00954">
              <w:rPr>
                <w:rFonts w:eastAsia="Malgun Gothic" w:cstheme="minorHAnsi"/>
                <w:lang w:eastAsia="ko-KR"/>
              </w:rPr>
              <w:t>Not a priority</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GNSS-based solutions should be sufficient at least for Rel-17 scoping.</w:t>
            </w: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cstheme="minorHAnsi"/>
                <w:lang w:eastAsia="ko-KR"/>
              </w:rPr>
            </w:pPr>
            <w:r w:rsidRPr="001A7645">
              <w:rPr>
                <w:rFonts w:eastAsia="Malgun Gothic" w:cstheme="minorHAnsi"/>
                <w:lang w:eastAsia="ko-KR"/>
              </w:rPr>
              <w:t>Sierra Wireless</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Network-based positioning is not priority</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0954">
            <w:pPr>
              <w:rPr>
                <w:rFonts w:eastAsia="Malgun Gothic" w:cstheme="minorHAnsi"/>
                <w:lang w:val="en-US" w:eastAsia="ko-KR"/>
              </w:rPr>
            </w:pP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1A7645" w:rsidRDefault="003A0DBF" w:rsidP="00F00954">
            <w:pPr>
              <w:rPr>
                <w:rFonts w:eastAsia="Malgun Gothic" w:cstheme="minorHAnsi"/>
                <w:lang w:eastAsia="ko-KR"/>
              </w:rPr>
            </w:pPr>
            <w:r w:rsidRPr="00F04DC9">
              <w:rPr>
                <w:rFonts w:eastAsia="Malgun Gothic" w:cstheme="minorHAnsi"/>
                <w:lang w:eastAsia="ko-KR"/>
              </w:rPr>
              <w:t>CATT</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We share same view with Samsung. NTN network and UE should have the location determination capability. </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assume GNSS capable UEs are the starting point for NTN application, if without GNSS capability is deemed as necessary, it could be defined in future release. How to acquire the location information for the UE without GNSS capability, it is out of R17 scope.</w:t>
            </w: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cstheme="minorHAnsi"/>
                <w:lang w:eastAsia="ko-KR"/>
              </w:rPr>
            </w:pPr>
            <w:r w:rsidRPr="001A7645">
              <w:rPr>
                <w:rFonts w:eastAsia="Malgun Gothic" w:cstheme="minorHAnsi"/>
                <w:lang w:eastAsia="ko-KR"/>
              </w:rPr>
              <w:t>Intel Corporation</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Do not consider NTN-specific positioning in Rel. 17.</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see some benefits to support NTN-specific positioning. However, there is no urgency to specify this feature in Rel. 17. The NTN-specific positioning can be considered in future releases as part of NR positioning SI/WI.</w:t>
            </w:r>
          </w:p>
        </w:tc>
      </w:tr>
      <w:tr w:rsidR="00B53B39"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B53B39" w:rsidRPr="00E72144" w:rsidRDefault="00B53B39" w:rsidP="00F00954">
            <w:pPr>
              <w:rPr>
                <w:rFonts w:eastAsia="Malgun Gothic" w:cstheme="minorHAnsi"/>
                <w:lang w:eastAsia="ko-KR"/>
              </w:rPr>
            </w:pPr>
            <w:r w:rsidRPr="00F04DC9">
              <w:rPr>
                <w:rFonts w:cstheme="minorHAnsi"/>
                <w:lang w:val="en-GB"/>
              </w:rPr>
              <w:t>Huawei</w:t>
            </w:r>
            <w:r w:rsidRPr="001A7645">
              <w:rPr>
                <w:rFonts w:cstheme="minorHAnsi"/>
                <w:lang w:val="en-GB"/>
              </w:rPr>
              <w:t>, HiSilicon</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B53B39" w:rsidRPr="00D80BCC" w:rsidRDefault="00B53B39" w:rsidP="00F04DC9">
            <w:pPr>
              <w:keepLines/>
              <w:tabs>
                <w:tab w:val="left" w:pos="794"/>
                <w:tab w:val="left" w:pos="1191"/>
                <w:tab w:val="left" w:pos="1588"/>
                <w:tab w:val="left" w:pos="1985"/>
              </w:tabs>
              <w:spacing w:before="120"/>
              <w:jc w:val="center"/>
              <w:rPr>
                <w:rFonts w:eastAsia="Malgun Gothic" w:cstheme="minorHAnsi"/>
                <w:lang w:val="en-US" w:eastAsia="ko-KR"/>
              </w:rPr>
            </w:pPr>
            <w:r w:rsidRPr="00F00954">
              <w:rPr>
                <w:rFonts w:eastAsia="SimSun" w:cstheme="minorHAnsi"/>
                <w:lang w:val="en-GB"/>
              </w:rPr>
              <w:t>Positioning c</w:t>
            </w:r>
            <w:r w:rsidRPr="00DC572F">
              <w:rPr>
                <w:rFonts w:eastAsia="SimSun" w:cstheme="minorHAnsi"/>
                <w:lang w:val="en-GB"/>
              </w:rPr>
              <w:t xml:space="preserve">an be handled by implementation in Rel-17 time frame, e.g. GNSS can be supported by all terminals for example if there is a </w:t>
            </w:r>
            <w:r w:rsidRPr="00DC572F">
              <w:rPr>
                <w:rFonts w:eastAsia="SimSun" w:cstheme="minorHAnsi"/>
                <w:lang w:val="en-GB"/>
              </w:rPr>
              <w:lastRenderedPageBreak/>
              <w:t>legal requirement for positioning.</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B53B39" w:rsidRPr="00D80BCC" w:rsidRDefault="00B53B39" w:rsidP="00F00954">
            <w:pPr>
              <w:rPr>
                <w:rFonts w:eastAsia="Malgun Gothic" w:cstheme="minorHAnsi"/>
                <w:lang w:val="en-US" w:eastAsia="ko-KR"/>
              </w:rPr>
            </w:pP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shd w:val="clear" w:color="auto" w:fill="auto"/>
          </w:tcPr>
          <w:p w:rsidR="003A0DBF" w:rsidRPr="00E72144" w:rsidRDefault="003A0DBF" w:rsidP="00F00954">
            <w:pPr>
              <w:rPr>
                <w:rFonts w:eastAsia="Malgun Gothic" w:cstheme="minorHAnsi"/>
                <w:lang w:eastAsia="ko-KR"/>
              </w:rPr>
            </w:pPr>
            <w:r w:rsidRPr="001A7645">
              <w:rPr>
                <w:rFonts w:eastAsia="Malgun Gothic" w:cstheme="minorHAnsi"/>
                <w:lang w:eastAsia="ko-KR"/>
              </w:rPr>
              <w:lastRenderedPageBreak/>
              <w:t>NOVAMINT</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Not a priority for R17</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3A0DBF" w:rsidRPr="00D80BCC" w:rsidRDefault="003A0DB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should consider for IoT that the UE should work with or without positioning capabilities.</w:t>
            </w:r>
          </w:p>
          <w:p w:rsidR="003A0DBF" w:rsidRPr="00D80BCC" w:rsidRDefault="003A0DBF" w:rsidP="00F00954">
            <w:pPr>
              <w:rPr>
                <w:rFonts w:eastAsia="Malgun Gothic" w:cstheme="minorHAnsi"/>
                <w:lang w:val="en-US" w:eastAsia="ko-KR"/>
              </w:rPr>
            </w:pPr>
            <w:r w:rsidRPr="00D80BCC">
              <w:rPr>
                <w:rFonts w:eastAsia="Malgun Gothic" w:cstheme="minorHAnsi"/>
                <w:lang w:val="en-US" w:eastAsia="ko-KR"/>
              </w:rPr>
              <w:t>The main issue is power consumption.</w:t>
            </w:r>
          </w:p>
        </w:tc>
      </w:tr>
      <w:tr w:rsidR="00610272" w:rsidRPr="005B7A57" w:rsidTr="00610272">
        <w:tc>
          <w:tcPr>
            <w:tcW w:w="778" w:type="pct"/>
            <w:tcBorders>
              <w:top w:val="single" w:sz="4" w:space="0" w:color="auto"/>
              <w:left w:val="single" w:sz="4" w:space="0" w:color="auto"/>
              <w:bottom w:val="single" w:sz="4" w:space="0" w:color="auto"/>
              <w:right w:val="single" w:sz="4" w:space="0" w:color="auto"/>
            </w:tcBorders>
            <w:shd w:val="clear" w:color="auto" w:fill="auto"/>
          </w:tcPr>
          <w:p w:rsidR="00610272" w:rsidRPr="001A7645" w:rsidRDefault="00610272" w:rsidP="00F00954">
            <w:pPr>
              <w:rPr>
                <w:rFonts w:eastAsia="Malgun Gothic" w:cstheme="minorHAnsi"/>
                <w:lang w:eastAsia="ko-KR"/>
              </w:rPr>
            </w:pPr>
            <w:r w:rsidRPr="00F04DC9">
              <w:rPr>
                <w:rFonts w:eastAsia="Malgun Gothic" w:cstheme="minorHAnsi"/>
                <w:lang w:eastAsia="ko-KR"/>
              </w:rPr>
              <w:t>ZTE</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610272" w:rsidRPr="00D80BCC" w:rsidRDefault="00610272"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Deprioritize the network-based positioning for NTN</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610272" w:rsidRPr="00DC572F" w:rsidRDefault="00610272" w:rsidP="00F00954">
            <w:pPr>
              <w:rPr>
                <w:rFonts w:eastAsia="Malgun Gothic" w:cstheme="minorHAnsi"/>
                <w:lang w:eastAsia="ko-KR"/>
              </w:rPr>
            </w:pPr>
            <w:r w:rsidRPr="00D80BCC">
              <w:rPr>
                <w:rFonts w:eastAsia="Malgun Gothic" w:cstheme="minorHAnsi"/>
                <w:lang w:val="en-US" w:eastAsia="ko-KR"/>
              </w:rPr>
              <w:t xml:space="preserve">No discussion related to this part is done in the study item since the NR based solution is not done yet. </w:t>
            </w:r>
            <w:r w:rsidRPr="00DC572F">
              <w:rPr>
                <w:rFonts w:eastAsia="Malgun Gothic" w:cstheme="minorHAnsi"/>
                <w:lang w:eastAsia="ko-KR"/>
              </w:rPr>
              <w:t>Postponing of this part can be considered.</w:t>
            </w:r>
          </w:p>
        </w:tc>
      </w:tr>
      <w:tr w:rsidR="006E08EF" w:rsidRPr="00175175" w:rsidTr="006E08EF">
        <w:tc>
          <w:tcPr>
            <w:tcW w:w="778" w:type="pct"/>
            <w:tcBorders>
              <w:top w:val="single" w:sz="4" w:space="0" w:color="auto"/>
              <w:left w:val="single" w:sz="4" w:space="0" w:color="auto"/>
              <w:bottom w:val="single" w:sz="4" w:space="0" w:color="auto"/>
              <w:right w:val="single" w:sz="4" w:space="0" w:color="auto"/>
            </w:tcBorders>
            <w:shd w:val="clear" w:color="auto" w:fill="auto"/>
          </w:tcPr>
          <w:p w:rsidR="006E08EF" w:rsidRPr="00E72144" w:rsidRDefault="006E08EF" w:rsidP="00F00954">
            <w:pPr>
              <w:rPr>
                <w:rFonts w:eastAsia="Malgun Gothic" w:cstheme="minorHAnsi"/>
                <w:lang w:eastAsia="ko-KR"/>
              </w:rPr>
            </w:pPr>
            <w:r w:rsidRPr="001A7645">
              <w:rPr>
                <w:rFonts w:eastAsia="Malgun Gothic" w:cstheme="minorHAnsi"/>
                <w:lang w:eastAsia="ko-KR"/>
              </w:rPr>
              <w:t>Intelsat</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6E08EF" w:rsidRPr="00D80BCC" w:rsidRDefault="006E08EF"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UE location without position determination mechanism.</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6E08EF" w:rsidRPr="00D80BCC" w:rsidRDefault="006E08EF" w:rsidP="00F00954">
            <w:pPr>
              <w:rPr>
                <w:rFonts w:eastAsia="Malgun Gothic" w:cstheme="minorHAnsi"/>
                <w:lang w:val="en-US" w:eastAsia="ko-KR"/>
              </w:rPr>
            </w:pPr>
          </w:p>
        </w:tc>
      </w:tr>
      <w:tr w:rsidR="00350F49" w:rsidRPr="00175175" w:rsidTr="00350F49">
        <w:tc>
          <w:tcPr>
            <w:tcW w:w="778" w:type="pct"/>
            <w:tcBorders>
              <w:top w:val="single" w:sz="4" w:space="0" w:color="auto"/>
              <w:left w:val="single" w:sz="4" w:space="0" w:color="auto"/>
              <w:bottom w:val="single" w:sz="4" w:space="0" w:color="auto"/>
              <w:right w:val="single" w:sz="4" w:space="0" w:color="auto"/>
            </w:tcBorders>
            <w:shd w:val="clear" w:color="auto" w:fill="auto"/>
          </w:tcPr>
          <w:p w:rsidR="00350F49" w:rsidRPr="00E72144" w:rsidRDefault="00350F49" w:rsidP="00F00954">
            <w:pPr>
              <w:rPr>
                <w:rFonts w:eastAsia="Malgun Gothic" w:cstheme="minorHAnsi"/>
                <w:lang w:eastAsia="ko-KR"/>
              </w:rPr>
            </w:pPr>
            <w:r w:rsidRPr="001A7645">
              <w:rPr>
                <w:rFonts w:eastAsia="Malgun Gothic" w:cstheme="minorHAnsi"/>
                <w:lang w:eastAsia="ko-KR"/>
              </w:rPr>
              <w:t>Nomor</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350F49" w:rsidRPr="00D80BCC" w:rsidRDefault="00350F49"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Network-based positioning (can be UE-assisted) is required for NTN</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350F49" w:rsidRPr="00D80BCC" w:rsidRDefault="00350F49"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Non GNSS capable devices have to be supported </w:t>
            </w:r>
          </w:p>
        </w:tc>
      </w:tr>
      <w:tr w:rsidR="004B4E99" w:rsidRPr="00175175" w:rsidTr="004B4E99">
        <w:tc>
          <w:tcPr>
            <w:tcW w:w="778" w:type="pct"/>
            <w:tcBorders>
              <w:top w:val="single" w:sz="4" w:space="0" w:color="auto"/>
              <w:left w:val="single" w:sz="4" w:space="0" w:color="auto"/>
              <w:bottom w:val="single" w:sz="4" w:space="0" w:color="auto"/>
              <w:right w:val="single" w:sz="4" w:space="0" w:color="auto"/>
            </w:tcBorders>
            <w:shd w:val="clear" w:color="auto" w:fill="auto"/>
          </w:tcPr>
          <w:p w:rsidR="004B4E99" w:rsidRPr="00E72144" w:rsidRDefault="004B4E99" w:rsidP="00F00954">
            <w:pPr>
              <w:rPr>
                <w:rFonts w:eastAsia="Malgun Gothic" w:cstheme="minorHAnsi"/>
                <w:lang w:eastAsia="ko-KR"/>
              </w:rPr>
            </w:pPr>
            <w:r w:rsidRPr="001A7645">
              <w:rPr>
                <w:rFonts w:eastAsia="Malgun Gothic" w:cstheme="minorHAnsi"/>
                <w:lang w:eastAsia="ko-KR"/>
              </w:rPr>
              <w:t>Ericsson</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4B4E99" w:rsidRPr="00D80BCC" w:rsidRDefault="004B4E99"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Not part of Rel-17 scope.</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4B4E99" w:rsidRPr="00D80BCC" w:rsidRDefault="004B4E99"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The meaning of “NTN-specific positioning” is not clear. Until it is properly clarified, we do not see a need to address NTN specific positioning in Rel-17.</w:t>
            </w:r>
          </w:p>
        </w:tc>
      </w:tr>
      <w:tr w:rsidR="006139EC" w:rsidRPr="005C6B7C" w:rsidTr="004B4E99">
        <w:tc>
          <w:tcPr>
            <w:tcW w:w="778" w:type="pct"/>
            <w:tcBorders>
              <w:top w:val="single" w:sz="4" w:space="0" w:color="auto"/>
              <w:left w:val="single" w:sz="4" w:space="0" w:color="auto"/>
              <w:bottom w:val="single" w:sz="4" w:space="0" w:color="auto"/>
              <w:right w:val="single" w:sz="4" w:space="0" w:color="auto"/>
            </w:tcBorders>
            <w:shd w:val="clear" w:color="auto" w:fill="auto"/>
          </w:tcPr>
          <w:p w:rsidR="006139EC" w:rsidRPr="00E72144" w:rsidRDefault="006139EC" w:rsidP="00F00954">
            <w:pPr>
              <w:rPr>
                <w:rFonts w:eastAsia="SimSun" w:cstheme="minorHAnsi"/>
              </w:rPr>
            </w:pPr>
            <w:r w:rsidRPr="00F04DC9">
              <w:rPr>
                <w:rFonts w:eastAsia="SimSun" w:cstheme="minorHAnsi"/>
              </w:rPr>
              <w:t>O</w:t>
            </w:r>
            <w:r w:rsidRPr="001A7645">
              <w:rPr>
                <w:rFonts w:eastAsia="SimSun" w:cstheme="minorHAnsi"/>
              </w:rPr>
              <w:t>PPO</w:t>
            </w:r>
          </w:p>
        </w:tc>
        <w:tc>
          <w:tcPr>
            <w:tcW w:w="1869" w:type="pct"/>
            <w:tcBorders>
              <w:top w:val="single" w:sz="4" w:space="0" w:color="auto"/>
              <w:left w:val="single" w:sz="4" w:space="0" w:color="auto"/>
              <w:bottom w:val="single" w:sz="4" w:space="0" w:color="auto"/>
              <w:right w:val="single" w:sz="4" w:space="0" w:color="auto"/>
            </w:tcBorders>
            <w:shd w:val="clear" w:color="auto" w:fill="E2EFD9"/>
          </w:tcPr>
          <w:p w:rsidR="006139EC" w:rsidRPr="00D80BCC" w:rsidRDefault="006139EC" w:rsidP="00F04DC9">
            <w:pPr>
              <w:keepLines/>
              <w:tabs>
                <w:tab w:val="left" w:pos="794"/>
                <w:tab w:val="left" w:pos="1191"/>
                <w:tab w:val="left" w:pos="1588"/>
                <w:tab w:val="left" w:pos="1985"/>
              </w:tabs>
              <w:spacing w:before="120"/>
              <w:jc w:val="center"/>
              <w:rPr>
                <w:rFonts w:eastAsia="SimSun" w:cstheme="minorHAnsi"/>
                <w:lang w:val="en-US"/>
              </w:rPr>
            </w:pPr>
            <w:r w:rsidRPr="00D80BCC">
              <w:rPr>
                <w:rFonts w:eastAsia="Malgun Gothic" w:cstheme="minorHAnsi"/>
                <w:lang w:val="en-US" w:eastAsia="ko-KR"/>
              </w:rPr>
              <w:t>Not part of Rel-17 scope.</w:t>
            </w:r>
          </w:p>
        </w:tc>
        <w:tc>
          <w:tcPr>
            <w:tcW w:w="2353" w:type="pct"/>
            <w:tcBorders>
              <w:top w:val="single" w:sz="4" w:space="0" w:color="auto"/>
              <w:left w:val="single" w:sz="4" w:space="0" w:color="auto"/>
              <w:bottom w:val="single" w:sz="4" w:space="0" w:color="auto"/>
              <w:right w:val="single" w:sz="4" w:space="0" w:color="auto"/>
            </w:tcBorders>
            <w:shd w:val="clear" w:color="auto" w:fill="DEEAF6"/>
          </w:tcPr>
          <w:p w:rsidR="006139EC" w:rsidRPr="00DC572F" w:rsidRDefault="006139EC" w:rsidP="00F00954">
            <w:pPr>
              <w:rPr>
                <w:rFonts w:eastAsia="Malgun Gothic" w:cstheme="minorHAnsi"/>
                <w:lang w:eastAsia="ko-KR"/>
              </w:rPr>
            </w:pPr>
            <w:r w:rsidRPr="00DC572F">
              <w:rPr>
                <w:rFonts w:eastAsia="Malgun Gothic" w:cstheme="minorHAnsi"/>
                <w:lang w:eastAsia="ko-KR"/>
              </w:rPr>
              <w:t>Agree with Ericsson</w:t>
            </w:r>
          </w:p>
        </w:tc>
      </w:tr>
    </w:tbl>
    <w:p w:rsidR="00456DCE" w:rsidRPr="0029364F" w:rsidRDefault="00456DCE"/>
    <w:p w:rsidR="00456DCE" w:rsidRPr="0029364F" w:rsidRDefault="00456DCE"/>
    <w:p w:rsidR="009737BE" w:rsidRPr="005C6B7C" w:rsidRDefault="009737BE" w:rsidP="00AF0F6A">
      <w:pPr>
        <w:pStyle w:val="Titre2"/>
      </w:pPr>
      <w:r w:rsidRPr="005C6B7C">
        <w:t>Other related scenarios and features</w:t>
      </w:r>
    </w:p>
    <w:p w:rsidR="009737BE" w:rsidRDefault="009737BE" w:rsidP="009737BE">
      <w:pPr>
        <w:rPr>
          <w:rFonts w:eastAsia="SimSun"/>
        </w:rPr>
      </w:pPr>
    </w:p>
    <w:p w:rsidR="009737BE" w:rsidRPr="00D80BCC" w:rsidRDefault="009737BE" w:rsidP="009737BE">
      <w:pPr>
        <w:rPr>
          <w:rFonts w:eastAsia="SimSun"/>
          <w:lang w:val="en-US"/>
        </w:rPr>
      </w:pPr>
      <w:r w:rsidRPr="00D80BCC">
        <w:rPr>
          <w:rFonts w:eastAsia="SimSun"/>
          <w:lang w:val="en-US"/>
        </w:rPr>
        <w:t xml:space="preserve">CMCC recommends </w:t>
      </w:r>
      <w:r w:rsidR="005F7543" w:rsidRPr="00D80BCC">
        <w:rPr>
          <w:rFonts w:eastAsia="SimSun"/>
          <w:lang w:val="en-US"/>
        </w:rPr>
        <w:t>add</w:t>
      </w:r>
      <w:r w:rsidR="00AB6314" w:rsidRPr="00D80BCC">
        <w:rPr>
          <w:rFonts w:eastAsia="SimSun"/>
          <w:lang w:val="en-US"/>
        </w:rPr>
        <w:t xml:space="preserve"> </w:t>
      </w:r>
      <w:r w:rsidRPr="00D80BCC">
        <w:rPr>
          <w:rFonts w:eastAsia="SimSun"/>
          <w:lang w:val="en-US"/>
        </w:rPr>
        <w:t>ATG (air-to-ground) deployment scenario into NTN study scope to provide economically efficient in-flight connectivity service for civil aircraft, using ground-based cell towers that send signals up to an aircraft’s antenna(s) of onboard ATG terminal. As a plane travels into different sections of airspace, the onboard ATG terminal automatically connects to the cell with strongest received signal power, just as a mobile phone does on the ground.</w:t>
      </w:r>
    </w:p>
    <w:p w:rsidR="009737BE" w:rsidRDefault="00774C7E" w:rsidP="009737BE">
      <w:pPr>
        <w:jc w:val="center"/>
        <w:rPr>
          <w:rFonts w:eastAsia="SimSun"/>
        </w:rPr>
      </w:pPr>
      <w:r>
        <w:rPr>
          <w:noProof/>
        </w:rPr>
        <w:object w:dxaOrig="4260" w:dyaOrig="2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4.65pt;height:137.2pt;mso-width-percent:0;mso-height-percent:0;mso-width-percent:0;mso-height-percent:0" o:ole="">
            <v:imagedata r:id="rId12" o:title=""/>
          </v:shape>
          <o:OLEObject Type="Embed" ProgID="Visio.Drawing.15" ShapeID="_x0000_i1025" DrawAspect="Content" ObjectID="_1636830837" r:id="rId13"/>
        </w:object>
      </w:r>
    </w:p>
    <w:p w:rsidR="009737BE" w:rsidRPr="00D80BCC" w:rsidRDefault="009737BE" w:rsidP="009737BE">
      <w:pPr>
        <w:pStyle w:val="TF"/>
        <w:rPr>
          <w:lang w:val="en-US"/>
        </w:rPr>
      </w:pPr>
      <w:r w:rsidRPr="00D80BCC">
        <w:rPr>
          <w:lang w:val="en-US" w:eastAsia="en-GB"/>
        </w:rPr>
        <w:t xml:space="preserve">Figure 2-1: Illustration of </w:t>
      </w:r>
      <w:r w:rsidRPr="00D80BCC">
        <w:rPr>
          <w:lang w:val="en-US"/>
        </w:rPr>
        <w:t>ATG network</w:t>
      </w:r>
      <w:r w:rsidRPr="00D80BCC">
        <w:rPr>
          <w:lang w:val="en-US" w:eastAsia="en-GB"/>
        </w:rPr>
        <w:t>.</w:t>
      </w:r>
    </w:p>
    <w:p w:rsidR="009737BE" w:rsidRPr="00D80BCC" w:rsidRDefault="009737BE" w:rsidP="009737BE">
      <w:pPr>
        <w:rPr>
          <w:rFonts w:eastAsia="SimSun"/>
          <w:lang w:val="en-US"/>
        </w:rPr>
      </w:pPr>
      <w:r w:rsidRPr="00D80BCC">
        <w:rPr>
          <w:rFonts w:eastAsia="SimSun"/>
          <w:lang w:val="en-US"/>
        </w:rPr>
        <w:t xml:space="preserve">ATG </w:t>
      </w:r>
      <w:r w:rsidR="00AA725F" w:rsidRPr="00D80BCC">
        <w:rPr>
          <w:rFonts w:eastAsia="SimSun"/>
          <w:lang w:val="en-US"/>
        </w:rPr>
        <w:t>that has been proposed by RP-191217</w:t>
      </w:r>
      <w:r w:rsidR="00AA725F" w:rsidRPr="00D80BCC">
        <w:rPr>
          <w:rFonts w:ascii="Times New Roman" w:hAnsi="Times New Roman" w:cs="Times New Roman"/>
          <w:b/>
          <w:bCs/>
          <w:color w:val="0000FF"/>
          <w:sz w:val="20"/>
          <w:lang w:val="en-US"/>
        </w:rPr>
        <w:t xml:space="preserve"> </w:t>
      </w:r>
      <w:r w:rsidRPr="00D80BCC">
        <w:rPr>
          <w:rFonts w:eastAsia="SimSun"/>
          <w:lang w:val="en-US"/>
        </w:rPr>
        <w:t xml:space="preserve">can be seen as an inverse network of NTN, where for NTN network UE on earth and gNB on space, while for ATG network gNB on ground and UE on sky. Despite the inverse access scenario, some other technique challenges, such as large cell coverage range, high doppler shift, seems similar, which </w:t>
      </w:r>
      <w:r w:rsidR="0021542B" w:rsidRPr="00D80BCC">
        <w:rPr>
          <w:rFonts w:eastAsia="SimSun"/>
          <w:lang w:val="en-US"/>
        </w:rPr>
        <w:t>could be resolved by</w:t>
      </w:r>
      <w:r w:rsidRPr="00D80BCC">
        <w:rPr>
          <w:rFonts w:eastAsia="SimSun"/>
          <w:lang w:val="en-US"/>
        </w:rPr>
        <w:t xml:space="preserve"> unified design to minimize specification effort.</w:t>
      </w:r>
    </w:p>
    <w:p w:rsidR="009737BE" w:rsidRPr="00D80BCC" w:rsidRDefault="009737BE" w:rsidP="009737BE">
      <w:pPr>
        <w:rPr>
          <w:rFonts w:eastAsia="SimSun"/>
          <w:lang w:val="en-US"/>
        </w:rPr>
      </w:pPr>
    </w:p>
    <w:p w:rsidR="009737BE" w:rsidRPr="00D80BCC" w:rsidRDefault="009737BE" w:rsidP="009737BE">
      <w:pPr>
        <w:rPr>
          <w:rFonts w:eastAsia="SimSun"/>
          <w:lang w:val="en-US"/>
        </w:rPr>
      </w:pPr>
    </w:p>
    <w:p w:rsidR="009737BE" w:rsidRPr="005C6B7C" w:rsidRDefault="009737BE" w:rsidP="00AF0F6A">
      <w:pPr>
        <w:pStyle w:val="Titre3"/>
      </w:pPr>
      <w:r w:rsidRPr="00A852C9">
        <w:t>Question Ph1.</w:t>
      </w:r>
      <w:r w:rsidR="00AB6314" w:rsidRPr="00A852C9">
        <w:t>8</w:t>
      </w:r>
      <w:r w:rsidRPr="00A852C9">
        <w:t xml:space="preserve">: Which other scenarios are to be considered in the Rel-17 NTN activity and with which priority? </w:t>
      </w:r>
      <w:r w:rsidR="00D85ECF">
        <w:t>(questions proposed by CMCC)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3681"/>
        <w:gridCol w:w="4643"/>
      </w:tblGrid>
      <w:tr w:rsidR="009737BE" w:rsidTr="003A0DBF">
        <w:trPr>
          <w:cantSplit/>
          <w:tblHeader/>
        </w:trPr>
        <w:tc>
          <w:tcPr>
            <w:tcW w:w="778" w:type="pct"/>
            <w:tcBorders>
              <w:top w:val="single" w:sz="4" w:space="0" w:color="auto"/>
              <w:left w:val="single" w:sz="4" w:space="0" w:color="auto"/>
              <w:bottom w:val="single" w:sz="4" w:space="0" w:color="auto"/>
              <w:right w:val="single" w:sz="4" w:space="0" w:color="auto"/>
            </w:tcBorders>
            <w:hideMark/>
          </w:tcPr>
          <w:p w:rsidR="009737BE" w:rsidRPr="00F00954" w:rsidRDefault="009631E6" w:rsidP="00F00954">
            <w:pPr>
              <w:rPr>
                <w:rFonts w:eastAsia="Malgun Gothic" w:cstheme="minorHAnsi"/>
                <w:b/>
                <w:lang w:val="sv-SE" w:eastAsia="ko-KR"/>
              </w:rPr>
            </w:pPr>
            <w:r w:rsidRPr="001A7645">
              <w:rPr>
                <w:rFonts w:eastAsia="Malgun Gothic" w:cstheme="minorHAnsi"/>
                <w:b/>
                <w:lang w:eastAsia="ko-KR"/>
              </w:rPr>
              <w:t>Q- Ph1.8</w:t>
            </w:r>
            <w:r w:rsidRPr="00E72144">
              <w:rPr>
                <w:rFonts w:eastAsia="Malgun Gothic" w:cstheme="minorHAnsi"/>
                <w:b/>
                <w:lang w:eastAsia="ko-KR"/>
              </w:rPr>
              <w:t xml:space="preserve">: </w:t>
            </w:r>
            <w:r w:rsidR="009737BE" w:rsidRPr="00F00954">
              <w:rPr>
                <w:rFonts w:eastAsia="Malgun Gothic" w:cstheme="minorHAnsi"/>
                <w:b/>
                <w:lang w:val="sv-SE" w:eastAsia="ko-KR"/>
              </w:rPr>
              <w:t>Organization</w:t>
            </w:r>
          </w:p>
        </w:tc>
        <w:tc>
          <w:tcPr>
            <w:tcW w:w="1867" w:type="pct"/>
            <w:tcBorders>
              <w:top w:val="single" w:sz="4" w:space="0" w:color="auto"/>
              <w:left w:val="single" w:sz="4" w:space="0" w:color="auto"/>
              <w:bottom w:val="single" w:sz="4" w:space="0" w:color="auto"/>
              <w:right w:val="single" w:sz="4" w:space="0" w:color="auto"/>
            </w:tcBorders>
            <w:shd w:val="clear" w:color="auto" w:fill="E2EFD9"/>
            <w:hideMark/>
          </w:tcPr>
          <w:p w:rsidR="009737BE" w:rsidRPr="00E72144" w:rsidRDefault="009737BE" w:rsidP="00F00954">
            <w:pPr>
              <w:rPr>
                <w:rFonts w:eastAsia="Malgun Gothic" w:cstheme="minorHAnsi"/>
                <w:b/>
                <w:lang w:val="sv-SE" w:eastAsia="ko-KR"/>
              </w:rPr>
            </w:pPr>
            <w:r w:rsidRPr="00F00954">
              <w:rPr>
                <w:rFonts w:eastAsia="Malgun Gothic" w:cstheme="minorHAnsi"/>
                <w:b/>
                <w:lang w:val="sv-SE" w:eastAsia="ko-KR"/>
              </w:rPr>
              <w:t>Recommended Scenarios</w:t>
            </w:r>
            <w:r w:rsidRPr="001A7645">
              <w:rPr>
                <w:rFonts w:eastAsia="Malgun Gothic" w:cstheme="minorHAnsi"/>
                <w:b/>
                <w:vertAlign w:val="superscript"/>
                <w:lang w:val="sv-SE" w:eastAsia="ko-KR"/>
              </w:rPr>
              <w:footnoteReference w:id="5"/>
            </w:r>
            <w:r w:rsidRPr="001A7645">
              <w:rPr>
                <w:rFonts w:eastAsia="Malgun Gothic" w:cstheme="minorHAnsi"/>
                <w:b/>
                <w:lang w:val="sv-SE" w:eastAsia="ko-KR"/>
              </w:rPr>
              <w:t xml:space="preserve"> defined in section 2.</w:t>
            </w:r>
            <w:r w:rsidR="006E08EF" w:rsidRPr="00E72144">
              <w:rPr>
                <w:rFonts w:eastAsia="Malgun Gothic" w:cstheme="minorHAnsi"/>
                <w:b/>
                <w:lang w:val="sv-SE" w:eastAsia="ko-KR"/>
              </w:rPr>
              <w:t xml:space="preserve">5 </w:t>
            </w:r>
            <w:r w:rsidRPr="00E72144">
              <w:rPr>
                <w:rFonts w:eastAsia="Malgun Gothic" w:cstheme="minorHAnsi"/>
                <w:b/>
                <w:lang w:val="sv-SE" w:eastAsia="ko-KR"/>
              </w:rPr>
              <w:t>of this TDOC</w:t>
            </w:r>
          </w:p>
        </w:tc>
        <w:tc>
          <w:tcPr>
            <w:tcW w:w="2355" w:type="pct"/>
            <w:tcBorders>
              <w:top w:val="single" w:sz="4" w:space="0" w:color="auto"/>
              <w:left w:val="single" w:sz="4" w:space="0" w:color="auto"/>
              <w:bottom w:val="single" w:sz="4" w:space="0" w:color="auto"/>
              <w:right w:val="single" w:sz="4" w:space="0" w:color="auto"/>
            </w:tcBorders>
            <w:shd w:val="clear" w:color="auto" w:fill="DEEAF6"/>
            <w:hideMark/>
          </w:tcPr>
          <w:p w:rsidR="009737BE" w:rsidRPr="00F00954" w:rsidRDefault="009737BE" w:rsidP="00DC572F">
            <w:pPr>
              <w:rPr>
                <w:rFonts w:eastAsia="Malgun Gothic" w:cstheme="minorHAnsi"/>
                <w:b/>
                <w:lang w:val="sv-SE" w:eastAsia="ko-KR"/>
              </w:rPr>
            </w:pPr>
            <w:r w:rsidRPr="00F00954">
              <w:rPr>
                <w:rFonts w:eastAsia="Malgun Gothic" w:cstheme="minorHAnsi"/>
                <w:b/>
                <w:lang w:val="sv-SE" w:eastAsia="ko-KR"/>
              </w:rPr>
              <w:t>Comments</w:t>
            </w:r>
          </w:p>
        </w:tc>
      </w:tr>
      <w:tr w:rsidR="009737BE" w:rsidRPr="00175175" w:rsidTr="003A0DBF">
        <w:tc>
          <w:tcPr>
            <w:tcW w:w="778" w:type="pct"/>
            <w:tcBorders>
              <w:top w:val="single" w:sz="4" w:space="0" w:color="auto"/>
              <w:left w:val="single" w:sz="4" w:space="0" w:color="auto"/>
              <w:bottom w:val="single" w:sz="4" w:space="0" w:color="auto"/>
              <w:right w:val="single" w:sz="4" w:space="0" w:color="auto"/>
            </w:tcBorders>
            <w:hideMark/>
          </w:tcPr>
          <w:p w:rsidR="009737BE" w:rsidRPr="00F04DC9" w:rsidRDefault="009737BE" w:rsidP="00F00954">
            <w:pPr>
              <w:rPr>
                <w:rFonts w:eastAsia="SimSun" w:cstheme="minorHAnsi"/>
                <w:lang w:val="sv-SE"/>
              </w:rPr>
            </w:pPr>
            <w:r w:rsidRPr="00F04DC9">
              <w:rPr>
                <w:rFonts w:eastAsia="SimSun" w:cstheme="minorHAnsi"/>
                <w:lang w:val="sv-SE"/>
              </w:rPr>
              <w:t>CMCC</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9737BE" w:rsidRPr="00F04DC9" w:rsidRDefault="009737BE" w:rsidP="00DC572F">
            <w:pPr>
              <w:pStyle w:val="Paragraphedeliste"/>
              <w:numPr>
                <w:ilvl w:val="0"/>
                <w:numId w:val="20"/>
              </w:numPr>
              <w:spacing w:line="256" w:lineRule="auto"/>
              <w:rPr>
                <w:rFonts w:eastAsia="Malgun Gothic" w:cstheme="minorHAnsi"/>
                <w:lang w:val="sv-SE" w:eastAsia="ko-KR"/>
              </w:rPr>
            </w:pPr>
            <w:r w:rsidRPr="00F04DC9">
              <w:rPr>
                <w:rFonts w:eastAsia="Malgun Gothic" w:cstheme="minorHAnsi"/>
                <w:lang w:val="sv-SE" w:eastAsia="ko-KR"/>
              </w:rPr>
              <w:t xml:space="preserve">ATG scenario to be supported </w:t>
            </w:r>
          </w:p>
          <w:p w:rsidR="009737BE" w:rsidRPr="00F04DC9" w:rsidRDefault="009737BE" w:rsidP="00DC572F">
            <w:pPr>
              <w:pStyle w:val="Paragraphedeliste"/>
              <w:numPr>
                <w:ilvl w:val="0"/>
                <w:numId w:val="20"/>
              </w:numPr>
              <w:spacing w:line="256" w:lineRule="auto"/>
              <w:rPr>
                <w:rFonts w:eastAsia="Malgun Gothic" w:cstheme="minorHAnsi"/>
                <w:lang w:val="sv-SE" w:eastAsia="ko-KR"/>
              </w:rPr>
            </w:pPr>
            <w:r w:rsidRPr="00F04DC9">
              <w:rPr>
                <w:rFonts w:eastAsia="Malgun Gothic" w:cstheme="minorHAnsi"/>
                <w:lang w:val="sv-SE" w:eastAsia="ko-KR"/>
              </w:rPr>
              <w:t>Max cell size: 600 km diameter</w:t>
            </w:r>
          </w:p>
          <w:p w:rsidR="009737BE" w:rsidRPr="00F04DC9" w:rsidRDefault="009737BE" w:rsidP="00F04DC9">
            <w:pPr>
              <w:pStyle w:val="Paragraphedeliste"/>
              <w:numPr>
                <w:ilvl w:val="0"/>
                <w:numId w:val="20"/>
              </w:numPr>
              <w:spacing w:line="256" w:lineRule="auto"/>
              <w:rPr>
                <w:rFonts w:eastAsia="Malgun Gothic" w:cstheme="minorHAnsi"/>
                <w:lang w:val="sv-SE" w:eastAsia="ko-KR"/>
              </w:rPr>
            </w:pPr>
            <w:r w:rsidRPr="00F04DC9">
              <w:rPr>
                <w:rFonts w:eastAsia="Malgun Gothic" w:cstheme="minorHAnsi"/>
                <w:lang w:val="sv-SE" w:eastAsia="ko-KR"/>
              </w:rPr>
              <w:t>-</w:t>
            </w:r>
          </w:p>
          <w:p w:rsidR="009737BE" w:rsidRPr="00F04DC9" w:rsidRDefault="009737BE" w:rsidP="00F04DC9">
            <w:pPr>
              <w:pStyle w:val="Paragraphedeliste"/>
              <w:numPr>
                <w:ilvl w:val="0"/>
                <w:numId w:val="20"/>
              </w:numPr>
              <w:spacing w:line="256" w:lineRule="auto"/>
              <w:rPr>
                <w:rFonts w:cstheme="minorHAnsi"/>
                <w:lang w:val="sv-SE" w:eastAsia="ko-KR"/>
              </w:rPr>
            </w:pPr>
            <w:r w:rsidRPr="00F04DC9">
              <w:rPr>
                <w:rFonts w:eastAsia="Malgun Gothic" w:cstheme="minorHAnsi"/>
                <w:lang w:val="sv-SE" w:eastAsia="ko-KR"/>
              </w:rPr>
              <w:t>-</w:t>
            </w:r>
          </w:p>
          <w:p w:rsidR="009737BE" w:rsidRPr="00F04DC9" w:rsidRDefault="009737BE" w:rsidP="00F04DC9">
            <w:pPr>
              <w:pStyle w:val="Paragraphedeliste"/>
              <w:numPr>
                <w:ilvl w:val="0"/>
                <w:numId w:val="20"/>
              </w:numPr>
              <w:spacing w:line="256" w:lineRule="auto"/>
              <w:rPr>
                <w:rFonts w:eastAsia="Malgun Gothic" w:cstheme="minorHAnsi"/>
                <w:lang w:val="sv-SE" w:eastAsia="ko-KR"/>
              </w:rPr>
            </w:pPr>
            <w:r w:rsidRPr="00F04DC9">
              <w:rPr>
                <w:rFonts w:eastAsia="Malgun Gothic" w:cstheme="minorHAnsi"/>
                <w:lang w:val="sv-SE" w:eastAsia="ko-KR"/>
              </w:rPr>
              <w:t>ATG terminal with location determination and global time/frequency synchronization via GNSS is assumed</w:t>
            </w:r>
          </w:p>
          <w:p w:rsidR="009737BE" w:rsidRPr="00F04DC9" w:rsidRDefault="009737BE" w:rsidP="00F04DC9">
            <w:pPr>
              <w:pStyle w:val="Paragraphedeliste"/>
              <w:numPr>
                <w:ilvl w:val="0"/>
                <w:numId w:val="20"/>
              </w:numPr>
              <w:spacing w:line="256" w:lineRule="auto"/>
              <w:rPr>
                <w:rFonts w:eastAsia="Malgun Gothic" w:cstheme="minorHAnsi"/>
                <w:lang w:val="sv-SE" w:eastAsia="ko-KR"/>
              </w:rPr>
            </w:pPr>
            <w:r w:rsidRPr="00F04DC9">
              <w:rPr>
                <w:rFonts w:cstheme="minorHAnsi"/>
                <w:lang w:val="sv-SE"/>
              </w:rPr>
              <w:t>-</w:t>
            </w:r>
          </w:p>
          <w:p w:rsidR="009737BE" w:rsidRPr="00F04DC9" w:rsidRDefault="009737BE" w:rsidP="00F04DC9">
            <w:pPr>
              <w:pStyle w:val="Paragraphedeliste"/>
              <w:numPr>
                <w:ilvl w:val="0"/>
                <w:numId w:val="20"/>
              </w:numPr>
              <w:spacing w:line="256" w:lineRule="auto"/>
              <w:rPr>
                <w:rFonts w:eastAsia="Malgun Gothic" w:cstheme="minorHAnsi"/>
                <w:lang w:val="sv-SE" w:eastAsia="ko-KR"/>
              </w:rPr>
            </w:pPr>
            <w:r w:rsidRPr="00F04DC9">
              <w:rPr>
                <w:rFonts w:eastAsia="Malgun Gothic" w:cstheme="minorHAnsi"/>
                <w:lang w:val="sv-SE" w:eastAsia="ko-KR"/>
              </w:rPr>
              <w:t>UE type: airplanes with directional antennas</w:t>
            </w:r>
          </w:p>
          <w:p w:rsidR="009737BE" w:rsidRPr="00F04DC9" w:rsidRDefault="009737BE" w:rsidP="00F04DC9">
            <w:pPr>
              <w:pStyle w:val="Paragraphedeliste"/>
              <w:numPr>
                <w:ilvl w:val="0"/>
                <w:numId w:val="20"/>
              </w:numPr>
              <w:spacing w:line="256" w:lineRule="auto"/>
              <w:rPr>
                <w:rFonts w:eastAsia="Malgun Gothic" w:cstheme="minorHAnsi"/>
                <w:lang w:val="sv-SE" w:eastAsia="ko-KR"/>
              </w:rPr>
            </w:pPr>
            <w:r w:rsidRPr="00F04DC9">
              <w:rPr>
                <w:rFonts w:cstheme="minorHAnsi"/>
                <w:lang w:val="sv-SE"/>
              </w:rPr>
              <w:t>At least TDD mode to be supported with frequency sharing with terrestrial network (e.g., 4.8GHz is considered by CMCC)</w:t>
            </w:r>
          </w:p>
          <w:p w:rsidR="009737BE" w:rsidRPr="001A7645" w:rsidRDefault="009737BE" w:rsidP="00F04DC9">
            <w:pPr>
              <w:rPr>
                <w:rFonts w:eastAsia="SimSun" w:cstheme="minorHAnsi"/>
                <w:lang w:val="sv-SE"/>
              </w:rPr>
            </w:pPr>
          </w:p>
          <w:p w:rsidR="009737BE" w:rsidRPr="00E72144" w:rsidRDefault="009737BE" w:rsidP="00F04DC9">
            <w:pPr>
              <w:rPr>
                <w:rFonts w:cstheme="minorHAnsi"/>
                <w:lang w:val="sv-SE"/>
              </w:rPr>
            </w:pPr>
          </w:p>
          <w:p w:rsidR="009737BE" w:rsidRPr="00F04DC9" w:rsidRDefault="009737BE" w:rsidP="00F04DC9">
            <w:pPr>
              <w:rPr>
                <w:rFonts w:eastAsia="SimSun" w:cstheme="minorHAnsi"/>
                <w:lang w:val="sv-SE"/>
              </w:rPr>
            </w:pPr>
          </w:p>
          <w:p w:rsidR="009737BE" w:rsidRPr="00F04DC9" w:rsidRDefault="009737BE" w:rsidP="00F04DC9">
            <w:pPr>
              <w:rPr>
                <w:rFonts w:eastAsia="SimSun" w:cstheme="minorHAnsi"/>
                <w:lang w:val="sv-SE"/>
              </w:rPr>
            </w:pPr>
          </w:p>
          <w:p w:rsidR="009737BE" w:rsidRPr="00F04DC9" w:rsidRDefault="009737BE" w:rsidP="00F04DC9">
            <w:pPr>
              <w:rPr>
                <w:rFonts w:eastAsia="SimSun" w:cstheme="minorHAnsi"/>
                <w:lang w:val="sv-SE"/>
              </w:rPr>
            </w:pP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9737BE" w:rsidRPr="00F04DC9" w:rsidRDefault="009737BE" w:rsidP="00F04DC9">
            <w:pPr>
              <w:pStyle w:val="Paragraphedeliste"/>
              <w:numPr>
                <w:ilvl w:val="0"/>
                <w:numId w:val="21"/>
              </w:numPr>
              <w:spacing w:line="256" w:lineRule="auto"/>
              <w:rPr>
                <w:rFonts w:eastAsia="Malgun Gothic" w:cstheme="minorHAnsi"/>
                <w:lang w:val="sv-SE" w:eastAsia="ko-KR"/>
              </w:rPr>
            </w:pPr>
          </w:p>
          <w:p w:rsidR="009737BE" w:rsidRPr="00F04DC9" w:rsidRDefault="009737BE" w:rsidP="00F04DC9">
            <w:pPr>
              <w:pStyle w:val="Paragraphedeliste"/>
              <w:numPr>
                <w:ilvl w:val="0"/>
                <w:numId w:val="21"/>
              </w:numPr>
              <w:spacing w:line="256" w:lineRule="auto"/>
              <w:rPr>
                <w:rFonts w:eastAsia="Malgun Gothic" w:cstheme="minorHAnsi"/>
                <w:lang w:val="sv-SE" w:eastAsia="ko-KR"/>
              </w:rPr>
            </w:pPr>
            <w:r w:rsidRPr="001A7645">
              <w:rPr>
                <w:rFonts w:cstheme="minorHAnsi"/>
                <w:lang w:val="sv-SE"/>
              </w:rPr>
              <w:t xml:space="preserve">To cover maximum 300km coverage </w:t>
            </w:r>
            <w:r w:rsidRPr="00E72144">
              <w:rPr>
                <w:rFonts w:cstheme="minorHAnsi"/>
                <w:lang w:val="sv-SE"/>
              </w:rPr>
              <w:t>range, maxi</w:t>
            </w:r>
            <w:r w:rsidRPr="00F00954">
              <w:rPr>
                <w:rFonts w:cstheme="minorHAnsi"/>
                <w:lang w:val="sv-SE"/>
              </w:rPr>
              <w:t>mum 2ms GP is required. In order to limited GP overhead, larger TDD switching period is preferred. For example, 20ms TDD switching period is preferred to limited GP overhead under 10%. Furthermore, 30kHz SCS and 28DL:4S:8UL configuration is considered to support maximum 1200km/h flight speed and DL traffic dominated traffic characteristic. Note that the dedicate frame structure can be configured via two concatenate 10ms uplink-downlink periods, while the first one with all DL slots, and the second one with 8DL:4S:8UL configuration.</w:t>
            </w:r>
          </w:p>
          <w:p w:rsidR="009737BE" w:rsidRPr="00F04DC9" w:rsidRDefault="009737BE" w:rsidP="00F04DC9">
            <w:pPr>
              <w:pStyle w:val="Paragraphedeliste"/>
              <w:numPr>
                <w:ilvl w:val="0"/>
                <w:numId w:val="21"/>
              </w:numPr>
              <w:spacing w:line="256" w:lineRule="auto"/>
              <w:rPr>
                <w:rFonts w:eastAsia="Malgun Gothic" w:cstheme="minorHAnsi"/>
                <w:lang w:val="sv-SE" w:eastAsia="ko-KR"/>
              </w:rPr>
            </w:pPr>
            <w:r w:rsidRPr="00F04DC9">
              <w:rPr>
                <w:rFonts w:eastAsia="Malgun Gothic" w:cstheme="minorHAnsi"/>
                <w:lang w:val="sv-SE" w:eastAsia="ko-KR"/>
              </w:rPr>
              <w:t>-</w:t>
            </w:r>
          </w:p>
          <w:p w:rsidR="009737BE" w:rsidRPr="00F04DC9" w:rsidRDefault="009737BE" w:rsidP="00F04DC9">
            <w:pPr>
              <w:pStyle w:val="Paragraphedeliste"/>
              <w:numPr>
                <w:ilvl w:val="0"/>
                <w:numId w:val="21"/>
              </w:numPr>
              <w:spacing w:line="256" w:lineRule="auto"/>
              <w:rPr>
                <w:rFonts w:cstheme="minorHAnsi"/>
                <w:lang w:val="sv-SE" w:eastAsia="ko-KR"/>
              </w:rPr>
            </w:pPr>
            <w:r w:rsidRPr="00F04DC9">
              <w:rPr>
                <w:rFonts w:eastAsia="Malgun Gothic" w:cstheme="minorHAnsi"/>
                <w:lang w:val="sv-SE" w:eastAsia="ko-KR"/>
              </w:rPr>
              <w:t>-</w:t>
            </w:r>
          </w:p>
          <w:p w:rsidR="009737BE" w:rsidRPr="00F04DC9" w:rsidRDefault="009737BE" w:rsidP="00F04DC9">
            <w:pPr>
              <w:pStyle w:val="Paragraphedeliste"/>
              <w:numPr>
                <w:ilvl w:val="0"/>
                <w:numId w:val="21"/>
              </w:numPr>
              <w:spacing w:line="256" w:lineRule="auto"/>
              <w:rPr>
                <w:rFonts w:eastAsia="Malgun Gothic" w:cstheme="minorHAnsi"/>
                <w:lang w:val="sv-SE" w:eastAsia="ko-KR"/>
              </w:rPr>
            </w:pPr>
          </w:p>
          <w:p w:rsidR="009737BE" w:rsidRPr="00F04DC9" w:rsidRDefault="009737BE" w:rsidP="00F04DC9">
            <w:pPr>
              <w:pStyle w:val="Paragraphedeliste"/>
              <w:numPr>
                <w:ilvl w:val="0"/>
                <w:numId w:val="21"/>
              </w:numPr>
              <w:spacing w:line="256" w:lineRule="auto"/>
              <w:rPr>
                <w:rFonts w:eastAsia="Malgun Gothic" w:cstheme="minorHAnsi"/>
                <w:lang w:val="sv-SE" w:eastAsia="ko-KR"/>
              </w:rPr>
            </w:pPr>
            <w:r w:rsidRPr="00F04DC9">
              <w:rPr>
                <w:rFonts w:cstheme="minorHAnsi"/>
                <w:lang w:val="sv-SE"/>
              </w:rPr>
              <w:t>-</w:t>
            </w:r>
          </w:p>
          <w:p w:rsidR="009737BE" w:rsidRPr="00F04DC9" w:rsidRDefault="009737BE" w:rsidP="00F04DC9">
            <w:pPr>
              <w:pStyle w:val="Paragraphedeliste"/>
              <w:numPr>
                <w:ilvl w:val="0"/>
                <w:numId w:val="21"/>
              </w:numPr>
              <w:spacing w:line="256" w:lineRule="auto"/>
              <w:rPr>
                <w:rFonts w:eastAsia="Malgun Gothic" w:cstheme="minorHAnsi"/>
                <w:lang w:val="sv-SE" w:eastAsia="ko-KR"/>
              </w:rPr>
            </w:pPr>
            <w:r w:rsidRPr="001A7645">
              <w:rPr>
                <w:rFonts w:cstheme="minorHAnsi"/>
                <w:lang w:val="sv-SE"/>
              </w:rPr>
              <w:t>Civil aircraft</w:t>
            </w:r>
            <w:r w:rsidRPr="00F04DC9">
              <w:rPr>
                <w:rFonts w:eastAsia="Malgun Gothic" w:cstheme="minorHAnsi"/>
                <w:lang w:val="sv-SE" w:eastAsia="ko-KR"/>
              </w:rPr>
              <w:t xml:space="preserve"> with altitude 6~12km and flight speed 500~1200km/h</w:t>
            </w:r>
          </w:p>
          <w:p w:rsidR="009737BE" w:rsidRPr="00F04DC9" w:rsidRDefault="009737BE" w:rsidP="00F04DC9">
            <w:pPr>
              <w:pStyle w:val="Paragraphedeliste"/>
              <w:numPr>
                <w:ilvl w:val="0"/>
                <w:numId w:val="21"/>
              </w:numPr>
              <w:spacing w:line="256" w:lineRule="auto"/>
              <w:rPr>
                <w:rFonts w:eastAsia="Malgun Gothic" w:cstheme="minorHAnsi"/>
                <w:lang w:val="sv-SE" w:eastAsia="ko-KR"/>
              </w:rPr>
            </w:pPr>
            <w:r w:rsidRPr="00F04DC9">
              <w:rPr>
                <w:rFonts w:eastAsia="Malgun Gothic" w:cstheme="minorHAnsi"/>
                <w:lang w:val="sv-SE" w:eastAsia="ko-KR"/>
              </w:rPr>
              <w:t>Operators are interested to adopt non-disjoint proprietary frequency for deploying both ATG and terrestrial networks to save frequency resource cost. From China Mobile’s point of view, 4.8GHz is an interesting frequency</w:t>
            </w:r>
            <w:r w:rsidR="006B5BA6" w:rsidRPr="00F04DC9">
              <w:rPr>
                <w:rFonts w:eastAsia="Malgun Gothic" w:cstheme="minorHAnsi"/>
                <w:lang w:val="sv-SE" w:eastAsia="ko-KR"/>
              </w:rPr>
              <w:t>(higherbands maybe also candidates in the future)</w:t>
            </w:r>
            <w:r w:rsidRPr="00F04DC9">
              <w:rPr>
                <w:rFonts w:eastAsia="Malgun Gothic" w:cstheme="minorHAnsi"/>
                <w:lang w:val="sv-SE" w:eastAsia="ko-KR"/>
              </w:rPr>
              <w:t xml:space="preserve"> for deploying both ATG and terrestrial NR network, since the latter network aims to local deployment for hot point enhancement and vertical use cases, which making geography isolating becomes an effective and interesting mechanism to alleviate the mutual interference between ATG and terrestrial networks, as ATG gNBs can be deployed in underpopulated regions like remote mountains.</w:t>
            </w:r>
          </w:p>
        </w:tc>
      </w:tr>
      <w:tr w:rsidR="009737BE" w:rsidRPr="00175175" w:rsidTr="003A0DBF">
        <w:tc>
          <w:tcPr>
            <w:tcW w:w="778" w:type="pct"/>
            <w:tcBorders>
              <w:top w:val="single" w:sz="4" w:space="0" w:color="auto"/>
              <w:left w:val="single" w:sz="4" w:space="0" w:color="auto"/>
              <w:bottom w:val="single" w:sz="4" w:space="0" w:color="auto"/>
              <w:right w:val="single" w:sz="4" w:space="0" w:color="auto"/>
            </w:tcBorders>
          </w:tcPr>
          <w:p w:rsidR="009737BE" w:rsidRPr="001A7645" w:rsidRDefault="00FA1C5F" w:rsidP="00F00954">
            <w:pPr>
              <w:rPr>
                <w:rFonts w:eastAsia="Malgun Gothic" w:cstheme="minorHAnsi"/>
                <w:lang w:val="sv-SE" w:eastAsia="ko-KR"/>
              </w:rPr>
            </w:pPr>
            <w:r w:rsidRPr="001A7645">
              <w:rPr>
                <w:rFonts w:eastAsia="Malgun Gothic" w:cstheme="minorHAnsi"/>
                <w:lang w:val="sv-SE" w:eastAsia="ko-KR"/>
              </w:rPr>
              <w:lastRenderedPageBreak/>
              <w:t>TNO</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9737BE" w:rsidRPr="00F00954" w:rsidRDefault="00FA1C5F" w:rsidP="00DC572F">
            <w:pPr>
              <w:rPr>
                <w:rFonts w:eastAsia="Malgun Gothic" w:cstheme="minorHAnsi"/>
                <w:lang w:val="sv-SE" w:eastAsia="ko-KR"/>
              </w:rPr>
            </w:pPr>
            <w:r w:rsidRPr="00E72144">
              <w:rPr>
                <w:rFonts w:eastAsia="Malgun Gothic" w:cstheme="minorHAnsi"/>
                <w:lang w:val="sv-SE" w:eastAsia="ko-KR"/>
              </w:rPr>
              <w:t>Prefer not t</w:t>
            </w:r>
            <w:r w:rsidRPr="00F00954">
              <w:rPr>
                <w:rFonts w:eastAsia="Malgun Gothic" w:cstheme="minorHAnsi"/>
                <w:lang w:val="sv-SE" w:eastAsia="ko-KR"/>
              </w:rPr>
              <w:t>o include ATG, keep it simple.</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9737BE" w:rsidRPr="00DC572F" w:rsidRDefault="00FA1C5F" w:rsidP="00DC572F">
            <w:pPr>
              <w:rPr>
                <w:rFonts w:eastAsia="Malgun Gothic" w:cstheme="minorHAnsi"/>
                <w:lang w:val="sv-SE" w:eastAsia="ko-KR"/>
              </w:rPr>
            </w:pPr>
            <w:r w:rsidRPr="00F00954">
              <w:rPr>
                <w:rFonts w:eastAsia="Malgun Gothic" w:cstheme="minorHAnsi"/>
                <w:lang w:val="sv-SE" w:eastAsia="ko-KR"/>
              </w:rPr>
              <w:t>ATG can already be provided (based on LTE) in Europe. NTN should focus on satellite based access to planes.</w:t>
            </w:r>
          </w:p>
        </w:tc>
      </w:tr>
      <w:tr w:rsidR="001C0DEB" w:rsidRPr="005F5303" w:rsidTr="003A0DBF">
        <w:tc>
          <w:tcPr>
            <w:tcW w:w="778" w:type="pct"/>
            <w:tcBorders>
              <w:top w:val="single" w:sz="4" w:space="0" w:color="auto"/>
              <w:left w:val="single" w:sz="4" w:space="0" w:color="auto"/>
              <w:bottom w:val="single" w:sz="4" w:space="0" w:color="auto"/>
              <w:right w:val="single" w:sz="4" w:space="0" w:color="auto"/>
            </w:tcBorders>
          </w:tcPr>
          <w:p w:rsidR="001C0DEB" w:rsidRPr="001A7645" w:rsidRDefault="001C0DEB" w:rsidP="00F00954">
            <w:pPr>
              <w:rPr>
                <w:rFonts w:eastAsia="Malgun Gothic" w:cstheme="minorHAnsi"/>
                <w:lang w:val="sv-SE" w:eastAsia="ko-KR"/>
              </w:rPr>
            </w:pPr>
            <w:r w:rsidRPr="001A7645">
              <w:rPr>
                <w:rFonts w:eastAsia="Malgun Gothic" w:cstheme="minorHAnsi"/>
                <w:lang w:val="sv-SE" w:eastAsia="ko-KR"/>
              </w:rPr>
              <w:t>Eutelsat</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1C0DEB" w:rsidRPr="00E72144" w:rsidRDefault="001C0DEB" w:rsidP="00DC572F">
            <w:pPr>
              <w:rPr>
                <w:rFonts w:eastAsia="Malgun Gothic" w:cstheme="minorHAnsi"/>
                <w:lang w:val="sv-SE" w:eastAsia="ko-KR"/>
              </w:rPr>
            </w:pPr>
            <w:r w:rsidRPr="00E72144">
              <w:rPr>
                <w:rFonts w:eastAsia="Malgun Gothic" w:cstheme="minorHAnsi"/>
                <w:lang w:val="sv-SE" w:eastAsia="ko-KR"/>
              </w:rPr>
              <w:t>Same view as TNO</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1C0DEB" w:rsidRPr="00F00954" w:rsidRDefault="001C0DEB" w:rsidP="00DC572F">
            <w:pPr>
              <w:rPr>
                <w:rFonts w:eastAsia="Malgun Gothic" w:cstheme="minorHAnsi"/>
                <w:lang w:val="sv-SE" w:eastAsia="ko-KR"/>
              </w:rPr>
            </w:pPr>
          </w:p>
        </w:tc>
      </w:tr>
      <w:tr w:rsidR="0055408B" w:rsidRPr="005F5303" w:rsidTr="003A0DBF">
        <w:tc>
          <w:tcPr>
            <w:tcW w:w="778" w:type="pct"/>
            <w:tcBorders>
              <w:top w:val="single" w:sz="4" w:space="0" w:color="auto"/>
              <w:left w:val="single" w:sz="4" w:space="0" w:color="auto"/>
              <w:bottom w:val="single" w:sz="4" w:space="0" w:color="auto"/>
              <w:right w:val="single" w:sz="4" w:space="0" w:color="auto"/>
            </w:tcBorders>
          </w:tcPr>
          <w:p w:rsidR="0055408B" w:rsidRPr="00E72144" w:rsidRDefault="0055408B" w:rsidP="00F00954">
            <w:pPr>
              <w:rPr>
                <w:rFonts w:eastAsia="Malgun Gothic" w:cstheme="minorHAnsi"/>
                <w:lang w:val="sv-SE" w:eastAsia="ko-KR"/>
              </w:rPr>
            </w:pPr>
            <w:r w:rsidRPr="001A7645">
              <w:rPr>
                <w:rFonts w:eastAsia="Malgun Gothic" w:cstheme="minorHAnsi"/>
                <w:lang w:val="sv-SE" w:eastAsia="ko-KR"/>
              </w:rPr>
              <w:t>Hughes Network Systems (HNS)</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55408B" w:rsidRPr="00F00954" w:rsidRDefault="0055408B" w:rsidP="00DC572F">
            <w:pPr>
              <w:rPr>
                <w:rFonts w:eastAsia="Malgun Gothic" w:cstheme="minorHAnsi"/>
                <w:lang w:val="sv-SE" w:eastAsia="ko-KR"/>
              </w:rPr>
            </w:pPr>
            <w:r w:rsidRPr="00F00954">
              <w:rPr>
                <w:rFonts w:eastAsia="Malgun Gothic" w:cstheme="minorHAnsi"/>
                <w:lang w:val="sv-SE" w:eastAsia="ko-KR"/>
              </w:rPr>
              <w:t>Same view as TNO</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55408B" w:rsidRPr="00F00954" w:rsidRDefault="0055408B" w:rsidP="00DC572F">
            <w:pPr>
              <w:rPr>
                <w:rFonts w:eastAsia="Malgun Gothic" w:cstheme="minorHAnsi"/>
                <w:lang w:val="sv-SE" w:eastAsia="ko-KR"/>
              </w:rPr>
            </w:pPr>
          </w:p>
        </w:tc>
      </w:tr>
      <w:tr w:rsidR="003A0DBF" w:rsidRPr="00175175" w:rsidTr="003A0DBF">
        <w:tc>
          <w:tcPr>
            <w:tcW w:w="778" w:type="pct"/>
            <w:tcBorders>
              <w:top w:val="single" w:sz="4" w:space="0" w:color="auto"/>
              <w:left w:val="single" w:sz="4" w:space="0" w:color="auto"/>
              <w:bottom w:val="single" w:sz="4" w:space="0" w:color="auto"/>
              <w:right w:val="single" w:sz="4" w:space="0" w:color="auto"/>
            </w:tcBorders>
          </w:tcPr>
          <w:p w:rsidR="003A0DBF" w:rsidRPr="001A7645" w:rsidRDefault="003A0DBF" w:rsidP="00F00954">
            <w:pPr>
              <w:rPr>
                <w:rFonts w:eastAsia="Malgun Gothic" w:cstheme="minorHAnsi"/>
                <w:lang w:val="sv-SE" w:eastAsia="ko-KR"/>
              </w:rPr>
            </w:pPr>
            <w:r w:rsidRPr="001A7645">
              <w:rPr>
                <w:rFonts w:eastAsia="Malgun Gothic" w:cstheme="minorHAnsi"/>
                <w:lang w:val="sv-SE" w:eastAsia="ko-KR"/>
              </w:rPr>
              <w:t>Novamint</w:t>
            </w:r>
          </w:p>
        </w:tc>
        <w:tc>
          <w:tcPr>
            <w:tcW w:w="1867" w:type="pct"/>
            <w:tcBorders>
              <w:top w:val="single" w:sz="4" w:space="0" w:color="auto"/>
              <w:left w:val="single" w:sz="4" w:space="0" w:color="auto"/>
              <w:bottom w:val="single" w:sz="4" w:space="0" w:color="auto"/>
              <w:right w:val="single" w:sz="4" w:space="0" w:color="auto"/>
            </w:tcBorders>
            <w:shd w:val="clear" w:color="auto" w:fill="E2EFD9"/>
          </w:tcPr>
          <w:p w:rsidR="003A0DBF" w:rsidRPr="00F00954" w:rsidRDefault="003A0DBF" w:rsidP="00DC572F">
            <w:pPr>
              <w:rPr>
                <w:rFonts w:eastAsia="Malgun Gothic" w:cstheme="minorHAnsi"/>
                <w:lang w:val="en-GB" w:eastAsia="ko-KR"/>
              </w:rPr>
            </w:pPr>
            <w:r w:rsidRPr="00E72144">
              <w:rPr>
                <w:rFonts w:eastAsia="Malgun Gothic" w:cstheme="minorHAnsi"/>
                <w:lang w:val="en-GB" w:eastAsia="ko-KR"/>
              </w:rPr>
              <w:t>Prefer not to include ATG for R</w:t>
            </w:r>
            <w:r w:rsidRPr="00F00954">
              <w:rPr>
                <w:rFonts w:eastAsia="Malgun Gothic" w:cstheme="minorHAnsi"/>
                <w:lang w:val="en-GB" w:eastAsia="ko-KR"/>
              </w:rPr>
              <w:t>17</w:t>
            </w:r>
          </w:p>
        </w:tc>
        <w:tc>
          <w:tcPr>
            <w:tcW w:w="2355" w:type="pct"/>
            <w:tcBorders>
              <w:top w:val="single" w:sz="4" w:space="0" w:color="auto"/>
              <w:left w:val="single" w:sz="4" w:space="0" w:color="auto"/>
              <w:bottom w:val="single" w:sz="4" w:space="0" w:color="auto"/>
              <w:right w:val="single" w:sz="4" w:space="0" w:color="auto"/>
            </w:tcBorders>
            <w:shd w:val="clear" w:color="auto" w:fill="DEEAF6"/>
          </w:tcPr>
          <w:p w:rsidR="003A0DBF" w:rsidRPr="00F00954" w:rsidRDefault="003A0DBF" w:rsidP="00DC572F">
            <w:pPr>
              <w:rPr>
                <w:rFonts w:eastAsia="Malgun Gothic" w:cstheme="minorHAnsi"/>
                <w:lang w:val="sv-SE" w:eastAsia="ko-KR"/>
              </w:rPr>
            </w:pPr>
          </w:p>
        </w:tc>
      </w:tr>
    </w:tbl>
    <w:p w:rsidR="009737BE" w:rsidRPr="00D80BCC" w:rsidRDefault="009737BE" w:rsidP="009737BE">
      <w:pPr>
        <w:rPr>
          <w:rFonts w:eastAsia="SimSun"/>
          <w:lang w:val="en-US"/>
        </w:rPr>
      </w:pPr>
    </w:p>
    <w:p w:rsidR="009737BE" w:rsidRPr="005C6B7C" w:rsidRDefault="009737BE" w:rsidP="00AF0F6A">
      <w:pPr>
        <w:pStyle w:val="Titre3"/>
      </w:pPr>
      <w:r w:rsidRPr="00AF0F6A">
        <w:t>Question Ph1.</w:t>
      </w:r>
      <w:r w:rsidR="00AB6314" w:rsidRPr="00AF0F6A">
        <w:t>9</w:t>
      </w:r>
      <w:r w:rsidRPr="00AF0F6A">
        <w:t xml:space="preserve">: What are the necessary RAN features to support the </w:t>
      </w:r>
      <w:r w:rsidR="006E08EF" w:rsidRPr="00AF0F6A">
        <w:t xml:space="preserve">other </w:t>
      </w:r>
      <w:r w:rsidRPr="00AF0F6A">
        <w:t xml:space="preserve">proposed NR based NTN scenarios ? </w:t>
      </w:r>
      <w:r w:rsidR="00D85ECF">
        <w:t>(questions proposed by CMCC)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2293"/>
        <w:gridCol w:w="6031"/>
      </w:tblGrid>
      <w:tr w:rsidR="009737BE" w:rsidRPr="00175175" w:rsidTr="002F00D9">
        <w:trPr>
          <w:cantSplit/>
          <w:tblHeader/>
        </w:trPr>
        <w:tc>
          <w:tcPr>
            <w:tcW w:w="778" w:type="pct"/>
            <w:tcBorders>
              <w:top w:val="single" w:sz="4" w:space="0" w:color="auto"/>
              <w:left w:val="single" w:sz="4" w:space="0" w:color="auto"/>
              <w:bottom w:val="single" w:sz="4" w:space="0" w:color="auto"/>
              <w:right w:val="single" w:sz="4" w:space="0" w:color="auto"/>
            </w:tcBorders>
            <w:hideMark/>
          </w:tcPr>
          <w:p w:rsidR="009737BE" w:rsidRPr="001A7645" w:rsidRDefault="009737BE">
            <w:pPr>
              <w:rPr>
                <w:rFonts w:eastAsia="Malgun Gothic"/>
                <w:b/>
                <w:lang w:val="sv-SE" w:eastAsia="ko-KR"/>
              </w:rPr>
            </w:pPr>
            <w:r w:rsidRPr="001A7645">
              <w:rPr>
                <w:rFonts w:eastAsia="Malgun Gothic"/>
                <w:b/>
                <w:lang w:val="sv-SE" w:eastAsia="ko-KR"/>
              </w:rPr>
              <w:t>Organization</w:t>
            </w:r>
          </w:p>
        </w:tc>
        <w:tc>
          <w:tcPr>
            <w:tcW w:w="1163" w:type="pct"/>
            <w:tcBorders>
              <w:top w:val="single" w:sz="4" w:space="0" w:color="auto"/>
              <w:left w:val="single" w:sz="4" w:space="0" w:color="auto"/>
              <w:bottom w:val="single" w:sz="4" w:space="0" w:color="auto"/>
              <w:right w:val="single" w:sz="4" w:space="0" w:color="auto"/>
            </w:tcBorders>
            <w:shd w:val="clear" w:color="auto" w:fill="E2EFD9"/>
            <w:hideMark/>
          </w:tcPr>
          <w:p w:rsidR="009737BE" w:rsidRPr="001A7645" w:rsidRDefault="009737BE">
            <w:pPr>
              <w:rPr>
                <w:rFonts w:eastAsia="Malgun Gothic"/>
                <w:b/>
                <w:lang w:val="sv-SE" w:eastAsia="ko-KR"/>
              </w:rPr>
            </w:pPr>
            <w:r w:rsidRPr="00E72144">
              <w:rPr>
                <w:rFonts w:eastAsia="Malgun Gothic"/>
                <w:b/>
                <w:lang w:val="sv-SE" w:eastAsia="ko-KR"/>
              </w:rPr>
              <w:t xml:space="preserve">Recommended </w:t>
            </w:r>
            <w:r w:rsidR="006E08EF" w:rsidRPr="00E72144">
              <w:rPr>
                <w:rFonts w:eastAsia="Malgun Gothic"/>
                <w:b/>
                <w:lang w:val="sv-SE" w:eastAsia="ko-KR"/>
              </w:rPr>
              <w:t xml:space="preserve">other </w:t>
            </w:r>
            <w:r w:rsidRPr="00F00954">
              <w:rPr>
                <w:rFonts w:eastAsia="Malgun Gothic"/>
                <w:b/>
                <w:lang w:val="sv-SE" w:eastAsia="ko-KR"/>
              </w:rPr>
              <w:t>Scenarios</w:t>
            </w:r>
            <w:r w:rsidRPr="001A7645">
              <w:rPr>
                <w:rFonts w:eastAsia="Malgun Gothic"/>
                <w:b/>
                <w:vertAlign w:val="superscript"/>
                <w:lang w:val="sv-SE" w:eastAsia="ko-KR"/>
              </w:rPr>
              <w:footnoteReference w:id="6"/>
            </w:r>
          </w:p>
        </w:tc>
        <w:tc>
          <w:tcPr>
            <w:tcW w:w="3059" w:type="pct"/>
            <w:tcBorders>
              <w:top w:val="single" w:sz="4" w:space="0" w:color="auto"/>
              <w:left w:val="single" w:sz="4" w:space="0" w:color="auto"/>
              <w:bottom w:val="single" w:sz="4" w:space="0" w:color="auto"/>
              <w:right w:val="single" w:sz="4" w:space="0" w:color="auto"/>
            </w:tcBorders>
            <w:shd w:val="clear" w:color="auto" w:fill="DEEAF6"/>
            <w:hideMark/>
          </w:tcPr>
          <w:p w:rsidR="009737BE" w:rsidRPr="00E72144" w:rsidRDefault="009737BE">
            <w:pPr>
              <w:rPr>
                <w:rFonts w:eastAsia="Malgun Gothic"/>
                <w:b/>
                <w:lang w:val="sv-SE" w:eastAsia="ko-KR"/>
              </w:rPr>
            </w:pPr>
            <w:r w:rsidRPr="00E72144">
              <w:rPr>
                <w:rFonts w:eastAsia="Malgun Gothic"/>
                <w:b/>
                <w:lang w:val="sv-SE" w:eastAsia="ko-KR"/>
              </w:rPr>
              <w:t>RAN features impacted at RAN1, RAN2 and RAN3</w:t>
            </w:r>
          </w:p>
        </w:tc>
      </w:tr>
      <w:tr w:rsidR="009737BE" w:rsidRPr="00175175" w:rsidTr="002F00D9">
        <w:tc>
          <w:tcPr>
            <w:tcW w:w="778" w:type="pct"/>
            <w:tcBorders>
              <w:top w:val="single" w:sz="4" w:space="0" w:color="auto"/>
              <w:left w:val="single" w:sz="4" w:space="0" w:color="auto"/>
              <w:bottom w:val="single" w:sz="4" w:space="0" w:color="auto"/>
              <w:right w:val="single" w:sz="4" w:space="0" w:color="auto"/>
            </w:tcBorders>
            <w:hideMark/>
          </w:tcPr>
          <w:p w:rsidR="009737BE" w:rsidRPr="00F04DC9" w:rsidRDefault="009631E6" w:rsidP="009631E6">
            <w:pPr>
              <w:rPr>
                <w:rFonts w:eastAsia="SimSun"/>
                <w:lang w:val="sv-SE"/>
              </w:rPr>
            </w:pPr>
            <w:r w:rsidRPr="001A7645">
              <w:rPr>
                <w:rFonts w:eastAsia="Malgun Gothic"/>
                <w:b/>
                <w:lang w:eastAsia="ko-KR"/>
              </w:rPr>
              <w:lastRenderedPageBreak/>
              <w:t>Q-</w:t>
            </w:r>
            <w:r w:rsidRPr="00E72144">
              <w:rPr>
                <w:rFonts w:eastAsia="Malgun Gothic"/>
                <w:b/>
                <w:lang w:eastAsia="ko-KR"/>
              </w:rPr>
              <w:t xml:space="preserve"> Ph1.9: </w:t>
            </w:r>
            <w:r w:rsidR="009737BE" w:rsidRPr="00F04DC9">
              <w:rPr>
                <w:rFonts w:eastAsia="SimSun"/>
                <w:lang w:val="sv-SE"/>
              </w:rPr>
              <w:t>CMCC</w:t>
            </w:r>
          </w:p>
        </w:tc>
        <w:tc>
          <w:tcPr>
            <w:tcW w:w="1163" w:type="pct"/>
            <w:tcBorders>
              <w:top w:val="single" w:sz="4" w:space="0" w:color="auto"/>
              <w:left w:val="single" w:sz="4" w:space="0" w:color="auto"/>
              <w:bottom w:val="single" w:sz="4" w:space="0" w:color="auto"/>
              <w:right w:val="single" w:sz="4" w:space="0" w:color="auto"/>
            </w:tcBorders>
            <w:shd w:val="clear" w:color="auto" w:fill="E2EFD9"/>
            <w:hideMark/>
          </w:tcPr>
          <w:p w:rsidR="009737BE" w:rsidRPr="00F04DC9" w:rsidRDefault="009737BE">
            <w:pPr>
              <w:rPr>
                <w:rFonts w:eastAsia="SimSun"/>
                <w:lang w:val="sv-SE"/>
              </w:rPr>
            </w:pPr>
            <w:r w:rsidRPr="00F04DC9">
              <w:rPr>
                <w:rFonts w:eastAsia="SimSun"/>
                <w:lang w:val="sv-SE"/>
              </w:rPr>
              <w:t>ATG scceario</w:t>
            </w:r>
          </w:p>
        </w:tc>
        <w:tc>
          <w:tcPr>
            <w:tcW w:w="3059" w:type="pct"/>
            <w:tcBorders>
              <w:top w:val="single" w:sz="4" w:space="0" w:color="auto"/>
              <w:left w:val="single" w:sz="4" w:space="0" w:color="auto"/>
              <w:bottom w:val="single" w:sz="4" w:space="0" w:color="auto"/>
              <w:right w:val="single" w:sz="4" w:space="0" w:color="auto"/>
            </w:tcBorders>
            <w:shd w:val="clear" w:color="auto" w:fill="DEEAF6"/>
          </w:tcPr>
          <w:p w:rsidR="009737BE" w:rsidRPr="00E72144" w:rsidRDefault="009737BE">
            <w:pPr>
              <w:rPr>
                <w:rFonts w:eastAsia="Malgun Gothic"/>
                <w:lang w:val="sv-SE" w:eastAsia="ko-KR"/>
              </w:rPr>
            </w:pPr>
            <w:r w:rsidRPr="001A7645">
              <w:rPr>
                <w:rFonts w:eastAsia="Malgun Gothic"/>
                <w:lang w:val="sv-SE" w:eastAsia="ko-KR"/>
              </w:rPr>
              <w:t>RAN1: Physical layer enhancement to support extreme large coverage (up to 300km), as well as dedicate frame structure with &gt;16 concatenated DL slots, including the following aspects</w:t>
            </w:r>
          </w:p>
          <w:p w:rsidR="009737BE" w:rsidRPr="00F04DC9" w:rsidRDefault="009737BE" w:rsidP="00EC5326">
            <w:pPr>
              <w:pStyle w:val="Paragraphedeliste"/>
              <w:numPr>
                <w:ilvl w:val="0"/>
                <w:numId w:val="22"/>
              </w:numPr>
              <w:spacing w:line="256" w:lineRule="auto"/>
              <w:rPr>
                <w:rFonts w:eastAsia="Malgun Gothic"/>
                <w:lang w:val="sv-SE" w:eastAsia="ko-KR"/>
              </w:rPr>
            </w:pPr>
            <w:r w:rsidRPr="00DC572F">
              <w:rPr>
                <w:lang w:val="sv-SE"/>
              </w:rPr>
              <w:t>Potential enhancements to support GNSS-assisted-based pre-compensation mechanism of timing advancing at UE side, if needed</w:t>
            </w:r>
          </w:p>
          <w:p w:rsidR="009737BE" w:rsidRPr="00F04DC9" w:rsidRDefault="009737BE" w:rsidP="00EC5326">
            <w:pPr>
              <w:pStyle w:val="Paragraphedeliste"/>
              <w:numPr>
                <w:ilvl w:val="0"/>
                <w:numId w:val="22"/>
              </w:numPr>
              <w:spacing w:line="256" w:lineRule="auto"/>
              <w:rPr>
                <w:rFonts w:eastAsia="Malgun Gothic"/>
                <w:lang w:val="sv-SE" w:eastAsia="ko-KR"/>
              </w:rPr>
            </w:pPr>
            <w:r w:rsidRPr="00F04DC9">
              <w:rPr>
                <w:lang w:val="sv-SE"/>
              </w:rPr>
              <w:t>Potential enhancements to &gt;15 slot indication for PDSCH-to-HARQ feedback timing (K1), if needed</w:t>
            </w:r>
          </w:p>
          <w:p w:rsidR="009737BE" w:rsidRPr="00F04DC9" w:rsidRDefault="009737BE" w:rsidP="00EC5326">
            <w:pPr>
              <w:pStyle w:val="Paragraphedeliste"/>
              <w:numPr>
                <w:ilvl w:val="0"/>
                <w:numId w:val="22"/>
              </w:numPr>
              <w:spacing w:line="256" w:lineRule="auto"/>
              <w:rPr>
                <w:rFonts w:eastAsia="Malgun Gothic"/>
                <w:lang w:val="sv-SE" w:eastAsia="ko-KR"/>
              </w:rPr>
            </w:pPr>
            <w:r w:rsidRPr="00F04DC9">
              <w:rPr>
                <w:lang w:val="sv-SE"/>
              </w:rPr>
              <w:t>Potential enhancements to support &gt;16 HARQ process for PDSCH or enhanced TTI bundling with bigger TBS, if needed</w:t>
            </w:r>
          </w:p>
          <w:p w:rsidR="009737BE" w:rsidRPr="00F04DC9" w:rsidRDefault="009737BE">
            <w:pPr>
              <w:rPr>
                <w:rFonts w:eastAsia="Malgun Gothic"/>
                <w:lang w:val="sv-SE" w:eastAsia="ko-KR"/>
              </w:rPr>
            </w:pPr>
            <w:r w:rsidRPr="00F04DC9">
              <w:rPr>
                <w:rFonts w:eastAsia="Malgun Gothic"/>
                <w:lang w:val="sv-SE" w:eastAsia="ko-KR"/>
              </w:rPr>
              <w:t>RAN3:</w:t>
            </w:r>
          </w:p>
          <w:p w:rsidR="009737BE" w:rsidRPr="00F04DC9" w:rsidRDefault="009737BE" w:rsidP="00EC5326">
            <w:pPr>
              <w:pStyle w:val="Paragraphedeliste"/>
              <w:numPr>
                <w:ilvl w:val="0"/>
                <w:numId w:val="23"/>
              </w:numPr>
              <w:spacing w:line="256" w:lineRule="auto"/>
              <w:rPr>
                <w:rFonts w:eastAsia="Malgun Gothic"/>
                <w:lang w:val="sv-SE" w:eastAsia="ko-KR"/>
              </w:rPr>
            </w:pPr>
            <w:r w:rsidRPr="00F04DC9">
              <w:rPr>
                <w:lang w:val="sv-SE"/>
              </w:rPr>
              <w:t>Potential enhancements to support conditional handover, if needed</w:t>
            </w:r>
          </w:p>
          <w:p w:rsidR="009737BE" w:rsidRPr="00F04DC9" w:rsidRDefault="009737BE">
            <w:pPr>
              <w:rPr>
                <w:rFonts w:eastAsia="Malgun Gothic"/>
                <w:lang w:val="sv-SE" w:eastAsia="ko-KR"/>
              </w:rPr>
            </w:pPr>
            <w:r w:rsidRPr="00F04DC9">
              <w:rPr>
                <w:rFonts w:eastAsia="Malgun Gothic"/>
                <w:lang w:val="sv-SE" w:eastAsia="ko-KR"/>
              </w:rPr>
              <w:t xml:space="preserve">RAN4: </w:t>
            </w:r>
            <w:r w:rsidRPr="00F04DC9">
              <w:rPr>
                <w:lang w:val="sv-SE"/>
              </w:rPr>
              <w:t>Core specifications of RF and RRM requirements for coexistence between ATG and terrestrial network</w:t>
            </w:r>
          </w:p>
          <w:p w:rsidR="009737BE" w:rsidRPr="00F04DC9" w:rsidRDefault="009737BE" w:rsidP="00EC5326">
            <w:pPr>
              <w:pStyle w:val="Paragraphedeliste"/>
              <w:numPr>
                <w:ilvl w:val="0"/>
                <w:numId w:val="23"/>
              </w:numPr>
              <w:spacing w:line="256" w:lineRule="auto"/>
              <w:rPr>
                <w:rFonts w:eastAsia="Malgun Gothic"/>
                <w:lang w:val="sv-SE" w:eastAsia="ko-KR"/>
              </w:rPr>
            </w:pPr>
            <w:r w:rsidRPr="00F04DC9">
              <w:rPr>
                <w:rFonts w:eastAsia="Malgun Gothic"/>
                <w:lang w:val="sv-SE" w:eastAsia="ko-KR"/>
              </w:rPr>
              <w:t>Co-existence evaluation for ATG network (e.g. ACLR, ACS)</w:t>
            </w:r>
          </w:p>
          <w:p w:rsidR="009737BE" w:rsidRPr="00F04DC9" w:rsidRDefault="009737BE" w:rsidP="00EC5326">
            <w:pPr>
              <w:pStyle w:val="Paragraphedeliste"/>
              <w:numPr>
                <w:ilvl w:val="0"/>
                <w:numId w:val="23"/>
              </w:numPr>
              <w:spacing w:line="256" w:lineRule="auto"/>
              <w:rPr>
                <w:rFonts w:eastAsia="Malgun Gothic"/>
                <w:lang w:val="sv-SE" w:eastAsia="ko-KR"/>
              </w:rPr>
            </w:pPr>
            <w:r w:rsidRPr="00F04DC9">
              <w:rPr>
                <w:rFonts w:eastAsia="Malgun Gothic"/>
                <w:lang w:val="sv-SE" w:eastAsia="ko-KR"/>
              </w:rPr>
              <w:t>Study and identify new power class UE/BS category for ATG network</w:t>
            </w:r>
          </w:p>
          <w:p w:rsidR="009737BE" w:rsidRPr="00F04DC9" w:rsidRDefault="009737BE" w:rsidP="00EC5326">
            <w:pPr>
              <w:pStyle w:val="Paragraphedeliste"/>
              <w:numPr>
                <w:ilvl w:val="0"/>
                <w:numId w:val="23"/>
              </w:numPr>
              <w:spacing w:line="256" w:lineRule="auto"/>
              <w:rPr>
                <w:rFonts w:eastAsia="Malgun Gothic"/>
                <w:lang w:val="sv-SE" w:eastAsia="ko-KR"/>
              </w:rPr>
            </w:pPr>
            <w:r w:rsidRPr="00F04DC9">
              <w:rPr>
                <w:rFonts w:eastAsia="Malgun Gothic"/>
                <w:lang w:val="sv-SE" w:eastAsia="ko-KR"/>
              </w:rPr>
              <w:t>Study and identify RF requirements for ATG UE/BS</w:t>
            </w:r>
          </w:p>
          <w:p w:rsidR="009737BE" w:rsidRPr="00F04DC9" w:rsidRDefault="009737BE" w:rsidP="00EC5326">
            <w:pPr>
              <w:pStyle w:val="Paragraphedeliste"/>
              <w:numPr>
                <w:ilvl w:val="0"/>
                <w:numId w:val="23"/>
              </w:numPr>
              <w:spacing w:line="256" w:lineRule="auto"/>
              <w:rPr>
                <w:rFonts w:eastAsia="Malgun Gothic"/>
                <w:lang w:val="sv-SE" w:eastAsia="ko-KR"/>
              </w:rPr>
            </w:pPr>
            <w:r w:rsidRPr="00F04DC9">
              <w:rPr>
                <w:rFonts w:eastAsia="Malgun Gothic"/>
                <w:lang w:val="sv-SE" w:eastAsia="ko-KR"/>
              </w:rPr>
              <w:t>Study and identify RRM core requirements</w:t>
            </w:r>
          </w:p>
          <w:p w:rsidR="009737BE" w:rsidRPr="00F04DC9" w:rsidRDefault="009737BE">
            <w:pPr>
              <w:rPr>
                <w:rFonts w:eastAsia="Malgun Gothic"/>
                <w:lang w:val="sv-SE" w:eastAsia="ko-KR"/>
              </w:rPr>
            </w:pPr>
          </w:p>
        </w:tc>
      </w:tr>
      <w:tr w:rsidR="009737BE" w:rsidRPr="00175175" w:rsidTr="002F00D9">
        <w:tc>
          <w:tcPr>
            <w:tcW w:w="778" w:type="pct"/>
            <w:tcBorders>
              <w:top w:val="single" w:sz="4" w:space="0" w:color="auto"/>
              <w:left w:val="single" w:sz="4" w:space="0" w:color="auto"/>
              <w:bottom w:val="single" w:sz="4" w:space="0" w:color="auto"/>
              <w:right w:val="single" w:sz="4" w:space="0" w:color="auto"/>
            </w:tcBorders>
          </w:tcPr>
          <w:p w:rsidR="009737BE" w:rsidRPr="001A7645" w:rsidRDefault="00D2065B">
            <w:pPr>
              <w:rPr>
                <w:rFonts w:eastAsia="Malgun Gothic"/>
                <w:lang w:val="sv-SE" w:eastAsia="ko-KR"/>
              </w:rPr>
            </w:pPr>
            <w:r w:rsidRPr="001A7645">
              <w:rPr>
                <w:rFonts w:eastAsia="Malgun Gothic"/>
                <w:lang w:val="sv-SE" w:eastAsia="ko-KR"/>
              </w:rPr>
              <w:t>Vodafone</w:t>
            </w:r>
          </w:p>
        </w:tc>
        <w:tc>
          <w:tcPr>
            <w:tcW w:w="1163" w:type="pct"/>
            <w:tcBorders>
              <w:top w:val="single" w:sz="4" w:space="0" w:color="auto"/>
              <w:left w:val="single" w:sz="4" w:space="0" w:color="auto"/>
              <w:bottom w:val="single" w:sz="4" w:space="0" w:color="auto"/>
              <w:right w:val="single" w:sz="4" w:space="0" w:color="auto"/>
            </w:tcBorders>
            <w:shd w:val="clear" w:color="auto" w:fill="E2EFD9"/>
          </w:tcPr>
          <w:p w:rsidR="009737BE" w:rsidRPr="00F04DC9" w:rsidRDefault="00D2065B" w:rsidP="00141C43">
            <w:pPr>
              <w:rPr>
                <w:rFonts w:eastAsia="Malgun Gothic"/>
                <w:lang w:val="sv-SE" w:eastAsia="ko-KR"/>
              </w:rPr>
            </w:pPr>
            <w:r w:rsidRPr="00E72144">
              <w:rPr>
                <w:rFonts w:eastAsia="Malgun Gothic"/>
                <w:lang w:val="sv-SE" w:eastAsia="ko-KR"/>
              </w:rPr>
              <w:t xml:space="preserve">In the initial phase of NTN services, we would prefer to keep the </w:t>
            </w:r>
            <w:r w:rsidR="00EC28D9" w:rsidRPr="00DC572F">
              <w:rPr>
                <w:rFonts w:eastAsia="Malgun Gothic"/>
                <w:lang w:val="sv-SE" w:eastAsia="ko-KR"/>
              </w:rPr>
              <w:t xml:space="preserve">services simple and manageable and the emphasis shuld be on providing additional coverage to Cellular network coverage. </w:t>
            </w:r>
          </w:p>
          <w:p w:rsidR="00EC28D9" w:rsidRPr="00F04DC9" w:rsidRDefault="00EC28D9">
            <w:pPr>
              <w:rPr>
                <w:rFonts w:eastAsia="Malgun Gothic"/>
                <w:b/>
                <w:lang w:val="sv-SE" w:eastAsia="ko-KR"/>
              </w:rPr>
            </w:pPr>
            <w:r w:rsidRPr="00F04DC9">
              <w:rPr>
                <w:rFonts w:eastAsia="Malgun Gothic"/>
                <w:lang w:val="sv-SE" w:eastAsia="ko-KR"/>
              </w:rPr>
              <w:t>In future once the Satellites services have stablised and have matured we could explore more advanced services.</w:t>
            </w:r>
            <w:r w:rsidRPr="00F04DC9">
              <w:rPr>
                <w:rFonts w:eastAsia="Malgun Gothic"/>
                <w:b/>
                <w:lang w:val="sv-SE" w:eastAsia="ko-KR"/>
              </w:rPr>
              <w:t xml:space="preserve"> </w:t>
            </w:r>
          </w:p>
        </w:tc>
        <w:tc>
          <w:tcPr>
            <w:tcW w:w="3059" w:type="pct"/>
            <w:tcBorders>
              <w:top w:val="single" w:sz="4" w:space="0" w:color="auto"/>
              <w:left w:val="single" w:sz="4" w:space="0" w:color="auto"/>
              <w:bottom w:val="single" w:sz="4" w:space="0" w:color="auto"/>
              <w:right w:val="single" w:sz="4" w:space="0" w:color="auto"/>
            </w:tcBorders>
            <w:shd w:val="clear" w:color="auto" w:fill="DEEAF6"/>
          </w:tcPr>
          <w:p w:rsidR="009737BE" w:rsidRPr="00F04DC9" w:rsidRDefault="00EC28D9">
            <w:pPr>
              <w:rPr>
                <w:rFonts w:eastAsia="Malgun Gothic"/>
                <w:lang w:val="sv-SE" w:eastAsia="ko-KR"/>
              </w:rPr>
            </w:pPr>
            <w:r w:rsidRPr="00F04DC9">
              <w:rPr>
                <w:rFonts w:eastAsia="Malgun Gothic"/>
                <w:lang w:val="sv-SE" w:eastAsia="ko-KR"/>
              </w:rPr>
              <w:t xml:space="preserve">At this stage it is difficult to say. </w:t>
            </w:r>
          </w:p>
        </w:tc>
      </w:tr>
      <w:tr w:rsidR="001C0DEB" w:rsidRPr="00175175" w:rsidTr="002F00D9">
        <w:tc>
          <w:tcPr>
            <w:tcW w:w="778" w:type="pct"/>
            <w:tcBorders>
              <w:top w:val="single" w:sz="4" w:space="0" w:color="auto"/>
              <w:left w:val="single" w:sz="4" w:space="0" w:color="auto"/>
              <w:bottom w:val="single" w:sz="4" w:space="0" w:color="auto"/>
              <w:right w:val="single" w:sz="4" w:space="0" w:color="auto"/>
            </w:tcBorders>
          </w:tcPr>
          <w:p w:rsidR="001C0DEB" w:rsidRPr="001A7645" w:rsidRDefault="001C0DEB">
            <w:pPr>
              <w:rPr>
                <w:rFonts w:eastAsia="Malgun Gothic"/>
                <w:lang w:val="sv-SE" w:eastAsia="ko-KR"/>
              </w:rPr>
            </w:pPr>
            <w:r w:rsidRPr="001A7645">
              <w:rPr>
                <w:rFonts w:eastAsia="Malgun Gothic"/>
                <w:lang w:val="sv-SE" w:eastAsia="ko-KR"/>
              </w:rPr>
              <w:lastRenderedPageBreak/>
              <w:t>Eutelsat</w:t>
            </w:r>
          </w:p>
        </w:tc>
        <w:tc>
          <w:tcPr>
            <w:tcW w:w="1163" w:type="pct"/>
            <w:tcBorders>
              <w:top w:val="single" w:sz="4" w:space="0" w:color="auto"/>
              <w:left w:val="single" w:sz="4" w:space="0" w:color="auto"/>
              <w:bottom w:val="single" w:sz="4" w:space="0" w:color="auto"/>
              <w:right w:val="single" w:sz="4" w:space="0" w:color="auto"/>
            </w:tcBorders>
            <w:shd w:val="clear" w:color="auto" w:fill="E2EFD9"/>
          </w:tcPr>
          <w:p w:rsidR="001C0DEB" w:rsidRPr="00F00954" w:rsidRDefault="001C0DEB">
            <w:pPr>
              <w:rPr>
                <w:rFonts w:eastAsia="Malgun Gothic"/>
                <w:lang w:val="sv-SE" w:eastAsia="ko-KR"/>
              </w:rPr>
            </w:pPr>
            <w:r w:rsidRPr="00E72144">
              <w:rPr>
                <w:rFonts w:eastAsia="Malgun Gothic"/>
                <w:lang w:val="sv-SE" w:eastAsia="ko-KR"/>
              </w:rPr>
              <w:t>Share the same</w:t>
            </w:r>
            <w:r w:rsidRPr="00F00954">
              <w:rPr>
                <w:rFonts w:eastAsia="Malgun Gothic"/>
                <w:lang w:val="sv-SE" w:eastAsia="ko-KR"/>
              </w:rPr>
              <w:t xml:space="preserve"> view as Vodafone</w:t>
            </w:r>
          </w:p>
        </w:tc>
        <w:tc>
          <w:tcPr>
            <w:tcW w:w="3059" w:type="pct"/>
            <w:tcBorders>
              <w:top w:val="single" w:sz="4" w:space="0" w:color="auto"/>
              <w:left w:val="single" w:sz="4" w:space="0" w:color="auto"/>
              <w:bottom w:val="single" w:sz="4" w:space="0" w:color="auto"/>
              <w:right w:val="single" w:sz="4" w:space="0" w:color="auto"/>
            </w:tcBorders>
            <w:shd w:val="clear" w:color="auto" w:fill="DEEAF6"/>
          </w:tcPr>
          <w:p w:rsidR="001C0DEB" w:rsidRPr="00DC572F" w:rsidRDefault="001C0DEB">
            <w:pPr>
              <w:rPr>
                <w:rFonts w:eastAsia="Malgun Gothic"/>
                <w:lang w:val="sv-SE" w:eastAsia="ko-KR"/>
              </w:rPr>
            </w:pPr>
          </w:p>
        </w:tc>
      </w:tr>
      <w:tr w:rsidR="0055408B" w:rsidRPr="00141C43" w:rsidTr="002F00D9">
        <w:tc>
          <w:tcPr>
            <w:tcW w:w="778" w:type="pct"/>
            <w:tcBorders>
              <w:top w:val="single" w:sz="4" w:space="0" w:color="auto"/>
              <w:left w:val="single" w:sz="4" w:space="0" w:color="auto"/>
              <w:bottom w:val="single" w:sz="4" w:space="0" w:color="auto"/>
              <w:right w:val="single" w:sz="4" w:space="0" w:color="auto"/>
            </w:tcBorders>
          </w:tcPr>
          <w:p w:rsidR="0055408B" w:rsidRPr="00E72144" w:rsidRDefault="0055408B" w:rsidP="0055408B">
            <w:pPr>
              <w:rPr>
                <w:rFonts w:eastAsia="Malgun Gothic"/>
                <w:lang w:val="sv-SE" w:eastAsia="ko-KR"/>
              </w:rPr>
            </w:pPr>
            <w:r w:rsidRPr="001A7645">
              <w:rPr>
                <w:rFonts w:eastAsia="Malgun Gothic"/>
                <w:lang w:val="sv-SE" w:eastAsia="ko-KR"/>
              </w:rPr>
              <w:t>Hughes Network Systems (HNS)</w:t>
            </w:r>
          </w:p>
        </w:tc>
        <w:tc>
          <w:tcPr>
            <w:tcW w:w="1163" w:type="pct"/>
            <w:tcBorders>
              <w:top w:val="single" w:sz="4" w:space="0" w:color="auto"/>
              <w:left w:val="single" w:sz="4" w:space="0" w:color="auto"/>
              <w:bottom w:val="single" w:sz="4" w:space="0" w:color="auto"/>
              <w:right w:val="single" w:sz="4" w:space="0" w:color="auto"/>
            </w:tcBorders>
            <w:shd w:val="clear" w:color="auto" w:fill="E2EFD9"/>
          </w:tcPr>
          <w:p w:rsidR="0055408B" w:rsidRPr="00DC572F" w:rsidRDefault="0055408B" w:rsidP="0055408B">
            <w:pPr>
              <w:rPr>
                <w:rFonts w:eastAsia="Malgun Gothic"/>
                <w:lang w:val="sv-SE" w:eastAsia="ko-KR"/>
              </w:rPr>
            </w:pPr>
            <w:r w:rsidRPr="00DC572F">
              <w:rPr>
                <w:rFonts w:eastAsia="Malgun Gothic"/>
                <w:lang w:val="sv-SE" w:eastAsia="ko-KR"/>
              </w:rPr>
              <w:t>Same view as Vodafone</w:t>
            </w:r>
          </w:p>
        </w:tc>
        <w:tc>
          <w:tcPr>
            <w:tcW w:w="3059" w:type="pct"/>
            <w:tcBorders>
              <w:top w:val="single" w:sz="4" w:space="0" w:color="auto"/>
              <w:left w:val="single" w:sz="4" w:space="0" w:color="auto"/>
              <w:bottom w:val="single" w:sz="4" w:space="0" w:color="auto"/>
              <w:right w:val="single" w:sz="4" w:space="0" w:color="auto"/>
            </w:tcBorders>
            <w:shd w:val="clear" w:color="auto" w:fill="DEEAF6"/>
          </w:tcPr>
          <w:p w:rsidR="0055408B" w:rsidRPr="00DC572F" w:rsidRDefault="0055408B" w:rsidP="0055408B">
            <w:pPr>
              <w:rPr>
                <w:rFonts w:eastAsia="Malgun Gothic"/>
                <w:lang w:val="sv-SE" w:eastAsia="ko-KR"/>
              </w:rPr>
            </w:pPr>
          </w:p>
        </w:tc>
      </w:tr>
      <w:tr w:rsidR="002F00D9" w:rsidRPr="00141C43" w:rsidTr="002F00D9">
        <w:tc>
          <w:tcPr>
            <w:tcW w:w="778" w:type="pct"/>
            <w:tcBorders>
              <w:top w:val="single" w:sz="4" w:space="0" w:color="auto"/>
              <w:left w:val="single" w:sz="4" w:space="0" w:color="auto"/>
              <w:bottom w:val="single" w:sz="4" w:space="0" w:color="auto"/>
              <w:right w:val="single" w:sz="4" w:space="0" w:color="auto"/>
            </w:tcBorders>
          </w:tcPr>
          <w:p w:rsidR="002F00D9" w:rsidRPr="001A7645" w:rsidRDefault="002F00D9" w:rsidP="00D43269">
            <w:pPr>
              <w:rPr>
                <w:rFonts w:eastAsia="Malgun Gothic"/>
                <w:lang w:val="sv-SE" w:eastAsia="ko-KR"/>
              </w:rPr>
            </w:pPr>
            <w:r w:rsidRPr="001A7645">
              <w:rPr>
                <w:rFonts w:eastAsia="Malgun Gothic"/>
                <w:lang w:val="sv-SE" w:eastAsia="ko-KR"/>
              </w:rPr>
              <w:t>NOVAMINT</w:t>
            </w:r>
          </w:p>
        </w:tc>
        <w:tc>
          <w:tcPr>
            <w:tcW w:w="1163" w:type="pct"/>
            <w:tcBorders>
              <w:top w:val="single" w:sz="4" w:space="0" w:color="auto"/>
              <w:left w:val="single" w:sz="4" w:space="0" w:color="auto"/>
              <w:bottom w:val="single" w:sz="4" w:space="0" w:color="auto"/>
              <w:right w:val="single" w:sz="4" w:space="0" w:color="auto"/>
            </w:tcBorders>
            <w:shd w:val="clear" w:color="auto" w:fill="E2EFD9"/>
          </w:tcPr>
          <w:p w:rsidR="002F00D9" w:rsidRPr="00E72144" w:rsidRDefault="002F00D9" w:rsidP="00D43269">
            <w:pPr>
              <w:rPr>
                <w:rFonts w:eastAsia="Malgun Gothic"/>
                <w:lang w:val="sv-SE" w:eastAsia="ko-KR"/>
              </w:rPr>
            </w:pPr>
            <w:r w:rsidRPr="00E72144">
              <w:rPr>
                <w:rFonts w:eastAsia="Malgun Gothic"/>
                <w:lang w:val="sv-SE" w:eastAsia="ko-KR"/>
              </w:rPr>
              <w:t>Same as Vodafone</w:t>
            </w:r>
          </w:p>
        </w:tc>
        <w:tc>
          <w:tcPr>
            <w:tcW w:w="3059" w:type="pct"/>
            <w:tcBorders>
              <w:top w:val="single" w:sz="4" w:space="0" w:color="auto"/>
              <w:left w:val="single" w:sz="4" w:space="0" w:color="auto"/>
              <w:bottom w:val="single" w:sz="4" w:space="0" w:color="auto"/>
              <w:right w:val="single" w:sz="4" w:space="0" w:color="auto"/>
            </w:tcBorders>
            <w:shd w:val="clear" w:color="auto" w:fill="DEEAF6"/>
          </w:tcPr>
          <w:p w:rsidR="002F00D9" w:rsidRPr="00DC572F" w:rsidRDefault="002F00D9" w:rsidP="00D43269">
            <w:pPr>
              <w:rPr>
                <w:rFonts w:eastAsia="Malgun Gothic"/>
                <w:lang w:val="sv-SE" w:eastAsia="ko-KR"/>
              </w:rPr>
            </w:pPr>
          </w:p>
        </w:tc>
      </w:tr>
    </w:tbl>
    <w:p w:rsidR="009737BE" w:rsidRDefault="009737BE" w:rsidP="009737BE">
      <w:pPr>
        <w:rPr>
          <w:rFonts w:eastAsia="SimSun"/>
        </w:rPr>
      </w:pPr>
    </w:p>
    <w:p w:rsidR="00E557A4" w:rsidRPr="00141C43" w:rsidRDefault="00E557A4" w:rsidP="009737BE">
      <w:pPr>
        <w:rPr>
          <w:rFonts w:eastAsia="SimSun"/>
        </w:rPr>
      </w:pPr>
    </w:p>
    <w:p w:rsidR="00A852C9" w:rsidRPr="005C6B7C" w:rsidRDefault="00A852C9" w:rsidP="00AF0F6A">
      <w:pPr>
        <w:pStyle w:val="Titre2"/>
      </w:pPr>
      <w:r>
        <w:t>Phase 1 summary</w:t>
      </w:r>
    </w:p>
    <w:p w:rsidR="009737BE" w:rsidRDefault="009737BE" w:rsidP="009737BE">
      <w:pPr>
        <w:rPr>
          <w:rFonts w:eastAsia="SimSun"/>
        </w:rPr>
      </w:pPr>
    </w:p>
    <w:p w:rsidR="00A852C9" w:rsidRDefault="00A852C9" w:rsidP="00AF0F6A">
      <w:pPr>
        <w:pStyle w:val="Titre3"/>
      </w:pPr>
      <w:r>
        <w:t>Overview</w:t>
      </w:r>
    </w:p>
    <w:p w:rsidR="00A852C9" w:rsidRPr="002A5A75" w:rsidRDefault="00A852C9" w:rsidP="00A852C9">
      <w:pPr>
        <w:rPr>
          <w:lang w:val="en-GB"/>
        </w:rPr>
      </w:pPr>
      <w:r w:rsidRPr="00AF0F6A">
        <w:rPr>
          <w:lang w:val="en-GB"/>
        </w:rPr>
        <w:t xml:space="preserve">35 organisations provided a response to the survey: </w:t>
      </w:r>
      <w:r w:rsidRPr="002A5A75">
        <w:rPr>
          <w:lang w:val="en-GB"/>
        </w:rPr>
        <w:t xml:space="preserve">Asia Pacific Telecom, CATT, Citicsat, CMCC, DLR, Ericsson, ESA, </w:t>
      </w:r>
      <w:r w:rsidRPr="00AF0F6A">
        <w:rPr>
          <w:lang w:val="en-GB"/>
        </w:rPr>
        <w:t>Eutelsat, Firstnet, Fraunhofer IIS/HHI,</w:t>
      </w:r>
      <w:r w:rsidRPr="002A5A75">
        <w:rPr>
          <w:lang w:val="en-GB"/>
        </w:rPr>
        <w:t xml:space="preserve"> </w:t>
      </w:r>
      <w:r w:rsidRPr="00AF0F6A">
        <w:rPr>
          <w:lang w:val="en-GB"/>
        </w:rPr>
        <w:t>HNS, Huawei, Inmarsat, Intel, Intelsat, Ligado, Loon, Mediatek, Mitsubishi,</w:t>
      </w:r>
      <w:r w:rsidRPr="002A5A75">
        <w:rPr>
          <w:lang w:val="en-GB"/>
        </w:rPr>
        <w:t xml:space="preserve"> </w:t>
      </w:r>
      <w:r w:rsidRPr="00AF0F6A">
        <w:rPr>
          <w:lang w:val="en-GB"/>
        </w:rPr>
        <w:t>Nokia, Nomor, Novamint, Oppo, Orange, Panasonic, Pivotal communication, Samsung, Sequans, Sierra Wireless, Softbank, Sony, Thales, TNO, Vodafone, ZTE.</w:t>
      </w:r>
    </w:p>
    <w:p w:rsidR="00A852C9" w:rsidRPr="00AF0F6A" w:rsidRDefault="00A852C9" w:rsidP="00A852C9">
      <w:pPr>
        <w:rPr>
          <w:lang w:val="en-GB"/>
        </w:rPr>
      </w:pPr>
    </w:p>
    <w:tbl>
      <w:tblPr>
        <w:tblStyle w:val="Grilledutableau"/>
        <w:tblW w:w="0" w:type="auto"/>
        <w:tblLook w:val="04A0" w:firstRow="1" w:lastRow="0" w:firstColumn="1" w:lastColumn="0" w:noHBand="0" w:noVBand="1"/>
      </w:tblPr>
      <w:tblGrid>
        <w:gridCol w:w="2303"/>
        <w:gridCol w:w="2303"/>
        <w:gridCol w:w="2303"/>
        <w:gridCol w:w="2303"/>
      </w:tblGrid>
      <w:tr w:rsidR="00A852C9" w:rsidRPr="00F15165" w:rsidTr="00393301">
        <w:trPr>
          <w:cantSplit/>
          <w:tblHeader/>
        </w:trPr>
        <w:tc>
          <w:tcPr>
            <w:tcW w:w="2303" w:type="dxa"/>
          </w:tcPr>
          <w:p w:rsidR="00A852C9" w:rsidRPr="00AF0F6A" w:rsidRDefault="00A852C9" w:rsidP="00F00954">
            <w:pPr>
              <w:overflowPunct/>
              <w:autoSpaceDE/>
              <w:autoSpaceDN/>
              <w:adjustRightInd/>
              <w:textAlignment w:val="auto"/>
              <w:rPr>
                <w:b/>
                <w:lang w:val="en-GB"/>
              </w:rPr>
            </w:pPr>
          </w:p>
        </w:tc>
        <w:tc>
          <w:tcPr>
            <w:tcW w:w="2303" w:type="dxa"/>
          </w:tcPr>
          <w:p w:rsidR="00A852C9" w:rsidRPr="00F15165" w:rsidRDefault="00A852C9" w:rsidP="00DC572F">
            <w:pPr>
              <w:rPr>
                <w:b/>
              </w:rPr>
            </w:pPr>
            <w:r w:rsidRPr="00F15165">
              <w:rPr>
                <w:b/>
              </w:rPr>
              <w:t>NR based NTN scenarios</w:t>
            </w:r>
          </w:p>
        </w:tc>
        <w:tc>
          <w:tcPr>
            <w:tcW w:w="2303" w:type="dxa"/>
          </w:tcPr>
          <w:p w:rsidR="00A852C9" w:rsidRPr="00F15165" w:rsidRDefault="00A852C9" w:rsidP="00DC572F">
            <w:pPr>
              <w:rPr>
                <w:b/>
                <w:lang w:val="it-IT"/>
              </w:rPr>
            </w:pPr>
            <w:r w:rsidRPr="00F15165">
              <w:rPr>
                <w:b/>
                <w:lang w:val="it-IT"/>
              </w:rPr>
              <w:t>NB-IoT/LTE-MTC based NTN scenarios</w:t>
            </w:r>
          </w:p>
        </w:tc>
        <w:tc>
          <w:tcPr>
            <w:tcW w:w="2303" w:type="dxa"/>
          </w:tcPr>
          <w:p w:rsidR="00A852C9" w:rsidRPr="00F15165" w:rsidRDefault="00A852C9" w:rsidP="00F04DC9">
            <w:pPr>
              <w:rPr>
                <w:b/>
                <w:lang w:val="it-IT"/>
              </w:rPr>
            </w:pPr>
            <w:r w:rsidRPr="00F15165">
              <w:rPr>
                <w:b/>
              </w:rPr>
              <w:t>NR based ATG scenarios</w:t>
            </w:r>
          </w:p>
        </w:tc>
      </w:tr>
      <w:tr w:rsidR="00A852C9" w:rsidTr="00393301">
        <w:trPr>
          <w:cantSplit/>
        </w:trPr>
        <w:tc>
          <w:tcPr>
            <w:tcW w:w="2303" w:type="dxa"/>
          </w:tcPr>
          <w:p w:rsidR="00A852C9" w:rsidRPr="00D80BCC" w:rsidRDefault="00A852C9" w:rsidP="00F00954">
            <w:pPr>
              <w:overflowPunct/>
              <w:autoSpaceDE/>
              <w:autoSpaceDN/>
              <w:adjustRightInd/>
              <w:textAlignment w:val="auto"/>
              <w:rPr>
                <w:lang w:val="en-US"/>
              </w:rPr>
            </w:pPr>
            <w:r w:rsidRPr="00D80BCC">
              <w:rPr>
                <w:lang w:val="en-US"/>
              </w:rPr>
              <w:t># of organisations having proposed a scenario</w:t>
            </w:r>
          </w:p>
        </w:tc>
        <w:tc>
          <w:tcPr>
            <w:tcW w:w="2303" w:type="dxa"/>
          </w:tcPr>
          <w:p w:rsidR="00A852C9" w:rsidRDefault="00A852C9" w:rsidP="00DC572F">
            <w:r>
              <w:t>33</w:t>
            </w:r>
          </w:p>
        </w:tc>
        <w:tc>
          <w:tcPr>
            <w:tcW w:w="2303" w:type="dxa"/>
          </w:tcPr>
          <w:p w:rsidR="00A852C9" w:rsidRDefault="00A852C9" w:rsidP="00DC572F">
            <w:r>
              <w:t>18</w:t>
            </w:r>
          </w:p>
        </w:tc>
        <w:tc>
          <w:tcPr>
            <w:tcW w:w="2303" w:type="dxa"/>
          </w:tcPr>
          <w:p w:rsidR="00A852C9" w:rsidRDefault="00A852C9" w:rsidP="00F04DC9">
            <w:r>
              <w:t>1</w:t>
            </w:r>
            <w:r w:rsidRPr="0096221C">
              <w:t xml:space="preserve"> (CMCC)</w:t>
            </w:r>
          </w:p>
        </w:tc>
      </w:tr>
      <w:tr w:rsidR="00A852C9" w:rsidRPr="00175175" w:rsidTr="00393301">
        <w:trPr>
          <w:cantSplit/>
        </w:trPr>
        <w:tc>
          <w:tcPr>
            <w:tcW w:w="2303"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 of organisations that didn’t propose a scenario</w:t>
            </w:r>
          </w:p>
        </w:tc>
        <w:tc>
          <w:tcPr>
            <w:tcW w:w="2303" w:type="dxa"/>
          </w:tcPr>
          <w:p w:rsidR="00A852C9" w:rsidRDefault="00A852C9" w:rsidP="00F00954">
            <w:r>
              <w:t>2 (CMCC, Ligado)</w:t>
            </w:r>
          </w:p>
        </w:tc>
        <w:tc>
          <w:tcPr>
            <w:tcW w:w="2303"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6 (Pivotal, Softbank, Mitsubishi, Citicsat, Firstnet, CMCC)</w:t>
            </w:r>
          </w:p>
        </w:tc>
        <w:tc>
          <w:tcPr>
            <w:tcW w:w="2303" w:type="dxa"/>
          </w:tcPr>
          <w:p w:rsidR="00A852C9" w:rsidRPr="00D80BCC" w:rsidRDefault="00A852C9" w:rsidP="00F00954">
            <w:pPr>
              <w:overflowPunct/>
              <w:autoSpaceDE/>
              <w:autoSpaceDN/>
              <w:adjustRightInd/>
              <w:textAlignment w:val="auto"/>
              <w:rPr>
                <w:lang w:val="en-US"/>
              </w:rPr>
            </w:pPr>
          </w:p>
        </w:tc>
      </w:tr>
      <w:tr w:rsidR="00A852C9" w:rsidRPr="005866F8" w:rsidTr="00393301">
        <w:trPr>
          <w:cantSplit/>
        </w:trPr>
        <w:tc>
          <w:tcPr>
            <w:tcW w:w="2303"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 of organisations that de-prioritise such scenarios</w:t>
            </w:r>
          </w:p>
        </w:tc>
        <w:tc>
          <w:tcPr>
            <w:tcW w:w="2303" w:type="dxa"/>
          </w:tcPr>
          <w:p w:rsidR="00A852C9" w:rsidRDefault="00A852C9" w:rsidP="00F00954">
            <w:r>
              <w:t>-</w:t>
            </w:r>
          </w:p>
        </w:tc>
        <w:tc>
          <w:tcPr>
            <w:tcW w:w="2303" w:type="dxa"/>
          </w:tcPr>
          <w:p w:rsidR="00A852C9" w:rsidRDefault="00A852C9" w:rsidP="00DC572F">
            <w:r>
              <w:t>1</w:t>
            </w:r>
            <w:r w:rsidR="00EC5BFF">
              <w:t>0</w:t>
            </w:r>
            <w:r>
              <w:t xml:space="preserve"> (Nokia, Samsung, CATT, Intel, Oppo, Panasonic, Huawei, ZTE, Nomor, Ericsson)</w:t>
            </w:r>
          </w:p>
        </w:tc>
        <w:tc>
          <w:tcPr>
            <w:tcW w:w="2303" w:type="dxa"/>
          </w:tcPr>
          <w:p w:rsidR="00A852C9" w:rsidRDefault="00A852C9" w:rsidP="00DC572F">
            <w:r>
              <w:t>5 (TNO, Eutelsat, HNS, Novamint, Vodafone)</w:t>
            </w:r>
          </w:p>
        </w:tc>
      </w:tr>
    </w:tbl>
    <w:p w:rsidR="00A852C9" w:rsidRDefault="00A852C9" w:rsidP="00A852C9"/>
    <w:p w:rsidR="00A852C9" w:rsidRPr="00D80BCC" w:rsidRDefault="00A852C9" w:rsidP="00A852C9">
      <w:pPr>
        <w:rPr>
          <w:b/>
          <w:lang w:val="en-US"/>
        </w:rPr>
      </w:pPr>
      <w:r w:rsidRPr="00D80BCC">
        <w:rPr>
          <w:b/>
          <w:lang w:val="en-US"/>
        </w:rPr>
        <w:t>Observation 1</w:t>
      </w:r>
      <w:r w:rsidR="00F37E4D" w:rsidRPr="00D80BCC">
        <w:rPr>
          <w:b/>
          <w:lang w:val="en-US"/>
        </w:rPr>
        <w:t xml:space="preserve"> (Phase 1)</w:t>
      </w:r>
      <w:r w:rsidRPr="00D80BCC">
        <w:rPr>
          <w:b/>
          <w:lang w:val="en-US"/>
        </w:rPr>
        <w:t>: In Rel-17, NR based NTN scenarios are considered to be prioritised over NB-IoT/LTE-M based NTN scenarios</w:t>
      </w:r>
    </w:p>
    <w:p w:rsidR="00A852C9" w:rsidRPr="00D80BCC" w:rsidRDefault="00A852C9" w:rsidP="00A852C9">
      <w:pPr>
        <w:rPr>
          <w:b/>
          <w:lang w:val="en-US"/>
        </w:rPr>
      </w:pPr>
      <w:r w:rsidRPr="00D80BCC">
        <w:rPr>
          <w:b/>
          <w:lang w:val="en-US"/>
        </w:rPr>
        <w:t>Observation 2</w:t>
      </w:r>
      <w:r w:rsidR="00F37E4D" w:rsidRPr="00D80BCC">
        <w:rPr>
          <w:b/>
          <w:lang w:val="en-US"/>
        </w:rPr>
        <w:t xml:space="preserve"> (Phase 1)</w:t>
      </w:r>
      <w:r w:rsidRPr="00D80BCC">
        <w:rPr>
          <w:b/>
          <w:lang w:val="en-US"/>
        </w:rPr>
        <w:t>: NR based ATG scenarios are deprioritised</w:t>
      </w:r>
    </w:p>
    <w:p w:rsidR="00A852C9" w:rsidRPr="00D80BCC" w:rsidRDefault="00A852C9" w:rsidP="00A852C9">
      <w:pPr>
        <w:rPr>
          <w:lang w:val="en-US"/>
        </w:rPr>
      </w:pPr>
    </w:p>
    <w:p w:rsidR="00A852C9" w:rsidRPr="00D80BCC" w:rsidRDefault="00A852C9" w:rsidP="00A852C9">
      <w:pPr>
        <w:rPr>
          <w:lang w:val="en-US"/>
        </w:rPr>
      </w:pPr>
    </w:p>
    <w:p w:rsidR="00A852C9" w:rsidRDefault="00A852C9" w:rsidP="00AF0F6A">
      <w:pPr>
        <w:pStyle w:val="Titre3"/>
      </w:pPr>
      <w:r>
        <w:t>eMBB - NR based NTN scenarios</w:t>
      </w:r>
    </w:p>
    <w:p w:rsidR="00A852C9" w:rsidRDefault="00A852C9" w:rsidP="00A852C9"/>
    <w:tbl>
      <w:tblPr>
        <w:tblStyle w:val="Grilledutableau"/>
        <w:tblW w:w="0" w:type="auto"/>
        <w:tblLook w:val="04A0" w:firstRow="1" w:lastRow="0" w:firstColumn="1" w:lastColumn="0" w:noHBand="0" w:noVBand="1"/>
      </w:tblPr>
      <w:tblGrid>
        <w:gridCol w:w="2660"/>
        <w:gridCol w:w="6552"/>
      </w:tblGrid>
      <w:tr w:rsidR="00A852C9" w:rsidRPr="00703E87" w:rsidTr="00393301">
        <w:trPr>
          <w:cantSplit/>
          <w:tblHeader/>
        </w:trPr>
        <w:tc>
          <w:tcPr>
            <w:tcW w:w="2660" w:type="dxa"/>
          </w:tcPr>
          <w:p w:rsidR="00A852C9" w:rsidRPr="00703E87" w:rsidRDefault="00A852C9" w:rsidP="00F00954">
            <w:pPr>
              <w:rPr>
                <w:b/>
              </w:rPr>
            </w:pPr>
            <w:r w:rsidRPr="00703E87">
              <w:rPr>
                <w:b/>
              </w:rPr>
              <w:t>Characteristics</w:t>
            </w:r>
          </w:p>
        </w:tc>
        <w:tc>
          <w:tcPr>
            <w:tcW w:w="6552" w:type="dxa"/>
          </w:tcPr>
          <w:p w:rsidR="00A852C9" w:rsidRPr="00703E87" w:rsidRDefault="00A852C9" w:rsidP="00DC572F">
            <w:pPr>
              <w:rPr>
                <w:b/>
              </w:rPr>
            </w:pPr>
            <w:r w:rsidRPr="00703E87">
              <w:rPr>
                <w:b/>
              </w:rPr>
              <w:t>Views</w:t>
            </w:r>
          </w:p>
        </w:tc>
      </w:tr>
      <w:tr w:rsidR="00A852C9" w:rsidRPr="00175175" w:rsidTr="00393301">
        <w:trPr>
          <w:cantSplit/>
        </w:trPr>
        <w:tc>
          <w:tcPr>
            <w:tcW w:w="2660" w:type="dxa"/>
          </w:tcPr>
          <w:p w:rsidR="00A852C9" w:rsidRPr="00DD580B" w:rsidRDefault="00A852C9" w:rsidP="00F00954">
            <w:pPr>
              <w:rPr>
                <w:b/>
              </w:rPr>
            </w:pPr>
            <w:r w:rsidRPr="00DD580B">
              <w:rPr>
                <w:b/>
              </w:rPr>
              <w:t>Orbit (HAPS, LEO, GEO)</w:t>
            </w:r>
          </w:p>
        </w:tc>
        <w:tc>
          <w:tcPr>
            <w:tcW w:w="6552" w:type="dxa"/>
          </w:tcPr>
          <w:p w:rsidR="00A852C9" w:rsidRDefault="00A852C9" w:rsidP="00DC572F">
            <w:pPr>
              <w:pStyle w:val="Paragraphedeliste"/>
              <w:numPr>
                <w:ilvl w:val="0"/>
                <w:numId w:val="62"/>
              </w:numPr>
              <w:spacing w:after="0" w:line="240" w:lineRule="auto"/>
            </w:pPr>
            <w:r w:rsidRPr="00DD580B">
              <w:rPr>
                <w:b/>
              </w:rPr>
              <w:t>LEO</w:t>
            </w:r>
            <w:r w:rsidRPr="00DD580B">
              <w:t xml:space="preserve">: </w:t>
            </w:r>
          </w:p>
          <w:p w:rsidR="00A852C9" w:rsidRPr="00D80BCC" w:rsidRDefault="00A852C9" w:rsidP="00F04DC9">
            <w:pPr>
              <w:pStyle w:val="Paragraphedeliste"/>
              <w:keepLines/>
              <w:numPr>
                <w:ilvl w:val="1"/>
                <w:numId w:val="62"/>
              </w:numPr>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sidRPr="00D80BCC">
              <w:rPr>
                <w:lang w:val="en-US"/>
              </w:rPr>
              <w:t>23 propose it as 1</w:t>
            </w:r>
            <w:r w:rsidRPr="00D80BCC">
              <w:rPr>
                <w:vertAlign w:val="superscript"/>
                <w:lang w:val="en-US"/>
              </w:rPr>
              <w:t>st</w:t>
            </w:r>
            <w:r w:rsidRPr="00D80BCC">
              <w:rPr>
                <w:lang w:val="en-US"/>
              </w:rPr>
              <w:t xml:space="preserve"> priority. </w:t>
            </w:r>
          </w:p>
          <w:p w:rsidR="00A852C9" w:rsidRPr="00D80BCC" w:rsidRDefault="00A852C9" w:rsidP="00F00954">
            <w:pPr>
              <w:pStyle w:val="Paragraphedeliste"/>
              <w:numPr>
                <w:ilvl w:val="1"/>
                <w:numId w:val="62"/>
              </w:numPr>
              <w:overflowPunct/>
              <w:autoSpaceDE/>
              <w:autoSpaceDN/>
              <w:adjustRightInd/>
              <w:spacing w:after="0" w:line="240" w:lineRule="auto"/>
              <w:textAlignment w:val="auto"/>
              <w:rPr>
                <w:lang w:val="en-US"/>
              </w:rPr>
            </w:pPr>
            <w:r w:rsidRPr="00D80BCC">
              <w:rPr>
                <w:lang w:val="en-US"/>
              </w:rPr>
              <w:t>5 propose it as 2</w:t>
            </w:r>
            <w:r w:rsidRPr="00D80BCC">
              <w:rPr>
                <w:vertAlign w:val="superscript"/>
                <w:lang w:val="en-US"/>
              </w:rPr>
              <w:t>nd</w:t>
            </w:r>
            <w:r w:rsidRPr="00D80BCC">
              <w:rPr>
                <w:lang w:val="en-US"/>
              </w:rPr>
              <w:t xml:space="preserve"> or 3</w:t>
            </w:r>
            <w:r w:rsidRPr="00D80BCC">
              <w:rPr>
                <w:vertAlign w:val="superscript"/>
                <w:lang w:val="en-US"/>
              </w:rPr>
              <w:t>rd</w:t>
            </w:r>
            <w:r w:rsidRPr="00D80BCC">
              <w:rPr>
                <w:lang w:val="en-US"/>
              </w:rPr>
              <w:t xml:space="preserve"> priority.</w:t>
            </w:r>
          </w:p>
          <w:p w:rsidR="00A852C9" w:rsidRDefault="00A852C9" w:rsidP="00DC572F">
            <w:pPr>
              <w:pStyle w:val="Paragraphedeliste"/>
              <w:numPr>
                <w:ilvl w:val="0"/>
                <w:numId w:val="62"/>
              </w:numPr>
              <w:spacing w:after="0" w:line="240" w:lineRule="auto"/>
            </w:pPr>
            <w:r w:rsidRPr="00DD580B">
              <w:rPr>
                <w:b/>
              </w:rPr>
              <w:t>GEO</w:t>
            </w:r>
            <w:r w:rsidRPr="00DD580B">
              <w:t xml:space="preserve">: </w:t>
            </w:r>
          </w:p>
          <w:p w:rsidR="00A852C9" w:rsidRPr="00D80BCC" w:rsidRDefault="00A852C9" w:rsidP="00DC572F">
            <w:pPr>
              <w:pStyle w:val="Paragraphedeliste"/>
              <w:numPr>
                <w:ilvl w:val="1"/>
                <w:numId w:val="62"/>
              </w:numPr>
              <w:overflowPunct/>
              <w:autoSpaceDE/>
              <w:autoSpaceDN/>
              <w:adjustRightInd/>
              <w:spacing w:after="0" w:line="240" w:lineRule="auto"/>
              <w:textAlignment w:val="auto"/>
              <w:rPr>
                <w:lang w:val="en-US"/>
              </w:rPr>
            </w:pPr>
            <w:r w:rsidRPr="00D80BCC">
              <w:rPr>
                <w:lang w:val="en-US"/>
              </w:rPr>
              <w:t>11 propose it as 1</w:t>
            </w:r>
            <w:r w:rsidRPr="00D80BCC">
              <w:rPr>
                <w:vertAlign w:val="superscript"/>
                <w:lang w:val="en-US"/>
              </w:rPr>
              <w:t>st</w:t>
            </w:r>
            <w:r w:rsidRPr="00D80BCC">
              <w:rPr>
                <w:lang w:val="en-US"/>
              </w:rPr>
              <w:t xml:space="preserve"> priority. </w:t>
            </w:r>
          </w:p>
          <w:p w:rsidR="00A852C9" w:rsidRPr="00D80BCC" w:rsidRDefault="00A852C9" w:rsidP="00F04DC9">
            <w:pPr>
              <w:pStyle w:val="Paragraphedeliste"/>
              <w:numPr>
                <w:ilvl w:val="1"/>
                <w:numId w:val="62"/>
              </w:numPr>
              <w:overflowPunct/>
              <w:autoSpaceDE/>
              <w:autoSpaceDN/>
              <w:adjustRightInd/>
              <w:spacing w:after="0" w:line="240" w:lineRule="auto"/>
              <w:textAlignment w:val="auto"/>
              <w:rPr>
                <w:lang w:val="en-US"/>
              </w:rPr>
            </w:pPr>
            <w:r w:rsidRPr="00D80BCC">
              <w:rPr>
                <w:lang w:val="en-US"/>
              </w:rPr>
              <w:t>13 propose it as 2</w:t>
            </w:r>
            <w:r w:rsidRPr="00D80BCC">
              <w:rPr>
                <w:vertAlign w:val="superscript"/>
                <w:lang w:val="en-US"/>
              </w:rPr>
              <w:t>nd</w:t>
            </w:r>
            <w:r w:rsidRPr="00D80BCC">
              <w:rPr>
                <w:lang w:val="en-US"/>
              </w:rPr>
              <w:t xml:space="preserve"> or 3</w:t>
            </w:r>
            <w:r w:rsidRPr="00D80BCC">
              <w:rPr>
                <w:vertAlign w:val="superscript"/>
                <w:lang w:val="en-US"/>
              </w:rPr>
              <w:t>rd</w:t>
            </w:r>
            <w:r w:rsidRPr="00D80BCC">
              <w:rPr>
                <w:lang w:val="en-US"/>
              </w:rPr>
              <w:t xml:space="preserve"> priority.</w:t>
            </w:r>
          </w:p>
          <w:p w:rsidR="00A852C9" w:rsidRDefault="00A852C9" w:rsidP="00F04DC9">
            <w:pPr>
              <w:pStyle w:val="Paragraphedeliste"/>
              <w:numPr>
                <w:ilvl w:val="0"/>
                <w:numId w:val="62"/>
              </w:numPr>
              <w:spacing w:after="0" w:line="240" w:lineRule="auto"/>
            </w:pPr>
            <w:r w:rsidRPr="00DD580B">
              <w:rPr>
                <w:b/>
              </w:rPr>
              <w:t>HAPS</w:t>
            </w:r>
            <w:r w:rsidRPr="00DD580B">
              <w:t xml:space="preserve">: </w:t>
            </w:r>
          </w:p>
          <w:p w:rsidR="00A852C9" w:rsidRPr="00D80BCC" w:rsidRDefault="00A852C9" w:rsidP="00F04DC9">
            <w:pPr>
              <w:pStyle w:val="Paragraphedeliste"/>
              <w:numPr>
                <w:ilvl w:val="1"/>
                <w:numId w:val="62"/>
              </w:numPr>
              <w:overflowPunct/>
              <w:autoSpaceDE/>
              <w:autoSpaceDN/>
              <w:adjustRightInd/>
              <w:spacing w:after="0" w:line="240" w:lineRule="auto"/>
              <w:textAlignment w:val="auto"/>
              <w:rPr>
                <w:lang w:val="en-US"/>
              </w:rPr>
            </w:pPr>
            <w:r w:rsidRPr="00D80BCC">
              <w:rPr>
                <w:lang w:val="en-US"/>
              </w:rPr>
              <w:t>3 (Softbank, Loon, Pivotal) propose it as 1</w:t>
            </w:r>
            <w:r w:rsidRPr="00D80BCC">
              <w:rPr>
                <w:vertAlign w:val="superscript"/>
                <w:lang w:val="en-US"/>
              </w:rPr>
              <w:t>st</w:t>
            </w:r>
            <w:r w:rsidRPr="00D80BCC">
              <w:rPr>
                <w:lang w:val="en-US"/>
              </w:rPr>
              <w:t xml:space="preserve"> priority. </w:t>
            </w:r>
          </w:p>
          <w:p w:rsidR="00A852C9" w:rsidRPr="00D80BCC" w:rsidRDefault="00A852C9" w:rsidP="00F04DC9">
            <w:pPr>
              <w:pStyle w:val="Paragraphedeliste"/>
              <w:numPr>
                <w:ilvl w:val="1"/>
                <w:numId w:val="62"/>
              </w:numPr>
              <w:overflowPunct/>
              <w:autoSpaceDE/>
              <w:autoSpaceDN/>
              <w:adjustRightInd/>
              <w:spacing w:after="0" w:line="240" w:lineRule="auto"/>
              <w:textAlignment w:val="auto"/>
              <w:rPr>
                <w:lang w:val="en-US"/>
              </w:rPr>
            </w:pPr>
            <w:r w:rsidRPr="00D80BCC">
              <w:rPr>
                <w:lang w:val="en-US"/>
              </w:rPr>
              <w:t>13 propose it as 2</w:t>
            </w:r>
            <w:r w:rsidRPr="00D80BCC">
              <w:rPr>
                <w:vertAlign w:val="superscript"/>
                <w:lang w:val="en-US"/>
              </w:rPr>
              <w:t>nd</w:t>
            </w:r>
            <w:r w:rsidRPr="00D80BCC">
              <w:rPr>
                <w:lang w:val="en-US"/>
              </w:rPr>
              <w:t xml:space="preserve"> or 3</w:t>
            </w:r>
            <w:r w:rsidRPr="00D80BCC">
              <w:rPr>
                <w:vertAlign w:val="superscript"/>
                <w:lang w:val="en-US"/>
              </w:rPr>
              <w:t>rd</w:t>
            </w:r>
            <w:r w:rsidRPr="00D80BCC">
              <w:rPr>
                <w:lang w:val="en-US"/>
              </w:rPr>
              <w:t xml:space="preserve"> priority of which 4 consider that HAPS will be supported when addressing LEO.</w:t>
            </w:r>
          </w:p>
          <w:p w:rsidR="00A852C9" w:rsidRPr="00D80BCC" w:rsidRDefault="00A852C9" w:rsidP="00F04DC9">
            <w:pPr>
              <w:overflowPunct/>
              <w:autoSpaceDE/>
              <w:autoSpaceDN/>
              <w:adjustRightInd/>
              <w:textAlignment w:val="auto"/>
              <w:rPr>
                <w:lang w:val="en-US"/>
              </w:rPr>
            </w:pPr>
          </w:p>
        </w:tc>
      </w:tr>
      <w:tr w:rsidR="00A852C9" w:rsidRPr="00175175" w:rsidTr="00393301">
        <w:trPr>
          <w:cantSplit/>
        </w:trPr>
        <w:tc>
          <w:tcPr>
            <w:tcW w:w="2660" w:type="dxa"/>
          </w:tcPr>
          <w:p w:rsidR="00A852C9" w:rsidRPr="00DD580B" w:rsidRDefault="00A852C9" w:rsidP="00F00954">
            <w:pPr>
              <w:rPr>
                <w:b/>
              </w:rPr>
            </w:pPr>
            <w:r w:rsidRPr="00DD580B">
              <w:rPr>
                <w:b/>
              </w:rPr>
              <w:t xml:space="preserve">Transparent versus </w:t>
            </w:r>
            <w:r w:rsidR="002C5D1D">
              <w:rPr>
                <w:b/>
              </w:rPr>
              <w:t>r</w:t>
            </w:r>
            <w:r w:rsidRPr="00DD580B">
              <w:rPr>
                <w:b/>
              </w:rPr>
              <w:t>egenerative</w:t>
            </w:r>
          </w:p>
        </w:tc>
        <w:tc>
          <w:tcPr>
            <w:tcW w:w="6552" w:type="dxa"/>
          </w:tcPr>
          <w:p w:rsidR="00A852C9" w:rsidRPr="00705F6D" w:rsidRDefault="00A852C9" w:rsidP="00DC572F">
            <w:pPr>
              <w:pStyle w:val="Paragraphedeliste"/>
              <w:numPr>
                <w:ilvl w:val="0"/>
                <w:numId w:val="63"/>
              </w:numPr>
              <w:spacing w:after="0" w:line="240" w:lineRule="auto"/>
            </w:pPr>
            <w:r w:rsidRPr="00D80BCC">
              <w:rPr>
                <w:b/>
                <w:lang w:val="en-US"/>
              </w:rPr>
              <w:t>LEO</w:t>
            </w:r>
            <w:r w:rsidRPr="00D80BCC">
              <w:rPr>
                <w:lang w:val="en-US"/>
              </w:rPr>
              <w:t xml:space="preserve">: 20 prioritise transparent of which 4 prioritise both </w:t>
            </w:r>
            <w:r w:rsidR="002C5D1D" w:rsidRPr="00D80BCC">
              <w:rPr>
                <w:lang w:val="en-US"/>
              </w:rPr>
              <w:t>t</w:t>
            </w:r>
            <w:r w:rsidRPr="00D80BCC">
              <w:rPr>
                <w:lang w:val="en-US"/>
              </w:rPr>
              <w:t xml:space="preserve">ransparent and regenerative payloads. </w:t>
            </w:r>
            <w:r w:rsidRPr="00705F6D">
              <w:t>1 (</w:t>
            </w:r>
            <w:r w:rsidR="002C5D1D" w:rsidRPr="00705F6D">
              <w:t>Vo</w:t>
            </w:r>
            <w:r w:rsidR="002C5D1D">
              <w:t>daf</w:t>
            </w:r>
            <w:r w:rsidR="002C5D1D" w:rsidRPr="00705F6D">
              <w:t>one</w:t>
            </w:r>
            <w:r w:rsidRPr="00705F6D">
              <w:t xml:space="preserve">) prioritise </w:t>
            </w:r>
            <w:r w:rsidR="002C5D1D" w:rsidRPr="00705F6D">
              <w:t>r</w:t>
            </w:r>
            <w:r w:rsidRPr="00705F6D">
              <w:t xml:space="preserve">egenerative payload </w:t>
            </w:r>
          </w:p>
          <w:p w:rsidR="00A852C9" w:rsidRPr="00D80BCC" w:rsidRDefault="00A852C9" w:rsidP="00DC572F">
            <w:pPr>
              <w:pStyle w:val="Paragraphedeliste"/>
              <w:numPr>
                <w:ilvl w:val="0"/>
                <w:numId w:val="63"/>
              </w:numPr>
              <w:overflowPunct/>
              <w:autoSpaceDE/>
              <w:autoSpaceDN/>
              <w:adjustRightInd/>
              <w:spacing w:after="0" w:line="240" w:lineRule="auto"/>
              <w:textAlignment w:val="auto"/>
              <w:rPr>
                <w:lang w:val="en-US"/>
              </w:rPr>
            </w:pPr>
            <w:r w:rsidRPr="00D80BCC">
              <w:rPr>
                <w:b/>
                <w:lang w:val="en-US"/>
              </w:rPr>
              <w:t>GEO</w:t>
            </w:r>
            <w:r w:rsidRPr="00D80BCC">
              <w:rPr>
                <w:lang w:val="en-US"/>
              </w:rPr>
              <w:t>: 9 prioritise transparent. 1 (Citicsat) prioritise also Regenerative payload</w:t>
            </w:r>
          </w:p>
        </w:tc>
      </w:tr>
      <w:tr w:rsidR="00A852C9" w:rsidRPr="00175175" w:rsidTr="00393301">
        <w:trPr>
          <w:cantSplit/>
        </w:trPr>
        <w:tc>
          <w:tcPr>
            <w:tcW w:w="2660" w:type="dxa"/>
          </w:tcPr>
          <w:p w:rsidR="00A852C9" w:rsidRPr="00DD580B" w:rsidRDefault="00A852C9" w:rsidP="00F00954">
            <w:pPr>
              <w:rPr>
                <w:b/>
              </w:rPr>
            </w:pPr>
            <w:r w:rsidRPr="00DD580B">
              <w:rPr>
                <w:b/>
              </w:rPr>
              <w:t>UE type</w:t>
            </w:r>
          </w:p>
        </w:tc>
        <w:tc>
          <w:tcPr>
            <w:tcW w:w="6552" w:type="dxa"/>
          </w:tcPr>
          <w:p w:rsidR="00A852C9" w:rsidRPr="00D80BCC" w:rsidRDefault="00A852C9" w:rsidP="00F04DC9">
            <w:pPr>
              <w:pStyle w:val="Paragraphedeliste"/>
              <w:keepLines/>
              <w:numPr>
                <w:ilvl w:val="0"/>
                <w:numId w:val="64"/>
              </w:numPr>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sidRPr="00D80BCC">
              <w:rPr>
                <w:b/>
                <w:lang w:val="en-US"/>
              </w:rPr>
              <w:t>LEO and HAPS</w:t>
            </w:r>
            <w:r w:rsidRPr="00D80BCC">
              <w:rPr>
                <w:lang w:val="en-US"/>
              </w:rPr>
              <w:t>: All except two (CATT &amp; Mitsubishi)  prioritise the support of 3GPP class 3</w:t>
            </w:r>
          </w:p>
          <w:p w:rsidR="00A852C9" w:rsidRPr="00D80BCC" w:rsidRDefault="00A852C9" w:rsidP="00F00954">
            <w:pPr>
              <w:pStyle w:val="Paragraphedeliste"/>
              <w:numPr>
                <w:ilvl w:val="0"/>
                <w:numId w:val="64"/>
              </w:numPr>
              <w:overflowPunct/>
              <w:autoSpaceDE/>
              <w:autoSpaceDN/>
              <w:adjustRightInd/>
              <w:spacing w:after="0" w:line="240" w:lineRule="auto"/>
              <w:textAlignment w:val="auto"/>
              <w:rPr>
                <w:lang w:val="en-US"/>
              </w:rPr>
            </w:pPr>
            <w:r w:rsidRPr="00D80BCC">
              <w:rPr>
                <w:b/>
                <w:lang w:val="en-US"/>
              </w:rPr>
              <w:t>GEO</w:t>
            </w:r>
            <w:r w:rsidRPr="00D80BCC">
              <w:rPr>
                <w:lang w:val="en-US"/>
              </w:rPr>
              <w:t xml:space="preserve">: All except </w:t>
            </w:r>
            <w:r w:rsidR="002C5D1D" w:rsidRPr="00D80BCC">
              <w:rPr>
                <w:lang w:val="en-US"/>
              </w:rPr>
              <w:t xml:space="preserve">3 </w:t>
            </w:r>
            <w:r w:rsidRPr="00D80BCC">
              <w:rPr>
                <w:lang w:val="en-US"/>
              </w:rPr>
              <w:t xml:space="preserve">(HNS Sequans, ESA) prioritise the support of other </w:t>
            </w:r>
            <w:r w:rsidR="00230C26" w:rsidRPr="00D80BCC">
              <w:rPr>
                <w:lang w:val="en-US"/>
              </w:rPr>
              <w:t xml:space="preserve">than </w:t>
            </w:r>
            <w:r w:rsidRPr="00D80BCC">
              <w:rPr>
                <w:lang w:val="en-US"/>
              </w:rPr>
              <w:t xml:space="preserve">3GPP class 3 UE </w:t>
            </w:r>
          </w:p>
        </w:tc>
      </w:tr>
      <w:tr w:rsidR="00A852C9" w:rsidRPr="00175175" w:rsidTr="00393301">
        <w:trPr>
          <w:cantSplit/>
        </w:trPr>
        <w:tc>
          <w:tcPr>
            <w:tcW w:w="2660"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b/>
                <w:lang w:val="en-US"/>
              </w:rPr>
            </w:pPr>
            <w:r w:rsidRPr="00D80BCC">
              <w:rPr>
                <w:b/>
                <w:lang w:val="en-US"/>
              </w:rPr>
              <w:t>Cell size (edge to edge)</w:t>
            </w:r>
          </w:p>
        </w:tc>
        <w:tc>
          <w:tcPr>
            <w:tcW w:w="6552" w:type="dxa"/>
          </w:tcPr>
          <w:p w:rsidR="00A852C9" w:rsidRPr="00D80BCC" w:rsidRDefault="00A852C9" w:rsidP="00F04DC9">
            <w:pPr>
              <w:pStyle w:val="Paragraphedeliste"/>
              <w:keepLines/>
              <w:numPr>
                <w:ilvl w:val="0"/>
                <w:numId w:val="69"/>
              </w:numPr>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sidRPr="00D80BCC">
              <w:rPr>
                <w:b/>
                <w:lang w:val="en-US"/>
              </w:rPr>
              <w:t>LEO</w:t>
            </w:r>
            <w:r w:rsidRPr="00D80BCC">
              <w:rPr>
                <w:lang w:val="en-US"/>
              </w:rPr>
              <w:t>: 11 prioritise small cell size &lt; 500 km</w:t>
            </w:r>
          </w:p>
          <w:p w:rsidR="00A852C9" w:rsidRPr="00D80BCC" w:rsidRDefault="00A852C9" w:rsidP="00F00954">
            <w:pPr>
              <w:pStyle w:val="Paragraphedeliste"/>
              <w:numPr>
                <w:ilvl w:val="0"/>
                <w:numId w:val="69"/>
              </w:numPr>
              <w:overflowPunct/>
              <w:autoSpaceDE/>
              <w:autoSpaceDN/>
              <w:adjustRightInd/>
              <w:spacing w:after="0" w:line="240" w:lineRule="auto"/>
              <w:textAlignment w:val="auto"/>
              <w:rPr>
                <w:lang w:val="en-US"/>
              </w:rPr>
            </w:pPr>
            <w:r w:rsidRPr="00D80BCC">
              <w:rPr>
                <w:b/>
                <w:lang w:val="en-US"/>
              </w:rPr>
              <w:t>GEO</w:t>
            </w:r>
            <w:r w:rsidRPr="00D80BCC">
              <w:rPr>
                <w:lang w:val="en-US"/>
              </w:rPr>
              <w:t>: All prioritise cell size of 1000 km and greater</w:t>
            </w:r>
          </w:p>
        </w:tc>
      </w:tr>
      <w:tr w:rsidR="00A852C9" w:rsidRPr="00175175" w:rsidTr="00393301">
        <w:trPr>
          <w:cantSplit/>
        </w:trPr>
        <w:tc>
          <w:tcPr>
            <w:tcW w:w="2660"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b/>
                <w:lang w:val="en-US"/>
              </w:rPr>
            </w:pPr>
            <w:r w:rsidRPr="00D80BCC">
              <w:rPr>
                <w:b/>
                <w:lang w:val="en-US"/>
              </w:rPr>
              <w:t>Earth fixed/moving beam footprint</w:t>
            </w:r>
          </w:p>
        </w:tc>
        <w:tc>
          <w:tcPr>
            <w:tcW w:w="6552"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In case of LEO, 10 prioritise Earth fixed beam footprint. 7 prioritise Earth moving beam footprint. 3 propose to select one of them for the normative phase.</w:t>
            </w:r>
          </w:p>
          <w:p w:rsidR="00A852C9" w:rsidRPr="00D80BCC" w:rsidRDefault="00A852C9" w:rsidP="00F00954">
            <w:pPr>
              <w:overflowPunct/>
              <w:autoSpaceDE/>
              <w:autoSpaceDN/>
              <w:adjustRightInd/>
              <w:textAlignment w:val="auto"/>
              <w:rPr>
                <w:lang w:val="en-US"/>
              </w:rPr>
            </w:pPr>
          </w:p>
        </w:tc>
      </w:tr>
      <w:tr w:rsidR="00A852C9" w:rsidRPr="00175175" w:rsidTr="00393301">
        <w:trPr>
          <w:cantSplit/>
        </w:trPr>
        <w:tc>
          <w:tcPr>
            <w:tcW w:w="2660" w:type="dxa"/>
          </w:tcPr>
          <w:p w:rsidR="00A852C9" w:rsidRPr="00F85820" w:rsidRDefault="00A852C9" w:rsidP="00F00954">
            <w:pPr>
              <w:rPr>
                <w:b/>
              </w:rPr>
            </w:pPr>
            <w:r w:rsidRPr="00F85820">
              <w:rPr>
                <w:b/>
              </w:rPr>
              <w:t>UE’s Position determination capability</w:t>
            </w:r>
          </w:p>
        </w:tc>
        <w:tc>
          <w:tcPr>
            <w:tcW w:w="6552"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17 prioritise the support of at least UE without GNSS</w:t>
            </w:r>
            <w:r w:rsidR="00725145" w:rsidRPr="00D80BCC">
              <w:rPr>
                <w:lang w:val="en-US"/>
              </w:rPr>
              <w:t xml:space="preserve"> capability</w:t>
            </w:r>
            <w:r w:rsidRPr="00D80BCC">
              <w:rPr>
                <w:lang w:val="en-US"/>
              </w:rPr>
              <w:t xml:space="preserve">. </w:t>
            </w:r>
          </w:p>
          <w:p w:rsidR="00A852C9" w:rsidRPr="00D80BCC" w:rsidRDefault="00A852C9" w:rsidP="00F00954">
            <w:pPr>
              <w:overflowPunct/>
              <w:autoSpaceDE/>
              <w:autoSpaceDN/>
              <w:adjustRightInd/>
              <w:textAlignment w:val="auto"/>
              <w:rPr>
                <w:lang w:val="en-US"/>
              </w:rPr>
            </w:pPr>
            <w:r w:rsidRPr="00D80BCC">
              <w:rPr>
                <w:lang w:val="en-US"/>
              </w:rPr>
              <w:t>While 8 prioritise the support of only UE with GNSS</w:t>
            </w:r>
            <w:r w:rsidR="00725145" w:rsidRPr="00D80BCC">
              <w:rPr>
                <w:lang w:val="en-US"/>
              </w:rPr>
              <w:t xml:space="preserve"> capability</w:t>
            </w:r>
            <w:r w:rsidRPr="00D80BCC">
              <w:rPr>
                <w:lang w:val="en-US"/>
              </w:rPr>
              <w:t>.</w:t>
            </w:r>
          </w:p>
        </w:tc>
      </w:tr>
      <w:tr w:rsidR="008C215F" w:rsidRPr="00175175" w:rsidTr="00393301">
        <w:trPr>
          <w:cantSplit/>
        </w:trPr>
        <w:tc>
          <w:tcPr>
            <w:tcW w:w="2660" w:type="dxa"/>
          </w:tcPr>
          <w:p w:rsidR="008C215F" w:rsidRPr="00F85820" w:rsidRDefault="008C215F" w:rsidP="00F00954">
            <w:pPr>
              <w:rPr>
                <w:b/>
              </w:rPr>
            </w:pPr>
            <w:r>
              <w:rPr>
                <w:b/>
              </w:rPr>
              <w:t>OFDM PAPR assessment</w:t>
            </w:r>
          </w:p>
        </w:tc>
        <w:tc>
          <w:tcPr>
            <w:tcW w:w="6552" w:type="dxa"/>
          </w:tcPr>
          <w:p w:rsidR="008C215F" w:rsidRPr="00D80BCC" w:rsidRDefault="008C215F" w:rsidP="008C215F">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 xml:space="preserve">2 organisations (Inmarsat, Intelsat) proposed to </w:t>
            </w:r>
            <w:r>
              <w:rPr>
                <w:rFonts w:eastAsia="Malgun Gothic"/>
                <w:lang w:val="nb-NO" w:eastAsia="ko-KR"/>
              </w:rPr>
              <w:t>a</w:t>
            </w:r>
            <w:r w:rsidRPr="00F04DC9">
              <w:rPr>
                <w:rFonts w:eastAsia="Malgun Gothic"/>
                <w:lang w:val="nb-NO" w:eastAsia="ko-KR"/>
              </w:rPr>
              <w:t>ssess PAPR performance and impact on non-linear Amplifier back-off for single carrier loading and impact of payload BFN</w:t>
            </w:r>
            <w:r>
              <w:rPr>
                <w:rFonts w:eastAsia="Malgun Gothic"/>
                <w:lang w:val="nb-NO" w:eastAsia="ko-KR"/>
              </w:rPr>
              <w:t>.</w:t>
            </w:r>
          </w:p>
        </w:tc>
      </w:tr>
    </w:tbl>
    <w:p w:rsidR="00A852C9" w:rsidRPr="00D80BCC" w:rsidRDefault="00A852C9" w:rsidP="00A852C9">
      <w:pPr>
        <w:rPr>
          <w:lang w:val="en-US"/>
        </w:rPr>
      </w:pPr>
    </w:p>
    <w:p w:rsidR="00A852C9" w:rsidRPr="00D80BCC" w:rsidRDefault="00A852C9" w:rsidP="00A852C9">
      <w:pPr>
        <w:rPr>
          <w:b/>
          <w:lang w:val="en-US"/>
        </w:rPr>
      </w:pPr>
      <w:r w:rsidRPr="00D80BCC">
        <w:rPr>
          <w:b/>
          <w:lang w:val="en-US"/>
        </w:rPr>
        <w:t>Observation 3</w:t>
      </w:r>
      <w:r w:rsidR="00F37E4D" w:rsidRPr="00D80BCC">
        <w:rPr>
          <w:b/>
          <w:lang w:val="en-US"/>
        </w:rPr>
        <w:t xml:space="preserve"> (Phase 1)</w:t>
      </w:r>
      <w:r w:rsidRPr="00D80BCC">
        <w:rPr>
          <w:b/>
          <w:lang w:val="en-US"/>
        </w:rPr>
        <w:t>: In Rel-17, NR based LEO scenarios should be prioritised.</w:t>
      </w:r>
    </w:p>
    <w:p w:rsidR="00A852C9" w:rsidRPr="00D80BCC" w:rsidRDefault="00A852C9" w:rsidP="00A852C9">
      <w:pPr>
        <w:rPr>
          <w:b/>
          <w:lang w:val="en-US"/>
        </w:rPr>
      </w:pPr>
      <w:r w:rsidRPr="00D80BCC">
        <w:rPr>
          <w:b/>
          <w:lang w:val="en-US"/>
        </w:rPr>
        <w:lastRenderedPageBreak/>
        <w:t>Observation 4</w:t>
      </w:r>
      <w:r w:rsidR="00F37E4D" w:rsidRPr="00D80BCC">
        <w:rPr>
          <w:b/>
          <w:lang w:val="en-US"/>
        </w:rPr>
        <w:t xml:space="preserve"> (Phase 1)</w:t>
      </w:r>
      <w:r w:rsidRPr="00D80BCC">
        <w:rPr>
          <w:b/>
          <w:lang w:val="en-US"/>
        </w:rPr>
        <w:t>: Transparent payload for LEO and GEO scenarios should be prioritised.</w:t>
      </w:r>
    </w:p>
    <w:p w:rsidR="00A852C9" w:rsidRPr="00D80BCC" w:rsidRDefault="00A852C9" w:rsidP="00A852C9">
      <w:pPr>
        <w:rPr>
          <w:b/>
          <w:lang w:val="en-US"/>
        </w:rPr>
      </w:pPr>
      <w:r w:rsidRPr="00D80BCC">
        <w:rPr>
          <w:b/>
          <w:lang w:val="en-US"/>
        </w:rPr>
        <w:t>Observation 5</w:t>
      </w:r>
      <w:r w:rsidR="00F37E4D" w:rsidRPr="00D80BCC">
        <w:rPr>
          <w:b/>
          <w:lang w:val="en-US"/>
        </w:rPr>
        <w:t xml:space="preserve"> (Phase 1)</w:t>
      </w:r>
      <w:r w:rsidRPr="00D80BCC">
        <w:rPr>
          <w:b/>
          <w:lang w:val="en-US"/>
        </w:rPr>
        <w:t>: At least 3GPP class 3 UE should be supported by LEO scenarios.</w:t>
      </w:r>
    </w:p>
    <w:p w:rsidR="00A852C9" w:rsidRPr="00D80BCC" w:rsidRDefault="00A852C9" w:rsidP="00A852C9">
      <w:pPr>
        <w:rPr>
          <w:b/>
          <w:lang w:val="en-US"/>
        </w:rPr>
      </w:pPr>
      <w:r w:rsidRPr="00D80BCC">
        <w:rPr>
          <w:b/>
          <w:lang w:val="en-US"/>
        </w:rPr>
        <w:t>Observation 6</w:t>
      </w:r>
      <w:r w:rsidR="00F37E4D" w:rsidRPr="00D80BCC">
        <w:rPr>
          <w:b/>
          <w:lang w:val="en-US"/>
        </w:rPr>
        <w:t xml:space="preserve"> (Phase 1)</w:t>
      </w:r>
      <w:r w:rsidRPr="00D80BCC">
        <w:rPr>
          <w:b/>
          <w:lang w:val="en-US"/>
        </w:rPr>
        <w:t>: At least UE without GNSS should be supported in NTN.</w:t>
      </w:r>
    </w:p>
    <w:p w:rsidR="00A852C9" w:rsidRPr="00D80BCC" w:rsidRDefault="00A852C9" w:rsidP="00A852C9">
      <w:pPr>
        <w:rPr>
          <w:b/>
          <w:lang w:val="en-US"/>
        </w:rPr>
      </w:pPr>
      <w:r w:rsidRPr="00D80BCC">
        <w:rPr>
          <w:b/>
          <w:lang w:val="en-US"/>
        </w:rPr>
        <w:t>Observation 7</w:t>
      </w:r>
      <w:r w:rsidR="00F37E4D" w:rsidRPr="00D80BCC">
        <w:rPr>
          <w:b/>
          <w:lang w:val="en-US"/>
        </w:rPr>
        <w:t xml:space="preserve"> (Phase 1)</w:t>
      </w:r>
      <w:r w:rsidRPr="00D80BCC">
        <w:rPr>
          <w:b/>
          <w:lang w:val="en-US"/>
        </w:rPr>
        <w:t>: Both Earth fixed or Earth moving beam footprint may be considered during the normative phase.</w:t>
      </w:r>
    </w:p>
    <w:p w:rsidR="00A852C9" w:rsidRPr="00D80BCC" w:rsidRDefault="00A852C9" w:rsidP="00A852C9">
      <w:pPr>
        <w:rPr>
          <w:lang w:val="en-US"/>
        </w:rPr>
      </w:pPr>
      <w:r w:rsidRPr="00D80BCC">
        <w:rPr>
          <w:b/>
          <w:lang w:val="en-US"/>
        </w:rPr>
        <w:t>Observation 8</w:t>
      </w:r>
      <w:r w:rsidR="00F37E4D" w:rsidRPr="00D80BCC">
        <w:rPr>
          <w:b/>
          <w:lang w:val="en-US"/>
        </w:rPr>
        <w:t xml:space="preserve"> (Phase 1)</w:t>
      </w:r>
      <w:r w:rsidRPr="00D80BCC">
        <w:rPr>
          <w:b/>
          <w:lang w:val="en-US"/>
        </w:rPr>
        <w:t xml:space="preserve">: The necessity of explicit work under NTN WI to support HAPS scenarios was not identified through the phase 1 email discussion. The challenges for certain HAPS based scenarios can be solved by the solutions for LEO. </w:t>
      </w:r>
    </w:p>
    <w:p w:rsidR="00A852C9" w:rsidRPr="00D80BCC" w:rsidRDefault="00A852C9" w:rsidP="00A852C9">
      <w:pPr>
        <w:rPr>
          <w:b/>
          <w:lang w:val="en-US"/>
        </w:rPr>
      </w:pPr>
      <w:r w:rsidRPr="00D80BCC">
        <w:rPr>
          <w:b/>
          <w:lang w:val="en-US"/>
        </w:rPr>
        <w:t>Proposal 1</w:t>
      </w:r>
      <w:r w:rsidR="00F37E4D" w:rsidRPr="00D80BCC">
        <w:rPr>
          <w:b/>
          <w:lang w:val="en-US"/>
        </w:rPr>
        <w:t xml:space="preserve"> (Phase 1)</w:t>
      </w:r>
      <w:r w:rsidRPr="00D80BCC">
        <w:rPr>
          <w:b/>
          <w:lang w:val="en-US"/>
        </w:rPr>
        <w:t>: In first priority, Rel-17 NR-NTN NWI should include the specification of</w:t>
      </w:r>
      <w:r w:rsidR="00234437" w:rsidRPr="00D80BCC">
        <w:rPr>
          <w:b/>
          <w:lang w:val="en-US"/>
        </w:rPr>
        <w:t xml:space="preserve"> a</w:t>
      </w:r>
      <w:r w:rsidRPr="00D80BCC">
        <w:rPr>
          <w:b/>
          <w:lang w:val="en-US"/>
        </w:rPr>
        <w:t xml:space="preserve"> </w:t>
      </w:r>
      <w:r w:rsidR="00234437" w:rsidRPr="00D80BCC">
        <w:rPr>
          <w:b/>
          <w:lang w:val="en-US"/>
        </w:rPr>
        <w:t xml:space="preserve">transparent </w:t>
      </w:r>
      <w:r w:rsidR="0034638B" w:rsidRPr="00D80BCC">
        <w:rPr>
          <w:b/>
          <w:lang w:val="en-US"/>
        </w:rPr>
        <w:t xml:space="preserve">payload </w:t>
      </w:r>
      <w:r w:rsidRPr="00D80BCC">
        <w:rPr>
          <w:b/>
          <w:lang w:val="en-US"/>
        </w:rPr>
        <w:t xml:space="preserve">based LEO scenario addressing at least 3GPP class 3 UE without GNSS </w:t>
      </w:r>
      <w:r w:rsidR="00234437" w:rsidRPr="00D80BCC">
        <w:rPr>
          <w:b/>
          <w:lang w:val="en-US"/>
        </w:rPr>
        <w:t xml:space="preserve">capability </w:t>
      </w:r>
      <w:r w:rsidRPr="00D80BCC">
        <w:rPr>
          <w:b/>
          <w:lang w:val="en-US"/>
        </w:rPr>
        <w:t xml:space="preserve">and with both Earth fixed &amp; moving beamfoot print. This will also support HAPS based scenarios. </w:t>
      </w:r>
    </w:p>
    <w:p w:rsidR="00A852C9" w:rsidRPr="00D80BCC" w:rsidRDefault="00A852C9" w:rsidP="00A852C9">
      <w:pPr>
        <w:rPr>
          <w:b/>
          <w:lang w:val="en-US"/>
        </w:rPr>
      </w:pPr>
      <w:r w:rsidRPr="00D80BCC">
        <w:rPr>
          <w:b/>
          <w:lang w:val="en-US"/>
        </w:rPr>
        <w:t>Proposal 2</w:t>
      </w:r>
      <w:r w:rsidR="00F37E4D" w:rsidRPr="00D80BCC">
        <w:rPr>
          <w:b/>
          <w:lang w:val="en-US"/>
        </w:rPr>
        <w:t xml:space="preserve"> (Phase 1)</w:t>
      </w:r>
      <w:r w:rsidRPr="00D80BCC">
        <w:rPr>
          <w:b/>
          <w:lang w:val="en-US"/>
        </w:rPr>
        <w:t xml:space="preserve">: In second priority, Rel-17 NR-NTN NWI should also include the specification of </w:t>
      </w:r>
      <w:r w:rsidR="00234437" w:rsidRPr="00D80BCC">
        <w:rPr>
          <w:b/>
          <w:lang w:val="en-US"/>
        </w:rPr>
        <w:t xml:space="preserve">a transparent </w:t>
      </w:r>
      <w:r w:rsidR="0034638B" w:rsidRPr="00D80BCC">
        <w:rPr>
          <w:b/>
          <w:lang w:val="en-US"/>
        </w:rPr>
        <w:t xml:space="preserve">payload </w:t>
      </w:r>
      <w:r w:rsidRPr="00D80BCC">
        <w:rPr>
          <w:b/>
          <w:lang w:val="en-US"/>
        </w:rPr>
        <w:t xml:space="preserve">based GEO scenario addressing other </w:t>
      </w:r>
      <w:r w:rsidR="00234437" w:rsidRPr="00D80BCC">
        <w:rPr>
          <w:b/>
          <w:lang w:val="en-US"/>
        </w:rPr>
        <w:t xml:space="preserve">than 3GPP class 3 </w:t>
      </w:r>
      <w:r w:rsidRPr="00D80BCC">
        <w:rPr>
          <w:b/>
          <w:lang w:val="en-US"/>
        </w:rPr>
        <w:t>UE with GNSS</w:t>
      </w:r>
      <w:r w:rsidR="00234437" w:rsidRPr="00D80BCC">
        <w:rPr>
          <w:b/>
          <w:lang w:val="en-US"/>
        </w:rPr>
        <w:t xml:space="preserve"> capability</w:t>
      </w:r>
      <w:r w:rsidRPr="00D80BCC">
        <w:rPr>
          <w:b/>
          <w:lang w:val="en-US"/>
        </w:rPr>
        <w:t>.</w:t>
      </w:r>
    </w:p>
    <w:p w:rsidR="00A852C9" w:rsidRPr="00D80BCC" w:rsidRDefault="00A852C9" w:rsidP="00A852C9">
      <w:pPr>
        <w:rPr>
          <w:lang w:val="en-US"/>
        </w:rPr>
      </w:pPr>
    </w:p>
    <w:p w:rsidR="00A852C9" w:rsidRPr="00D80BCC" w:rsidRDefault="00A852C9" w:rsidP="00A852C9">
      <w:pPr>
        <w:rPr>
          <w:lang w:val="en-US"/>
        </w:rPr>
      </w:pPr>
    </w:p>
    <w:p w:rsidR="00A852C9" w:rsidRDefault="00A852C9" w:rsidP="00AF0F6A">
      <w:pPr>
        <w:pStyle w:val="Titre3"/>
      </w:pPr>
      <w:r>
        <w:t xml:space="preserve">eMTC - </w:t>
      </w:r>
      <w:r w:rsidRPr="00AA410F">
        <w:t xml:space="preserve">NB-IoT/LTE-MTC </w:t>
      </w:r>
      <w:r>
        <w:t>based NTN scenarios</w:t>
      </w:r>
    </w:p>
    <w:p w:rsidR="00A852C9" w:rsidRPr="00D80BCC" w:rsidRDefault="00A852C9" w:rsidP="00A852C9">
      <w:pPr>
        <w:rPr>
          <w:lang w:val="en-US"/>
        </w:rPr>
      </w:pPr>
    </w:p>
    <w:tbl>
      <w:tblPr>
        <w:tblStyle w:val="Grilledutableau"/>
        <w:tblW w:w="0" w:type="auto"/>
        <w:tblLook w:val="04A0" w:firstRow="1" w:lastRow="0" w:firstColumn="1" w:lastColumn="0" w:noHBand="0" w:noVBand="1"/>
      </w:tblPr>
      <w:tblGrid>
        <w:gridCol w:w="2660"/>
        <w:gridCol w:w="6552"/>
      </w:tblGrid>
      <w:tr w:rsidR="00A852C9" w:rsidRPr="00703E87" w:rsidTr="00393301">
        <w:trPr>
          <w:cantSplit/>
          <w:tblHeader/>
        </w:trPr>
        <w:tc>
          <w:tcPr>
            <w:tcW w:w="2660" w:type="dxa"/>
          </w:tcPr>
          <w:p w:rsidR="00A852C9" w:rsidRPr="00703E87" w:rsidRDefault="00A852C9" w:rsidP="00F00954">
            <w:pPr>
              <w:rPr>
                <w:b/>
              </w:rPr>
            </w:pPr>
            <w:r w:rsidRPr="00703E87">
              <w:rPr>
                <w:b/>
              </w:rPr>
              <w:t>Characteristics</w:t>
            </w:r>
          </w:p>
        </w:tc>
        <w:tc>
          <w:tcPr>
            <w:tcW w:w="6552" w:type="dxa"/>
          </w:tcPr>
          <w:p w:rsidR="00A852C9" w:rsidRPr="00703E87" w:rsidRDefault="00A852C9" w:rsidP="00DC572F">
            <w:pPr>
              <w:rPr>
                <w:b/>
              </w:rPr>
            </w:pPr>
            <w:r w:rsidRPr="00703E87">
              <w:rPr>
                <w:b/>
              </w:rPr>
              <w:t>Views</w:t>
            </w:r>
          </w:p>
        </w:tc>
      </w:tr>
      <w:tr w:rsidR="00A852C9" w:rsidRPr="00175175" w:rsidTr="00393301">
        <w:trPr>
          <w:cantSplit/>
        </w:trPr>
        <w:tc>
          <w:tcPr>
            <w:tcW w:w="2660" w:type="dxa"/>
          </w:tcPr>
          <w:p w:rsidR="00A852C9" w:rsidRPr="00E2326D" w:rsidRDefault="00A852C9" w:rsidP="00F00954">
            <w:pPr>
              <w:rPr>
                <w:b/>
              </w:rPr>
            </w:pPr>
            <w:r w:rsidRPr="00E2326D">
              <w:rPr>
                <w:b/>
              </w:rPr>
              <w:t>Orbit (HAPS, LEO, GEO)</w:t>
            </w:r>
          </w:p>
        </w:tc>
        <w:tc>
          <w:tcPr>
            <w:tcW w:w="6552" w:type="dxa"/>
          </w:tcPr>
          <w:p w:rsidR="00A852C9" w:rsidRPr="00D80BCC" w:rsidRDefault="00A852C9" w:rsidP="00F04DC9">
            <w:pPr>
              <w:pStyle w:val="Paragraphedeliste"/>
              <w:keepLines/>
              <w:numPr>
                <w:ilvl w:val="0"/>
                <w:numId w:val="65"/>
              </w:numPr>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sidRPr="00D80BCC">
              <w:rPr>
                <w:b/>
                <w:lang w:val="en-US"/>
              </w:rPr>
              <w:t>LEO</w:t>
            </w:r>
            <w:r w:rsidRPr="00D80BCC">
              <w:rPr>
                <w:lang w:val="en-US"/>
              </w:rPr>
              <w:t>: 8 propose it as 1</w:t>
            </w:r>
            <w:r w:rsidRPr="00D80BCC">
              <w:rPr>
                <w:vertAlign w:val="superscript"/>
                <w:lang w:val="en-US"/>
              </w:rPr>
              <w:t>st</w:t>
            </w:r>
            <w:r w:rsidRPr="00D80BCC">
              <w:rPr>
                <w:lang w:val="en-US"/>
              </w:rPr>
              <w:t xml:space="preserve"> priority. 1 (HNS) propose it as 2</w:t>
            </w:r>
            <w:r w:rsidRPr="00D80BCC">
              <w:rPr>
                <w:vertAlign w:val="superscript"/>
                <w:lang w:val="en-US"/>
              </w:rPr>
              <w:t>nd</w:t>
            </w:r>
            <w:r w:rsidRPr="00D80BCC">
              <w:rPr>
                <w:lang w:val="en-US"/>
              </w:rPr>
              <w:t xml:space="preserve"> priority.</w:t>
            </w:r>
          </w:p>
          <w:p w:rsidR="00A852C9" w:rsidRPr="00D80BCC" w:rsidRDefault="00A852C9" w:rsidP="00F00954">
            <w:pPr>
              <w:pStyle w:val="Paragraphedeliste"/>
              <w:numPr>
                <w:ilvl w:val="0"/>
                <w:numId w:val="65"/>
              </w:numPr>
              <w:overflowPunct/>
              <w:autoSpaceDE/>
              <w:autoSpaceDN/>
              <w:adjustRightInd/>
              <w:spacing w:after="0" w:line="240" w:lineRule="auto"/>
              <w:textAlignment w:val="auto"/>
              <w:rPr>
                <w:lang w:val="en-US"/>
              </w:rPr>
            </w:pPr>
            <w:r w:rsidRPr="00D80BCC">
              <w:rPr>
                <w:b/>
                <w:lang w:val="en-US"/>
              </w:rPr>
              <w:t>GEO</w:t>
            </w:r>
            <w:r w:rsidRPr="00D80BCC">
              <w:rPr>
                <w:lang w:val="en-US"/>
              </w:rPr>
              <w:t>: 8 propose it as 1</w:t>
            </w:r>
            <w:r w:rsidRPr="00D80BCC">
              <w:rPr>
                <w:vertAlign w:val="superscript"/>
                <w:lang w:val="en-US"/>
              </w:rPr>
              <w:t>st</w:t>
            </w:r>
            <w:r w:rsidRPr="00D80BCC">
              <w:rPr>
                <w:lang w:val="en-US"/>
              </w:rPr>
              <w:t xml:space="preserve"> priority. </w:t>
            </w:r>
          </w:p>
          <w:p w:rsidR="00A852C9" w:rsidRPr="00D80BCC" w:rsidRDefault="00A852C9" w:rsidP="00DC572F">
            <w:pPr>
              <w:pStyle w:val="Paragraphedeliste"/>
              <w:numPr>
                <w:ilvl w:val="0"/>
                <w:numId w:val="65"/>
              </w:numPr>
              <w:overflowPunct/>
              <w:autoSpaceDE/>
              <w:autoSpaceDN/>
              <w:adjustRightInd/>
              <w:spacing w:after="0" w:line="240" w:lineRule="auto"/>
              <w:textAlignment w:val="auto"/>
              <w:rPr>
                <w:lang w:val="en-US"/>
              </w:rPr>
            </w:pPr>
            <w:r w:rsidRPr="00D80BCC">
              <w:rPr>
                <w:b/>
                <w:lang w:val="en-US"/>
              </w:rPr>
              <w:t>HAPS</w:t>
            </w:r>
            <w:r w:rsidRPr="00D80BCC">
              <w:rPr>
                <w:lang w:val="en-US"/>
              </w:rPr>
              <w:t>: 1 (Loon) proposes it as 1</w:t>
            </w:r>
            <w:r w:rsidRPr="00D80BCC">
              <w:rPr>
                <w:vertAlign w:val="superscript"/>
                <w:lang w:val="en-US"/>
              </w:rPr>
              <w:t>st</w:t>
            </w:r>
            <w:r w:rsidRPr="00D80BCC">
              <w:rPr>
                <w:lang w:val="en-US"/>
              </w:rPr>
              <w:t xml:space="preserve"> priority. 1 (Intelsat) propose it as 2</w:t>
            </w:r>
            <w:r w:rsidRPr="00D80BCC">
              <w:rPr>
                <w:vertAlign w:val="superscript"/>
                <w:lang w:val="en-US"/>
              </w:rPr>
              <w:t>nd</w:t>
            </w:r>
            <w:r w:rsidRPr="00D80BCC">
              <w:rPr>
                <w:lang w:val="en-US"/>
              </w:rPr>
              <w:t xml:space="preserve"> priority.</w:t>
            </w:r>
          </w:p>
          <w:p w:rsidR="00A852C9" w:rsidRPr="00D80BCC" w:rsidRDefault="00A852C9" w:rsidP="00DC572F">
            <w:pPr>
              <w:overflowPunct/>
              <w:autoSpaceDE/>
              <w:autoSpaceDN/>
              <w:adjustRightInd/>
              <w:textAlignment w:val="auto"/>
              <w:rPr>
                <w:highlight w:val="yellow"/>
                <w:lang w:val="en-US"/>
              </w:rPr>
            </w:pPr>
          </w:p>
        </w:tc>
      </w:tr>
      <w:tr w:rsidR="00A852C9" w:rsidRPr="00175175" w:rsidTr="00393301">
        <w:trPr>
          <w:cantSplit/>
        </w:trPr>
        <w:tc>
          <w:tcPr>
            <w:tcW w:w="2660" w:type="dxa"/>
          </w:tcPr>
          <w:p w:rsidR="00A852C9" w:rsidRPr="00E2326D" w:rsidRDefault="00A852C9" w:rsidP="00F00954">
            <w:pPr>
              <w:rPr>
                <w:b/>
              </w:rPr>
            </w:pPr>
            <w:r w:rsidRPr="00E2326D">
              <w:rPr>
                <w:b/>
              </w:rPr>
              <w:t xml:space="preserve">Transparent versus </w:t>
            </w:r>
            <w:r w:rsidR="000B6A38">
              <w:rPr>
                <w:b/>
              </w:rPr>
              <w:t>r</w:t>
            </w:r>
            <w:r w:rsidR="000B6A38" w:rsidRPr="00E2326D">
              <w:rPr>
                <w:b/>
              </w:rPr>
              <w:t>egenerative</w:t>
            </w:r>
            <w:r w:rsidR="000B6A38">
              <w:rPr>
                <w:b/>
              </w:rPr>
              <w:t xml:space="preserve"> payload</w:t>
            </w:r>
          </w:p>
        </w:tc>
        <w:tc>
          <w:tcPr>
            <w:tcW w:w="6552"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highlight w:val="yellow"/>
                <w:lang w:val="en-US"/>
              </w:rPr>
            </w:pPr>
            <w:r w:rsidRPr="00D80BCC">
              <w:rPr>
                <w:lang w:val="en-US"/>
              </w:rPr>
              <w:t xml:space="preserve">In all cases, transparent payload is prioritised </w:t>
            </w:r>
          </w:p>
        </w:tc>
      </w:tr>
      <w:tr w:rsidR="00A852C9" w:rsidRPr="00175175" w:rsidTr="00393301">
        <w:trPr>
          <w:cantSplit/>
          <w:trHeight w:val="689"/>
        </w:trPr>
        <w:tc>
          <w:tcPr>
            <w:tcW w:w="2660" w:type="dxa"/>
          </w:tcPr>
          <w:p w:rsidR="00A852C9" w:rsidRPr="00E2326D" w:rsidRDefault="00A852C9" w:rsidP="00F00954">
            <w:pPr>
              <w:rPr>
                <w:b/>
                <w:lang w:val="de-DE"/>
              </w:rPr>
            </w:pPr>
            <w:r w:rsidRPr="00E2326D">
              <w:rPr>
                <w:b/>
                <w:lang w:val="de-DE"/>
              </w:rPr>
              <w:t>NB-IoT versus LTE-M</w:t>
            </w:r>
          </w:p>
        </w:tc>
        <w:tc>
          <w:tcPr>
            <w:tcW w:w="6552" w:type="dxa"/>
          </w:tcPr>
          <w:p w:rsidR="00A852C9" w:rsidRPr="00D80BCC" w:rsidRDefault="00A852C9" w:rsidP="00F04DC9">
            <w:pPr>
              <w:pStyle w:val="Paragraphedeliste"/>
              <w:keepLines/>
              <w:numPr>
                <w:ilvl w:val="0"/>
                <w:numId w:val="66"/>
              </w:numPr>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sidRPr="00D80BCC">
              <w:rPr>
                <w:lang w:val="en-US"/>
              </w:rPr>
              <w:t>14 proposes to address adaptations of both NB-IoT and LTE-M for the support of NTN</w:t>
            </w:r>
          </w:p>
          <w:p w:rsidR="00A852C9" w:rsidRPr="00D80BCC" w:rsidRDefault="00A852C9" w:rsidP="00F00954">
            <w:pPr>
              <w:pStyle w:val="Paragraphedeliste"/>
              <w:numPr>
                <w:ilvl w:val="0"/>
                <w:numId w:val="66"/>
              </w:numPr>
              <w:overflowPunct/>
              <w:autoSpaceDE/>
              <w:autoSpaceDN/>
              <w:adjustRightInd/>
              <w:spacing w:after="0" w:line="240" w:lineRule="auto"/>
              <w:textAlignment w:val="auto"/>
              <w:rPr>
                <w:lang w:val="en-US"/>
              </w:rPr>
            </w:pPr>
            <w:r w:rsidRPr="00D80BCC">
              <w:rPr>
                <w:lang w:val="en-US"/>
              </w:rPr>
              <w:t>6 proposes to address only the adaptations of NB-IoT for the support of NTN</w:t>
            </w:r>
          </w:p>
        </w:tc>
      </w:tr>
      <w:tr w:rsidR="00A852C9" w:rsidRPr="00175175" w:rsidTr="00393301">
        <w:trPr>
          <w:cantSplit/>
        </w:trPr>
        <w:tc>
          <w:tcPr>
            <w:tcW w:w="2660" w:type="dxa"/>
          </w:tcPr>
          <w:p w:rsidR="00A852C9" w:rsidRPr="00E2326D" w:rsidRDefault="00A852C9" w:rsidP="00F00954">
            <w:pPr>
              <w:rPr>
                <w:b/>
              </w:rPr>
            </w:pPr>
            <w:r w:rsidRPr="00E2326D">
              <w:rPr>
                <w:b/>
              </w:rPr>
              <w:t>UE type</w:t>
            </w:r>
          </w:p>
        </w:tc>
        <w:tc>
          <w:tcPr>
            <w:tcW w:w="6552"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highlight w:val="yellow"/>
                <w:lang w:val="en-US"/>
              </w:rPr>
            </w:pPr>
            <w:r w:rsidRPr="00D80BCC">
              <w:rPr>
                <w:b/>
                <w:lang w:val="en-US"/>
              </w:rPr>
              <w:t>In all cases</w:t>
            </w:r>
            <w:r w:rsidRPr="00D80BCC">
              <w:rPr>
                <w:lang w:val="en-US"/>
              </w:rPr>
              <w:t xml:space="preserve"> the support of 3GPP class 3 is prioritised</w:t>
            </w:r>
          </w:p>
        </w:tc>
      </w:tr>
      <w:tr w:rsidR="00A852C9" w:rsidRPr="00175175" w:rsidTr="00393301">
        <w:trPr>
          <w:cantSplit/>
        </w:trPr>
        <w:tc>
          <w:tcPr>
            <w:tcW w:w="2660" w:type="dxa"/>
          </w:tcPr>
          <w:p w:rsidR="00A852C9" w:rsidRPr="00D80BCC" w:rsidRDefault="00A852C9" w:rsidP="00F04DC9">
            <w:pPr>
              <w:keepLines/>
              <w:tabs>
                <w:tab w:val="left" w:pos="794"/>
                <w:tab w:val="left" w:pos="1191"/>
                <w:tab w:val="left" w:pos="1588"/>
                <w:tab w:val="left" w:pos="1985"/>
              </w:tabs>
              <w:overflowPunct/>
              <w:autoSpaceDE/>
              <w:autoSpaceDN/>
              <w:adjustRightInd/>
              <w:spacing w:before="120"/>
              <w:jc w:val="center"/>
              <w:textAlignment w:val="auto"/>
              <w:rPr>
                <w:b/>
                <w:lang w:val="en-US"/>
              </w:rPr>
            </w:pPr>
            <w:r w:rsidRPr="00D80BCC">
              <w:rPr>
                <w:b/>
                <w:lang w:val="en-US"/>
              </w:rPr>
              <w:t>Earth fixed/moving beam footprint</w:t>
            </w:r>
          </w:p>
        </w:tc>
        <w:tc>
          <w:tcPr>
            <w:tcW w:w="6552" w:type="dxa"/>
          </w:tcPr>
          <w:p w:rsidR="00A852C9" w:rsidRDefault="00A852C9" w:rsidP="00F00954">
            <w:r w:rsidRPr="00B05762">
              <w:t xml:space="preserve">In case of </w:t>
            </w:r>
            <w:r w:rsidRPr="00E2326D">
              <w:rPr>
                <w:b/>
              </w:rPr>
              <w:t xml:space="preserve">LEO, </w:t>
            </w:r>
          </w:p>
          <w:p w:rsidR="00A852C9" w:rsidRPr="00D80BCC" w:rsidRDefault="00A852C9" w:rsidP="00F04DC9">
            <w:pPr>
              <w:pStyle w:val="Paragraphedeliste"/>
              <w:keepLines/>
              <w:numPr>
                <w:ilvl w:val="0"/>
                <w:numId w:val="68"/>
              </w:numPr>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sidRPr="00D80BCC">
              <w:rPr>
                <w:lang w:val="en-US"/>
              </w:rPr>
              <w:t xml:space="preserve">5 prioritise Earth fixed beam footprint. </w:t>
            </w:r>
          </w:p>
          <w:p w:rsidR="00A852C9" w:rsidRPr="00D80BCC" w:rsidRDefault="00A852C9" w:rsidP="00F00954">
            <w:pPr>
              <w:pStyle w:val="Paragraphedeliste"/>
              <w:keepLines/>
              <w:numPr>
                <w:ilvl w:val="0"/>
                <w:numId w:val="68"/>
              </w:numPr>
              <w:tabs>
                <w:tab w:val="left" w:pos="794"/>
                <w:tab w:val="left" w:pos="1191"/>
                <w:tab w:val="left" w:pos="1588"/>
                <w:tab w:val="left" w:pos="1985"/>
              </w:tabs>
              <w:overflowPunct/>
              <w:autoSpaceDE/>
              <w:autoSpaceDN/>
              <w:adjustRightInd/>
              <w:spacing w:before="120" w:after="0" w:line="240" w:lineRule="auto"/>
              <w:textAlignment w:val="auto"/>
              <w:rPr>
                <w:lang w:val="en-US"/>
              </w:rPr>
            </w:pPr>
            <w:r w:rsidRPr="00D80BCC">
              <w:rPr>
                <w:lang w:val="en-US"/>
              </w:rPr>
              <w:t>1 prioritise Earth moving beam footprint as 1</w:t>
            </w:r>
            <w:r w:rsidRPr="00D80BCC">
              <w:rPr>
                <w:vertAlign w:val="superscript"/>
                <w:lang w:val="en-US"/>
              </w:rPr>
              <w:t>st</w:t>
            </w:r>
            <w:r w:rsidRPr="00D80BCC">
              <w:rPr>
                <w:lang w:val="en-US"/>
              </w:rPr>
              <w:t xml:space="preserve"> priority but 3 as 2</w:t>
            </w:r>
            <w:r w:rsidRPr="00D80BCC">
              <w:rPr>
                <w:vertAlign w:val="superscript"/>
                <w:lang w:val="en-US"/>
              </w:rPr>
              <w:t>nd</w:t>
            </w:r>
            <w:r w:rsidRPr="00D80BCC">
              <w:rPr>
                <w:lang w:val="en-US"/>
              </w:rPr>
              <w:t xml:space="preserve"> priority.</w:t>
            </w:r>
          </w:p>
        </w:tc>
      </w:tr>
      <w:tr w:rsidR="00A852C9" w:rsidRPr="00175175" w:rsidTr="00393301">
        <w:trPr>
          <w:cantSplit/>
        </w:trPr>
        <w:tc>
          <w:tcPr>
            <w:tcW w:w="2660" w:type="dxa"/>
          </w:tcPr>
          <w:p w:rsidR="00A852C9" w:rsidRPr="00E2326D" w:rsidRDefault="00A852C9" w:rsidP="00F00954">
            <w:pPr>
              <w:rPr>
                <w:b/>
              </w:rPr>
            </w:pPr>
            <w:r w:rsidRPr="00E2326D">
              <w:rPr>
                <w:b/>
              </w:rPr>
              <w:lastRenderedPageBreak/>
              <w:t xml:space="preserve">UE’s </w:t>
            </w:r>
            <w:r w:rsidR="000B6A38">
              <w:rPr>
                <w:b/>
              </w:rPr>
              <w:t>p</w:t>
            </w:r>
            <w:r w:rsidR="000B6A38" w:rsidRPr="00E2326D">
              <w:rPr>
                <w:b/>
              </w:rPr>
              <w:t xml:space="preserve">osition </w:t>
            </w:r>
            <w:r w:rsidRPr="00E2326D">
              <w:rPr>
                <w:b/>
              </w:rPr>
              <w:t>determination capability</w:t>
            </w:r>
          </w:p>
        </w:tc>
        <w:tc>
          <w:tcPr>
            <w:tcW w:w="6552" w:type="dxa"/>
          </w:tcPr>
          <w:p w:rsidR="00A852C9" w:rsidRPr="00D80BCC" w:rsidRDefault="00A852C9" w:rsidP="00F04DC9">
            <w:pPr>
              <w:pStyle w:val="Paragraphedeliste"/>
              <w:keepLines/>
              <w:numPr>
                <w:ilvl w:val="0"/>
                <w:numId w:val="67"/>
              </w:numPr>
              <w:tabs>
                <w:tab w:val="left" w:pos="794"/>
                <w:tab w:val="left" w:pos="1191"/>
                <w:tab w:val="left" w:pos="1588"/>
                <w:tab w:val="left" w:pos="1985"/>
              </w:tabs>
              <w:overflowPunct/>
              <w:autoSpaceDE/>
              <w:autoSpaceDN/>
              <w:adjustRightInd/>
              <w:spacing w:before="120" w:after="0" w:line="240" w:lineRule="auto"/>
              <w:jc w:val="center"/>
              <w:textAlignment w:val="auto"/>
              <w:rPr>
                <w:lang w:val="en-US"/>
              </w:rPr>
            </w:pPr>
            <w:r w:rsidRPr="00D80BCC">
              <w:rPr>
                <w:lang w:val="en-US"/>
              </w:rPr>
              <w:t>8 prioritise the support of at least UE without GNSS</w:t>
            </w:r>
            <w:r w:rsidR="000B6A38" w:rsidRPr="00D80BCC">
              <w:rPr>
                <w:lang w:val="en-US"/>
              </w:rPr>
              <w:t xml:space="preserve"> capability</w:t>
            </w:r>
            <w:r w:rsidRPr="00D80BCC">
              <w:rPr>
                <w:lang w:val="en-US"/>
              </w:rPr>
              <w:t xml:space="preserve">. </w:t>
            </w:r>
          </w:p>
          <w:p w:rsidR="00A852C9" w:rsidRPr="00D80BCC" w:rsidRDefault="00A852C9" w:rsidP="00F00954">
            <w:pPr>
              <w:pStyle w:val="Paragraphedeliste"/>
              <w:numPr>
                <w:ilvl w:val="0"/>
                <w:numId w:val="67"/>
              </w:numPr>
              <w:overflowPunct/>
              <w:autoSpaceDE/>
              <w:autoSpaceDN/>
              <w:adjustRightInd/>
              <w:spacing w:after="0" w:line="240" w:lineRule="auto"/>
              <w:textAlignment w:val="auto"/>
              <w:rPr>
                <w:lang w:val="en-US"/>
              </w:rPr>
            </w:pPr>
            <w:r w:rsidRPr="00D80BCC">
              <w:rPr>
                <w:lang w:val="en-US"/>
              </w:rPr>
              <w:t>1 prioritise the support of only UE with GNSS</w:t>
            </w:r>
            <w:r w:rsidR="000B6A38" w:rsidRPr="00D80BCC">
              <w:rPr>
                <w:lang w:val="en-US"/>
              </w:rPr>
              <w:t xml:space="preserve"> capability</w:t>
            </w:r>
            <w:r w:rsidRPr="00D80BCC">
              <w:rPr>
                <w:lang w:val="en-US"/>
              </w:rPr>
              <w:t>.</w:t>
            </w:r>
          </w:p>
        </w:tc>
      </w:tr>
    </w:tbl>
    <w:p w:rsidR="00A852C9" w:rsidRPr="00D80BCC" w:rsidRDefault="00A852C9" w:rsidP="00A852C9">
      <w:pPr>
        <w:rPr>
          <w:lang w:val="en-US"/>
        </w:rPr>
      </w:pPr>
    </w:p>
    <w:p w:rsidR="00A852C9" w:rsidRPr="00D80BCC" w:rsidRDefault="00A852C9" w:rsidP="00A852C9">
      <w:pPr>
        <w:rPr>
          <w:lang w:val="en-US"/>
        </w:rPr>
      </w:pPr>
    </w:p>
    <w:p w:rsidR="00A852C9" w:rsidRPr="00D80BCC" w:rsidRDefault="00A852C9" w:rsidP="00A852C9">
      <w:pPr>
        <w:rPr>
          <w:b/>
          <w:lang w:val="en-US"/>
        </w:rPr>
      </w:pPr>
      <w:r w:rsidRPr="00D80BCC">
        <w:rPr>
          <w:b/>
          <w:lang w:val="en-US"/>
        </w:rPr>
        <w:t>Observation 9</w:t>
      </w:r>
      <w:r w:rsidR="00F37E4D" w:rsidRPr="00D80BCC">
        <w:rPr>
          <w:b/>
          <w:lang w:val="en-US"/>
        </w:rPr>
        <w:t xml:space="preserve"> (Phase 1)</w:t>
      </w:r>
      <w:r w:rsidRPr="00D80BCC">
        <w:rPr>
          <w:b/>
          <w:lang w:val="en-US"/>
        </w:rPr>
        <w:t>: Both adaptations of NB-IoT and LTE-M to support NTN should be considered for NB-IoT/LTE-M based NTN scenarios</w:t>
      </w:r>
    </w:p>
    <w:p w:rsidR="00A852C9" w:rsidRPr="00D80BCC" w:rsidRDefault="00A852C9" w:rsidP="00A852C9">
      <w:pPr>
        <w:rPr>
          <w:b/>
          <w:lang w:val="en-US"/>
        </w:rPr>
      </w:pPr>
      <w:r w:rsidRPr="00D80BCC">
        <w:rPr>
          <w:b/>
          <w:lang w:val="en-US"/>
        </w:rPr>
        <w:t>Observation 10</w:t>
      </w:r>
      <w:r w:rsidR="00F37E4D" w:rsidRPr="00D80BCC">
        <w:rPr>
          <w:b/>
          <w:lang w:val="en-US"/>
        </w:rPr>
        <w:t xml:space="preserve"> (Phase 1)</w:t>
      </w:r>
      <w:r w:rsidRPr="00D80BCC">
        <w:rPr>
          <w:b/>
          <w:lang w:val="en-US"/>
        </w:rPr>
        <w:t xml:space="preserve">: Both </w:t>
      </w:r>
      <w:r w:rsidR="0079794E" w:rsidRPr="00D80BCC">
        <w:rPr>
          <w:b/>
          <w:lang w:val="en-US"/>
        </w:rPr>
        <w:t xml:space="preserve">transparent payload </w:t>
      </w:r>
      <w:r w:rsidRPr="00D80BCC">
        <w:rPr>
          <w:b/>
          <w:lang w:val="en-US"/>
        </w:rPr>
        <w:t>based GEO and LEO scenarios should be considered for NB-IoT/LTE-M based NTN scenarios</w:t>
      </w:r>
    </w:p>
    <w:p w:rsidR="00A852C9" w:rsidRPr="00D80BCC" w:rsidRDefault="00A852C9" w:rsidP="00A852C9">
      <w:pPr>
        <w:rPr>
          <w:b/>
          <w:lang w:val="en-US"/>
        </w:rPr>
      </w:pPr>
      <w:r w:rsidRPr="00D80BCC">
        <w:rPr>
          <w:b/>
          <w:lang w:val="en-US"/>
        </w:rPr>
        <w:t>Observation 11</w:t>
      </w:r>
      <w:r w:rsidR="00F37E4D" w:rsidRPr="00D80BCC">
        <w:rPr>
          <w:b/>
          <w:lang w:val="en-US"/>
        </w:rPr>
        <w:t xml:space="preserve"> (Phase 1)</w:t>
      </w:r>
      <w:r w:rsidRPr="00D80BCC">
        <w:rPr>
          <w:b/>
          <w:lang w:val="en-US"/>
        </w:rPr>
        <w:t xml:space="preserve">: The support of 3GPP class 3 UE should be considered in priority for NB-IoT/LTE-M based NTN scenarios </w:t>
      </w:r>
    </w:p>
    <w:p w:rsidR="00A852C9" w:rsidRPr="00D80BCC" w:rsidRDefault="00A852C9" w:rsidP="00A852C9">
      <w:pPr>
        <w:rPr>
          <w:b/>
          <w:lang w:val="en-US"/>
        </w:rPr>
      </w:pPr>
      <w:r w:rsidRPr="00D80BCC">
        <w:rPr>
          <w:b/>
          <w:lang w:val="en-US"/>
        </w:rPr>
        <w:t>Observation 12</w:t>
      </w:r>
      <w:r w:rsidR="00F37E4D" w:rsidRPr="00D80BCC">
        <w:rPr>
          <w:b/>
          <w:lang w:val="en-US"/>
        </w:rPr>
        <w:t xml:space="preserve"> (Phase 1)</w:t>
      </w:r>
      <w:r w:rsidRPr="00D80BCC">
        <w:rPr>
          <w:b/>
          <w:lang w:val="en-US"/>
        </w:rPr>
        <w:t xml:space="preserve">: Both types of UE with or without GNSS </w:t>
      </w:r>
      <w:r w:rsidR="0079794E" w:rsidRPr="00D80BCC">
        <w:rPr>
          <w:b/>
          <w:lang w:val="en-US"/>
        </w:rPr>
        <w:t xml:space="preserve">capability </w:t>
      </w:r>
      <w:r w:rsidRPr="00D80BCC">
        <w:rPr>
          <w:b/>
          <w:lang w:val="en-US"/>
        </w:rPr>
        <w:t>should be supported by NB-IoT/LTE-M based NTN scenarios</w:t>
      </w:r>
    </w:p>
    <w:p w:rsidR="00A852C9" w:rsidRPr="00D80BCC" w:rsidRDefault="00A852C9" w:rsidP="00A852C9">
      <w:pPr>
        <w:rPr>
          <w:b/>
          <w:lang w:val="en-US"/>
        </w:rPr>
      </w:pPr>
      <w:r w:rsidRPr="00D80BCC">
        <w:rPr>
          <w:b/>
          <w:lang w:val="en-US"/>
        </w:rPr>
        <w:t>Observation 13</w:t>
      </w:r>
      <w:r w:rsidR="00F37E4D" w:rsidRPr="00D80BCC">
        <w:rPr>
          <w:b/>
          <w:lang w:val="en-US"/>
        </w:rPr>
        <w:t xml:space="preserve"> (Phase 1)</w:t>
      </w:r>
      <w:r w:rsidRPr="00D80BCC">
        <w:rPr>
          <w:b/>
          <w:lang w:val="en-US"/>
        </w:rPr>
        <w:t>: Both Earth fixed or Earth moving beam footprint may be considered for NB-IoT/LTE-M based NTN scenarios</w:t>
      </w:r>
    </w:p>
    <w:p w:rsidR="00A852C9" w:rsidRPr="00D80BCC" w:rsidRDefault="00A852C9" w:rsidP="00A852C9">
      <w:pPr>
        <w:rPr>
          <w:lang w:val="en-US"/>
        </w:rPr>
      </w:pPr>
    </w:p>
    <w:p w:rsidR="00A852C9" w:rsidRPr="00D80BCC" w:rsidRDefault="00A852C9" w:rsidP="00A852C9">
      <w:pPr>
        <w:rPr>
          <w:lang w:val="en-US"/>
        </w:rPr>
      </w:pPr>
      <w:r w:rsidRPr="00D80BCC">
        <w:rPr>
          <w:lang w:val="en-US"/>
        </w:rPr>
        <w:t>Several organisations have suggested to handle NR based NTN scenarios and NB-IoT/LTE-M based NTN scenarios in separate Work Items</w:t>
      </w:r>
    </w:p>
    <w:p w:rsidR="00A852C9" w:rsidRPr="00D80BCC" w:rsidRDefault="00A852C9" w:rsidP="00A852C9">
      <w:pPr>
        <w:rPr>
          <w:b/>
          <w:lang w:val="en-US"/>
        </w:rPr>
      </w:pPr>
      <w:r w:rsidRPr="00D80BCC">
        <w:rPr>
          <w:b/>
          <w:lang w:val="en-US"/>
        </w:rPr>
        <w:t>Observation 14</w:t>
      </w:r>
      <w:r w:rsidR="00F37E4D" w:rsidRPr="00D80BCC">
        <w:rPr>
          <w:b/>
          <w:lang w:val="en-US"/>
        </w:rPr>
        <w:t xml:space="preserve"> (Phase 1)</w:t>
      </w:r>
      <w:r w:rsidRPr="00D80BCC">
        <w:rPr>
          <w:b/>
          <w:lang w:val="en-US"/>
        </w:rPr>
        <w:t xml:space="preserve">: If NB-IoT/LTE-M based NTN scenarios are addressed during Rel-17, they should be considered in a separate Work Item from the one addressing NR based NTN scenarios </w:t>
      </w:r>
    </w:p>
    <w:p w:rsidR="00A852C9" w:rsidRPr="00D80BCC" w:rsidRDefault="00A852C9" w:rsidP="00A852C9">
      <w:pPr>
        <w:rPr>
          <w:lang w:val="en-US"/>
        </w:rPr>
      </w:pPr>
    </w:p>
    <w:p w:rsidR="00A852C9" w:rsidRPr="00D80BCC" w:rsidRDefault="00A852C9" w:rsidP="00A852C9">
      <w:pPr>
        <w:rPr>
          <w:b/>
          <w:lang w:val="en-US"/>
        </w:rPr>
      </w:pPr>
      <w:r w:rsidRPr="00D80BCC">
        <w:rPr>
          <w:b/>
          <w:lang w:val="en-US"/>
        </w:rPr>
        <w:t>Proposal 3</w:t>
      </w:r>
      <w:r w:rsidR="00F37E4D" w:rsidRPr="00D80BCC">
        <w:rPr>
          <w:b/>
          <w:lang w:val="en-US"/>
        </w:rPr>
        <w:t xml:space="preserve"> (Phase 1)</w:t>
      </w:r>
      <w:r w:rsidRPr="00D80BCC">
        <w:rPr>
          <w:b/>
          <w:lang w:val="en-US"/>
        </w:rPr>
        <w:t>: NB-IoT/LTE-M based NTN scenarios should be considered as part of a separate Rel-17 NWI  eMTC-NTN</w:t>
      </w:r>
    </w:p>
    <w:p w:rsidR="00A852C9" w:rsidRPr="00D80BCC" w:rsidRDefault="00A852C9" w:rsidP="00A852C9">
      <w:pPr>
        <w:rPr>
          <w:b/>
          <w:lang w:val="en-US"/>
        </w:rPr>
      </w:pPr>
      <w:r w:rsidRPr="00D80BCC">
        <w:rPr>
          <w:b/>
          <w:lang w:val="en-US"/>
        </w:rPr>
        <w:t>Proposal 4</w:t>
      </w:r>
      <w:r w:rsidR="00F37E4D" w:rsidRPr="00D80BCC">
        <w:rPr>
          <w:b/>
          <w:lang w:val="en-US"/>
        </w:rPr>
        <w:t xml:space="preserve"> (Phase 1)</w:t>
      </w:r>
      <w:r w:rsidRPr="00D80BCC">
        <w:rPr>
          <w:b/>
          <w:lang w:val="en-US"/>
        </w:rPr>
        <w:t xml:space="preserve">: Rel-17 eMTC-NTN NWI should include the specification of </w:t>
      </w:r>
      <w:r w:rsidR="0034638B" w:rsidRPr="00D80BCC">
        <w:rPr>
          <w:b/>
          <w:lang w:val="en-US"/>
        </w:rPr>
        <w:t xml:space="preserve">transparent payload </w:t>
      </w:r>
      <w:r w:rsidRPr="00D80BCC">
        <w:rPr>
          <w:b/>
          <w:lang w:val="en-US"/>
        </w:rPr>
        <w:t xml:space="preserve">based LEO &amp; GEO scenario addressing 3GPP class 3 UE with/without GNSS </w:t>
      </w:r>
      <w:r w:rsidR="0034638B" w:rsidRPr="00D80BCC">
        <w:rPr>
          <w:b/>
          <w:lang w:val="en-US"/>
        </w:rPr>
        <w:t xml:space="preserve">capability </w:t>
      </w:r>
      <w:r w:rsidRPr="00D80BCC">
        <w:rPr>
          <w:b/>
          <w:lang w:val="en-US"/>
        </w:rPr>
        <w:t>and with Earth fixed &amp; moving beam footprint.</w:t>
      </w:r>
    </w:p>
    <w:p w:rsidR="00A852C9" w:rsidRPr="00D80BCC" w:rsidRDefault="00A852C9" w:rsidP="00A852C9">
      <w:pPr>
        <w:rPr>
          <w:lang w:val="en-US"/>
        </w:rPr>
      </w:pPr>
    </w:p>
    <w:p w:rsidR="00A852C9" w:rsidRDefault="00A852C9" w:rsidP="00AF0F6A">
      <w:pPr>
        <w:pStyle w:val="Titre3"/>
      </w:pPr>
      <w:r w:rsidRPr="00F47B46">
        <w:t>NTN-specific positioning</w:t>
      </w:r>
    </w:p>
    <w:p w:rsidR="00A852C9" w:rsidRDefault="00A852C9" w:rsidP="00A852C9"/>
    <w:p w:rsidR="00A852C9" w:rsidRPr="00D80BCC" w:rsidRDefault="00A852C9" w:rsidP="00A852C9">
      <w:pPr>
        <w:rPr>
          <w:lang w:val="en-US"/>
        </w:rPr>
      </w:pPr>
      <w:r w:rsidRPr="00D80BCC">
        <w:rPr>
          <w:lang w:val="en-US"/>
        </w:rPr>
        <w:t>On the need to specify such a scheme which would allow the NTN infrastructure to locate a UE without GNSS</w:t>
      </w:r>
      <w:r w:rsidR="00C2052A" w:rsidRPr="00D80BCC">
        <w:rPr>
          <w:lang w:val="en-US"/>
        </w:rPr>
        <w:t xml:space="preserve"> capability</w:t>
      </w:r>
      <w:r w:rsidRPr="00D80BCC">
        <w:rPr>
          <w:lang w:val="en-US"/>
        </w:rPr>
        <w:t>, 19 organizations expressed their views:</w:t>
      </w:r>
    </w:p>
    <w:p w:rsidR="00A852C9" w:rsidRPr="00D80BCC" w:rsidRDefault="00A852C9" w:rsidP="00A852C9">
      <w:pPr>
        <w:pStyle w:val="Paragraphedeliste"/>
        <w:numPr>
          <w:ilvl w:val="0"/>
          <w:numId w:val="55"/>
        </w:numPr>
        <w:rPr>
          <w:lang w:val="en-US"/>
        </w:rPr>
      </w:pPr>
      <w:r w:rsidRPr="00D80BCC">
        <w:rPr>
          <w:lang w:val="en-US"/>
        </w:rPr>
        <w:t xml:space="preserve">9 (Thales, Nokia, Vodafone, Asia Pacific Telecom, Fraunhofer, Sony, HNS, Intelsat, Nomor) organizations consider that this should be defined as part of the Rel-17 NWI NTN, possibly taking into account Rel-16 </w:t>
      </w:r>
      <w:r w:rsidRPr="00D80BCC">
        <w:rPr>
          <w:rFonts w:eastAsia="Malgun Gothic"/>
          <w:lang w:val="en-US" w:eastAsia="ko-KR"/>
        </w:rPr>
        <w:t>NR positioning</w:t>
      </w:r>
    </w:p>
    <w:p w:rsidR="00A852C9" w:rsidRPr="00D80BCC" w:rsidRDefault="00A852C9" w:rsidP="00A852C9">
      <w:pPr>
        <w:pStyle w:val="Paragraphedeliste"/>
        <w:numPr>
          <w:ilvl w:val="0"/>
          <w:numId w:val="55"/>
        </w:numPr>
        <w:rPr>
          <w:lang w:val="en-US"/>
        </w:rPr>
      </w:pPr>
      <w:r w:rsidRPr="00D80BCC">
        <w:rPr>
          <w:lang w:val="en-US"/>
        </w:rPr>
        <w:lastRenderedPageBreak/>
        <w:t>10 (Samsung, Mediatek, ESA, Sierra Wireless, CATT, Intel, Huawei, Novamint, ZTE, Ericsson) organizations do not consider that it is necessary to have it defined as part of the Rel-17 NWI NTN but recognize that it is an important feature</w:t>
      </w:r>
    </w:p>
    <w:p w:rsidR="00A852C9" w:rsidRPr="00D80BCC" w:rsidRDefault="00A852C9" w:rsidP="00A852C9">
      <w:pPr>
        <w:rPr>
          <w:lang w:val="en-US"/>
        </w:rPr>
      </w:pPr>
    </w:p>
    <w:p w:rsidR="00A852C9" w:rsidRPr="00D80BCC" w:rsidRDefault="00A852C9" w:rsidP="00A852C9">
      <w:pPr>
        <w:rPr>
          <w:b/>
          <w:lang w:val="en-US"/>
        </w:rPr>
      </w:pPr>
      <w:r w:rsidRPr="00D80BCC">
        <w:rPr>
          <w:b/>
          <w:lang w:val="en-US"/>
        </w:rPr>
        <w:t>Observation 15</w:t>
      </w:r>
      <w:r w:rsidR="00F37E4D" w:rsidRPr="00D80BCC">
        <w:rPr>
          <w:b/>
          <w:lang w:val="en-US"/>
        </w:rPr>
        <w:t xml:space="preserve"> (Phase 1)</w:t>
      </w:r>
      <w:r w:rsidRPr="00D80BCC">
        <w:rPr>
          <w:b/>
          <w:lang w:val="en-US"/>
        </w:rPr>
        <w:t xml:space="preserve">: NTN based positioning is considered an important feature. </w:t>
      </w:r>
    </w:p>
    <w:p w:rsidR="00A852C9" w:rsidRPr="00D80BCC" w:rsidRDefault="00A852C9" w:rsidP="00A852C9">
      <w:pPr>
        <w:rPr>
          <w:lang w:val="en-US"/>
        </w:rPr>
      </w:pPr>
    </w:p>
    <w:p w:rsidR="00A852C9" w:rsidRPr="00D80BCC" w:rsidRDefault="00A852C9" w:rsidP="00A852C9">
      <w:pPr>
        <w:rPr>
          <w:b/>
          <w:lang w:val="en-US"/>
        </w:rPr>
      </w:pPr>
      <w:r w:rsidRPr="00D80BCC">
        <w:rPr>
          <w:b/>
          <w:lang w:val="en-US"/>
        </w:rPr>
        <w:t>Proposal 5</w:t>
      </w:r>
      <w:r w:rsidR="00F37E4D" w:rsidRPr="00D80BCC">
        <w:rPr>
          <w:b/>
          <w:lang w:val="en-US"/>
        </w:rPr>
        <w:t xml:space="preserve"> (Phase 1)</w:t>
      </w:r>
      <w:r w:rsidRPr="00D80BCC">
        <w:rPr>
          <w:b/>
          <w:lang w:val="en-US"/>
        </w:rPr>
        <w:t xml:space="preserve">: Rel-17 NR-NTN NWI should include the study of NTN based positioning to prepare a normative phase </w:t>
      </w:r>
    </w:p>
    <w:p w:rsidR="00A852C9" w:rsidRPr="00D80BCC" w:rsidRDefault="00A852C9" w:rsidP="009737BE">
      <w:pPr>
        <w:rPr>
          <w:rFonts w:eastAsia="SimSun"/>
          <w:lang w:val="en-US"/>
        </w:rPr>
      </w:pPr>
    </w:p>
    <w:p w:rsidR="00456DCE" w:rsidRPr="00D80BCC" w:rsidRDefault="0083636C" w:rsidP="00EC5326">
      <w:pPr>
        <w:pStyle w:val="Paragraphedeliste"/>
        <w:numPr>
          <w:ilvl w:val="1"/>
          <w:numId w:val="7"/>
        </w:numPr>
        <w:rPr>
          <w:rFonts w:asciiTheme="majorHAnsi" w:eastAsia="MS Mincho" w:hAnsiTheme="majorHAnsi" w:cs="Arial"/>
          <w:bCs/>
          <w:iCs/>
          <w:sz w:val="36"/>
          <w:szCs w:val="32"/>
          <w:lang w:val="en-US"/>
        </w:rPr>
      </w:pPr>
      <w:r w:rsidRPr="00D80BCC">
        <w:rPr>
          <w:rFonts w:eastAsia="MS Mincho" w:cs="Arial"/>
          <w:b/>
          <w:sz w:val="36"/>
          <w:lang w:val="en-US"/>
        </w:rPr>
        <w:br w:type="page"/>
      </w:r>
    </w:p>
    <w:p w:rsidR="00456DCE" w:rsidRPr="00AF0F6A" w:rsidRDefault="0083636C" w:rsidP="00AF0F6A">
      <w:pPr>
        <w:pStyle w:val="Titre1"/>
      </w:pPr>
      <w:r w:rsidRPr="00AF0F6A">
        <w:lastRenderedPageBreak/>
        <w:t>Phase 2 NTN scenarios down-selection and establishment of WID</w:t>
      </w:r>
    </w:p>
    <w:p w:rsidR="00456DCE" w:rsidRPr="00D80BCC" w:rsidRDefault="0083636C">
      <w:pPr>
        <w:rPr>
          <w:bCs/>
          <w:lang w:val="en-US"/>
        </w:rPr>
      </w:pPr>
      <w:r w:rsidRPr="00D80BCC">
        <w:rPr>
          <w:bCs/>
          <w:lang w:val="en-US"/>
        </w:rPr>
        <w:t>A tentative ranking of NTN scenarios (including options) will be proposed by the moderator taking into account</w:t>
      </w:r>
    </w:p>
    <w:p w:rsidR="00456DCE" w:rsidRPr="00D80BCC" w:rsidRDefault="0083636C">
      <w:pPr>
        <w:rPr>
          <w:bCs/>
          <w:lang w:val="en-US"/>
        </w:rPr>
      </w:pPr>
      <w:r w:rsidRPr="00D80BCC">
        <w:rPr>
          <w:bCs/>
          <w:lang w:val="en-US"/>
        </w:rPr>
        <w:t>•</w:t>
      </w:r>
      <w:r w:rsidRPr="00D80BCC">
        <w:rPr>
          <w:bCs/>
          <w:lang w:val="en-US"/>
        </w:rPr>
        <w:tab/>
        <w:t>the number /level of impacts w.r.t. existing  specifications.</w:t>
      </w:r>
    </w:p>
    <w:p w:rsidR="00456DCE" w:rsidRPr="00D80BCC" w:rsidRDefault="0083636C">
      <w:pPr>
        <w:rPr>
          <w:bCs/>
          <w:lang w:val="en-US"/>
        </w:rPr>
      </w:pPr>
      <w:r w:rsidRPr="00D80BCC">
        <w:rPr>
          <w:bCs/>
          <w:lang w:val="en-US"/>
        </w:rPr>
        <w:t>•</w:t>
      </w:r>
      <w:r w:rsidRPr="00D80BCC">
        <w:rPr>
          <w:bCs/>
          <w:lang w:val="en-US"/>
        </w:rPr>
        <w:tab/>
        <w:t>the stakeholders interest</w:t>
      </w:r>
    </w:p>
    <w:p w:rsidR="00456DCE" w:rsidRPr="00D80BCC" w:rsidRDefault="00456DCE">
      <w:pPr>
        <w:rPr>
          <w:bCs/>
          <w:lang w:val="en-US"/>
        </w:rPr>
      </w:pPr>
    </w:p>
    <w:p w:rsidR="00456DCE" w:rsidRPr="00D80BCC" w:rsidRDefault="0083636C">
      <w:pPr>
        <w:rPr>
          <w:lang w:val="en-US"/>
        </w:rPr>
      </w:pPr>
      <w:r w:rsidRPr="00D80BCC">
        <w:rPr>
          <w:lang w:val="en-US"/>
        </w:rPr>
        <w:t xml:space="preserve">It should also consider that some feature/adaptations, may support several NTN scenarios. </w:t>
      </w:r>
    </w:p>
    <w:p w:rsidR="00456DCE" w:rsidRDefault="0083636C">
      <w:r>
        <w:t>All organizations will be invited</w:t>
      </w:r>
    </w:p>
    <w:p w:rsidR="00456DCE" w:rsidRPr="00D80BCC" w:rsidRDefault="0083636C" w:rsidP="00EC5326">
      <w:pPr>
        <w:pStyle w:val="Paragraphedeliste"/>
        <w:numPr>
          <w:ilvl w:val="0"/>
          <w:numId w:val="9"/>
        </w:numPr>
        <w:rPr>
          <w:lang w:val="en-US"/>
        </w:rPr>
      </w:pPr>
      <w:r w:rsidRPr="00D80BCC">
        <w:rPr>
          <w:lang w:val="en-US"/>
        </w:rPr>
        <w:t>to consolidate this ranking of NTN scenarios and contribute to this down-selection.</w:t>
      </w:r>
    </w:p>
    <w:p w:rsidR="00456DCE" w:rsidRPr="00D80BCC" w:rsidRDefault="0083636C" w:rsidP="00EC5326">
      <w:pPr>
        <w:pStyle w:val="Paragraphedeliste"/>
        <w:numPr>
          <w:ilvl w:val="0"/>
          <w:numId w:val="9"/>
        </w:numPr>
        <w:rPr>
          <w:lang w:val="en-US"/>
        </w:rPr>
      </w:pPr>
      <w:r w:rsidRPr="00D80BCC">
        <w:rPr>
          <w:lang w:val="en-US"/>
        </w:rPr>
        <w:t>to consolidate the NWI objectives for the selected NTN scenarios and related RAN features</w:t>
      </w:r>
    </w:p>
    <w:p w:rsidR="00456DCE" w:rsidRPr="00D80BCC" w:rsidRDefault="00456DCE">
      <w:pPr>
        <w:rPr>
          <w:bCs/>
          <w:lang w:val="en-US"/>
        </w:rPr>
      </w:pPr>
    </w:p>
    <w:p w:rsidR="00456DCE" w:rsidRPr="00D80BCC" w:rsidRDefault="00456DCE">
      <w:pPr>
        <w:rPr>
          <w:bCs/>
          <w:lang w:val="en-US"/>
        </w:rPr>
      </w:pPr>
    </w:p>
    <w:p w:rsidR="00456DCE" w:rsidRDefault="0083636C" w:rsidP="00AF0F6A">
      <w:pPr>
        <w:pStyle w:val="Titre2"/>
      </w:pPr>
      <w:r>
        <w:t>Down selection of NR based NTN scenarios and establishment of WID</w:t>
      </w:r>
    </w:p>
    <w:p w:rsidR="00456DCE" w:rsidRPr="00D80BCC" w:rsidRDefault="00456DCE">
      <w:pPr>
        <w:rPr>
          <w:bCs/>
          <w:lang w:val="en-US"/>
        </w:rPr>
      </w:pPr>
    </w:p>
    <w:p w:rsidR="0034638B" w:rsidRPr="00D80BCC" w:rsidRDefault="0034638B" w:rsidP="0034638B">
      <w:pPr>
        <w:rPr>
          <w:b/>
          <w:lang w:val="en-US"/>
        </w:rPr>
      </w:pPr>
      <w:r w:rsidRPr="00D80BCC">
        <w:rPr>
          <w:b/>
          <w:lang w:val="en-US"/>
        </w:rPr>
        <w:t xml:space="preserve">Proposal 1 (Phase 1): In first priority, Rel-17 NR-NTN NWI should include the specification of a transparent payload based LEO scenario addressing at least 3GPP class 3 UE without GNSS capability and with both Earth fixed &amp; moving beamfoot print. This will also support HAPS based scenarios. </w:t>
      </w:r>
    </w:p>
    <w:p w:rsidR="0034638B" w:rsidRPr="00D80BCC" w:rsidRDefault="0034638B" w:rsidP="0034638B">
      <w:pPr>
        <w:rPr>
          <w:b/>
          <w:lang w:val="en-US"/>
        </w:rPr>
      </w:pPr>
      <w:r w:rsidRPr="00D80BCC">
        <w:rPr>
          <w:b/>
          <w:lang w:val="en-US"/>
        </w:rPr>
        <w:t>Proposal 2 (Phase 1): In second priority, Rel-17 NR-NTN NWI should also include the specification of a transparent payload based GEO scenario addressing other than 3GPP class 3 UE with GNSS capability.</w:t>
      </w:r>
    </w:p>
    <w:p w:rsidR="00393301" w:rsidRPr="00D80BCC" w:rsidRDefault="00393301" w:rsidP="00393301">
      <w:pPr>
        <w:rPr>
          <w:b/>
          <w:lang w:val="en-US"/>
        </w:rPr>
      </w:pPr>
      <w:r w:rsidRPr="00D80BCC">
        <w:rPr>
          <w:b/>
          <w:lang w:val="en-US"/>
        </w:rPr>
        <w:t>Proposal 5</w:t>
      </w:r>
      <w:r w:rsidR="00F37E4D" w:rsidRPr="00D80BCC">
        <w:rPr>
          <w:b/>
          <w:lang w:val="en-US"/>
        </w:rPr>
        <w:t xml:space="preserve"> (Phase 1)</w:t>
      </w:r>
      <w:r w:rsidRPr="00D80BCC">
        <w:rPr>
          <w:b/>
          <w:lang w:val="en-US"/>
        </w:rPr>
        <w:t xml:space="preserve">: Rel-17 NR-NTN NWI should include the study of NTN based positioning to prepare a normative phase </w:t>
      </w:r>
    </w:p>
    <w:p w:rsidR="00393301" w:rsidRPr="00D80BCC" w:rsidRDefault="00393301" w:rsidP="00393301">
      <w:pPr>
        <w:rPr>
          <w:lang w:val="en-US" w:eastAsia="zh-CN"/>
        </w:rPr>
      </w:pPr>
    </w:p>
    <w:p w:rsidR="00393301" w:rsidRPr="00D80BCC" w:rsidRDefault="00393301" w:rsidP="00393301">
      <w:pPr>
        <w:rPr>
          <w:lang w:val="en-US" w:eastAsia="zh-CN"/>
        </w:rPr>
      </w:pPr>
    </w:p>
    <w:p w:rsidR="00393301" w:rsidRPr="003F0AFA" w:rsidRDefault="00393301" w:rsidP="00AF0F6A">
      <w:pPr>
        <w:pStyle w:val="Titre3"/>
      </w:pPr>
      <w:r w:rsidRPr="003F0AFA">
        <w:t>Question Ph2.1: What are the views on the proposed ranking and down selection of NR based NTN scenarios ?</w:t>
      </w:r>
    </w:p>
    <w:p w:rsidR="00393301" w:rsidRPr="0007248C" w:rsidRDefault="00393301" w:rsidP="00393301">
      <w:pPr>
        <w:rPr>
          <w:bCs/>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5"/>
        <w:gridCol w:w="2111"/>
        <w:gridCol w:w="24"/>
        <w:gridCol w:w="5827"/>
      </w:tblGrid>
      <w:tr w:rsidR="006B34E4" w:rsidRPr="00825E2E" w:rsidTr="00C2052A">
        <w:trPr>
          <w:cantSplit/>
          <w:tblHeader/>
        </w:trPr>
        <w:tc>
          <w:tcPr>
            <w:tcW w:w="961" w:type="pct"/>
            <w:shd w:val="clear" w:color="auto" w:fill="auto"/>
          </w:tcPr>
          <w:p w:rsidR="006B34E4" w:rsidRDefault="006B34E4" w:rsidP="00F00954">
            <w:pPr>
              <w:rPr>
                <w:rFonts w:eastAsia="Malgun Gothic"/>
                <w:b/>
                <w:lang w:eastAsia="ko-KR"/>
              </w:rPr>
            </w:pPr>
            <w:r>
              <w:rPr>
                <w:rFonts w:eastAsia="Malgun Gothic"/>
                <w:b/>
                <w:lang w:eastAsia="ko-KR"/>
              </w:rPr>
              <w:t>Organization</w:t>
            </w:r>
          </w:p>
        </w:tc>
        <w:tc>
          <w:tcPr>
            <w:tcW w:w="1071" w:type="pct"/>
            <w:shd w:val="clear" w:color="auto" w:fill="E2EFD9"/>
          </w:tcPr>
          <w:p w:rsidR="006B34E4" w:rsidRPr="00D80BCC" w:rsidRDefault="00825E2E" w:rsidP="00DC572F">
            <w:pPr>
              <w:rPr>
                <w:rFonts w:eastAsia="Malgun Gothic"/>
                <w:b/>
                <w:lang w:val="en-US" w:eastAsia="ko-KR"/>
              </w:rPr>
            </w:pPr>
            <w:r w:rsidRPr="00D80BCC">
              <w:rPr>
                <w:rFonts w:eastAsia="Malgun Gothic"/>
                <w:b/>
                <w:lang w:val="en-US" w:eastAsia="ko-KR"/>
              </w:rPr>
              <w:t xml:space="preserve">Question Ph2.1 : </w:t>
            </w:r>
            <w:r w:rsidR="006B34E4" w:rsidRPr="00D80BCC">
              <w:rPr>
                <w:rFonts w:eastAsia="Malgun Gothic"/>
                <w:b/>
                <w:lang w:val="en-US" w:eastAsia="ko-KR"/>
              </w:rPr>
              <w:t>Agree/not agree</w:t>
            </w:r>
          </w:p>
        </w:tc>
        <w:tc>
          <w:tcPr>
            <w:tcW w:w="2968" w:type="pct"/>
            <w:gridSpan w:val="2"/>
            <w:shd w:val="clear" w:color="auto" w:fill="DEEAF6"/>
          </w:tcPr>
          <w:p w:rsidR="006B34E4" w:rsidRPr="00AF0F6A" w:rsidRDefault="006B34E4" w:rsidP="00DC572F">
            <w:pPr>
              <w:rPr>
                <w:rFonts w:eastAsia="Malgun Gothic"/>
                <w:b/>
                <w:lang w:eastAsia="ko-KR"/>
              </w:rPr>
            </w:pPr>
            <w:r w:rsidRPr="00AF0F6A">
              <w:rPr>
                <w:rFonts w:eastAsia="Malgun Gothic"/>
                <w:b/>
                <w:lang w:eastAsia="ko-KR"/>
              </w:rPr>
              <w:t>Comments</w:t>
            </w:r>
          </w:p>
        </w:tc>
      </w:tr>
      <w:tr w:rsidR="006B34E4" w:rsidRPr="00175175" w:rsidTr="00C2052A">
        <w:tc>
          <w:tcPr>
            <w:tcW w:w="961" w:type="pct"/>
            <w:shd w:val="clear" w:color="auto" w:fill="auto"/>
          </w:tcPr>
          <w:p w:rsidR="006B34E4" w:rsidRPr="00AF0F6A" w:rsidRDefault="006B34E4" w:rsidP="00F00954">
            <w:pPr>
              <w:rPr>
                <w:rFonts w:eastAsia="Malgun Gothic"/>
                <w:lang w:eastAsia="ko-KR"/>
              </w:rPr>
            </w:pPr>
            <w:r w:rsidRPr="00AF0F6A">
              <w:rPr>
                <w:rFonts w:eastAsia="Malgun Gothic"/>
                <w:lang w:eastAsia="ko-KR"/>
              </w:rPr>
              <w:t>QCOM</w:t>
            </w:r>
          </w:p>
        </w:tc>
        <w:tc>
          <w:tcPr>
            <w:tcW w:w="1071" w:type="pct"/>
            <w:shd w:val="clear" w:color="auto" w:fill="E2EFD9"/>
          </w:tcPr>
          <w:p w:rsidR="006B34E4" w:rsidRPr="00AF0F6A" w:rsidRDefault="006B34E4" w:rsidP="00F04DC9">
            <w:pPr>
              <w:keepLines/>
              <w:tabs>
                <w:tab w:val="left" w:pos="794"/>
                <w:tab w:val="left" w:pos="1191"/>
                <w:tab w:val="left" w:pos="1588"/>
                <w:tab w:val="left" w:pos="1985"/>
              </w:tabs>
              <w:spacing w:before="120"/>
              <w:rPr>
                <w:rFonts w:eastAsia="Malgun Gothic"/>
                <w:lang w:eastAsia="ko-KR"/>
              </w:rPr>
            </w:pPr>
            <w:r w:rsidRPr="00AF0F6A">
              <w:rPr>
                <w:rFonts w:eastAsia="Malgun Gothic"/>
                <w:lang w:eastAsia="ko-KR"/>
              </w:rPr>
              <w:t>Agree (with suggestions)</w:t>
            </w:r>
          </w:p>
        </w:tc>
        <w:tc>
          <w:tcPr>
            <w:tcW w:w="2968" w:type="pct"/>
            <w:gridSpan w:val="2"/>
            <w:shd w:val="clear" w:color="auto" w:fill="DEEAF6"/>
          </w:tcPr>
          <w:p w:rsidR="006B34E4" w:rsidRPr="00D80BCC" w:rsidRDefault="006B34E4" w:rsidP="00F04DC9">
            <w:pPr>
              <w:keepLines/>
              <w:tabs>
                <w:tab w:val="left" w:pos="794"/>
                <w:tab w:val="left" w:pos="1191"/>
                <w:tab w:val="left" w:pos="1588"/>
                <w:tab w:val="left" w:pos="1985"/>
              </w:tabs>
              <w:spacing w:before="120"/>
              <w:jc w:val="center"/>
              <w:rPr>
                <w:b/>
                <w:lang w:val="en-US"/>
              </w:rPr>
            </w:pPr>
            <w:r w:rsidRPr="00D80BCC">
              <w:rPr>
                <w:rFonts w:eastAsia="Malgun Gothic"/>
                <w:lang w:val="en-US" w:eastAsia="ko-KR"/>
              </w:rPr>
              <w:t xml:space="preserve">The first and the second priorities should be combined as one : </w:t>
            </w:r>
            <w:r w:rsidRPr="00D80BCC">
              <w:rPr>
                <w:b/>
                <w:lang w:val="en-US"/>
              </w:rPr>
              <w:t xml:space="preserve">Rel-17 NR-NTN NWI should include the specification to </w:t>
            </w:r>
            <w:r w:rsidRPr="00D80BCC">
              <w:rPr>
                <w:b/>
                <w:lang w:val="en-US"/>
              </w:rPr>
              <w:lastRenderedPageBreak/>
              <w:t>support the following scenarios:</w:t>
            </w:r>
          </w:p>
          <w:p w:rsidR="006B34E4" w:rsidRPr="00D23E09" w:rsidRDefault="006B34E4" w:rsidP="00F00954">
            <w:pPr>
              <w:numPr>
                <w:ilvl w:val="0"/>
                <w:numId w:val="91"/>
              </w:numPr>
              <w:snapToGrid w:val="0"/>
              <w:contextualSpacing/>
              <w:rPr>
                <w:rFonts w:eastAsia="Malgun Gothic"/>
                <w:lang w:eastAsia="ko-KR"/>
              </w:rPr>
            </w:pPr>
            <w:r w:rsidRPr="00D80BCC">
              <w:rPr>
                <w:rFonts w:eastAsia="SimSun"/>
                <w:b/>
                <w:lang w:val="en-US"/>
              </w:rPr>
              <w:t xml:space="preserve">Transparent based LEO scenario addressing at least 3GPP class 3 UE without GNSS and with both Earth fixed &amp; moving beam foot print. </w:t>
            </w:r>
            <w:r w:rsidRPr="00D23E09">
              <w:rPr>
                <w:rFonts w:eastAsia="SimSun"/>
                <w:b/>
              </w:rPr>
              <w:t xml:space="preserve">This </w:t>
            </w:r>
            <w:r>
              <w:rPr>
                <w:rFonts w:eastAsia="SimSun"/>
                <w:b/>
              </w:rPr>
              <w:t xml:space="preserve">is expected to </w:t>
            </w:r>
            <w:r w:rsidRPr="00D23E09">
              <w:rPr>
                <w:rFonts w:eastAsia="SimSun"/>
                <w:b/>
              </w:rPr>
              <w:t>also support HAPS based scenarios.</w:t>
            </w:r>
          </w:p>
          <w:p w:rsidR="006B34E4" w:rsidRPr="00D80BCC" w:rsidRDefault="006B34E4" w:rsidP="00DC572F">
            <w:pPr>
              <w:numPr>
                <w:ilvl w:val="0"/>
                <w:numId w:val="91"/>
              </w:numPr>
              <w:snapToGrid w:val="0"/>
              <w:contextualSpacing/>
              <w:rPr>
                <w:rFonts w:eastAsia="SimSun"/>
                <w:b/>
                <w:lang w:val="en-US"/>
              </w:rPr>
            </w:pPr>
            <w:r w:rsidRPr="00D80BCC">
              <w:rPr>
                <w:rFonts w:eastAsia="SimSun"/>
                <w:b/>
                <w:lang w:val="en-US"/>
              </w:rPr>
              <w:t>the specification of Transparent based GEO scenario addressing other UE with GNSS.</w:t>
            </w:r>
          </w:p>
          <w:p w:rsidR="006B34E4" w:rsidRPr="00D80BCC" w:rsidRDefault="006B34E4" w:rsidP="00DC572F">
            <w:pPr>
              <w:rPr>
                <w:rFonts w:eastAsia="Malgun Gothic"/>
                <w:lang w:val="en-US" w:eastAsia="ko-KR"/>
              </w:rPr>
            </w:pPr>
          </w:p>
        </w:tc>
      </w:tr>
      <w:tr w:rsidR="006B34E4" w:rsidRPr="00175175" w:rsidTr="00C2052A">
        <w:tc>
          <w:tcPr>
            <w:tcW w:w="961" w:type="pct"/>
            <w:shd w:val="clear" w:color="auto" w:fill="auto"/>
          </w:tcPr>
          <w:p w:rsidR="006B34E4" w:rsidRDefault="006B34E4" w:rsidP="00F00954">
            <w:pPr>
              <w:rPr>
                <w:rFonts w:eastAsia="Malgun Gothic"/>
                <w:lang w:eastAsia="ko-KR"/>
              </w:rPr>
            </w:pPr>
            <w:r>
              <w:rPr>
                <w:rFonts w:eastAsia="Malgun Gothic"/>
                <w:lang w:eastAsia="ko-KR"/>
              </w:rPr>
              <w:lastRenderedPageBreak/>
              <w:t>Ericsson</w:t>
            </w:r>
          </w:p>
        </w:tc>
        <w:tc>
          <w:tcPr>
            <w:tcW w:w="1071" w:type="pct"/>
            <w:shd w:val="clear" w:color="auto" w:fill="E2EFD9"/>
          </w:tcPr>
          <w:p w:rsidR="006B34E4" w:rsidRDefault="006B34E4" w:rsidP="00DC572F">
            <w:pPr>
              <w:rPr>
                <w:rFonts w:eastAsia="Malgun Gothic"/>
                <w:lang w:eastAsia="ko-KR"/>
              </w:rPr>
            </w:pPr>
            <w:r>
              <w:rPr>
                <w:rFonts w:eastAsia="Malgun Gothic"/>
                <w:lang w:eastAsia="ko-KR"/>
              </w:rPr>
              <w:t>Partially agree</w:t>
            </w:r>
          </w:p>
        </w:tc>
        <w:tc>
          <w:tcPr>
            <w:tcW w:w="2968" w:type="pct"/>
            <w:gridSpan w:val="2"/>
            <w:shd w:val="clear" w:color="auto" w:fill="DEEAF6"/>
          </w:tcPr>
          <w:p w:rsidR="006B34E4" w:rsidRDefault="006B34E4" w:rsidP="00DC572F">
            <w:pPr>
              <w:spacing w:after="0" w:line="240" w:lineRule="auto"/>
            </w:pPr>
            <w:r w:rsidRPr="00D80BCC">
              <w:rPr>
                <w:lang w:val="en-US" w:eastAsia="ko-KR"/>
              </w:rPr>
              <w:t xml:space="preserve">We have concerns on the large specification effort required to complete all these in Rel-17. </w:t>
            </w:r>
            <w:r>
              <w:rPr>
                <w:lang w:eastAsia="ko-KR"/>
              </w:rPr>
              <w:t>The scenarios need to be further down-scoped.</w:t>
            </w:r>
          </w:p>
          <w:p w:rsidR="006B34E4" w:rsidRPr="00D80BCC" w:rsidRDefault="006B34E4" w:rsidP="00F04DC9">
            <w:pPr>
              <w:pStyle w:val="Paragraphedeliste"/>
              <w:numPr>
                <w:ilvl w:val="0"/>
                <w:numId w:val="92"/>
              </w:numPr>
              <w:snapToGrid/>
              <w:spacing w:after="0" w:line="240" w:lineRule="auto"/>
              <w:contextualSpacing w:val="0"/>
              <w:rPr>
                <w:lang w:val="en-US"/>
              </w:rPr>
            </w:pPr>
            <w:r w:rsidRPr="00D80BCC">
              <w:rPr>
                <w:lang w:val="en-US"/>
              </w:rPr>
              <w:t>Our preference is to prioritize UE with location capability (e.g. GNSS) in Rel-17.</w:t>
            </w:r>
          </w:p>
          <w:p w:rsidR="006B34E4" w:rsidRPr="00D80BCC" w:rsidRDefault="006B34E4" w:rsidP="00F04DC9">
            <w:pPr>
              <w:pStyle w:val="Paragraphedeliste"/>
              <w:numPr>
                <w:ilvl w:val="0"/>
                <w:numId w:val="92"/>
              </w:numPr>
              <w:snapToGrid/>
              <w:spacing w:after="0" w:line="240" w:lineRule="auto"/>
              <w:contextualSpacing w:val="0"/>
              <w:rPr>
                <w:lang w:val="en-US"/>
              </w:rPr>
            </w:pPr>
            <w:r w:rsidRPr="00D80BCC">
              <w:rPr>
                <w:lang w:val="en-US"/>
              </w:rPr>
              <w:t xml:space="preserve">Our preference is to focus on one option and avoid addressing both steerable beam and fixed beam in one release.  </w:t>
            </w:r>
          </w:p>
          <w:p w:rsidR="006B34E4" w:rsidRPr="00D80BCC" w:rsidRDefault="006B34E4" w:rsidP="00F04DC9">
            <w:pPr>
              <w:pStyle w:val="Paragraphedeliste"/>
              <w:numPr>
                <w:ilvl w:val="0"/>
                <w:numId w:val="92"/>
              </w:numPr>
              <w:snapToGrid/>
              <w:spacing w:after="0" w:line="240" w:lineRule="auto"/>
              <w:contextualSpacing w:val="0"/>
              <w:rPr>
                <w:lang w:val="en-US"/>
              </w:rPr>
            </w:pPr>
            <w:r w:rsidRPr="00D80BCC">
              <w:rPr>
                <w:lang w:val="en-US" w:eastAsia="ko-KR"/>
              </w:rPr>
              <w:t>We do not see a need to address NTN specific positioning in Rel-17. Rather, we should use the valuable TUs in Rel-17 to focus on introducing core features to support NR based NTN.</w:t>
            </w:r>
          </w:p>
          <w:p w:rsidR="006B34E4" w:rsidRPr="00D80BCC" w:rsidRDefault="006B34E4" w:rsidP="00F04DC9">
            <w:pPr>
              <w:rPr>
                <w:rFonts w:eastAsia="Malgun Gothic"/>
                <w:lang w:val="en-US" w:eastAsia="ko-KR"/>
              </w:rPr>
            </w:pP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F70431" w:rsidRDefault="006B34E4" w:rsidP="00F00954">
            <w:pPr>
              <w:rPr>
                <w:rFonts w:eastAsia="SimSun"/>
                <w:lang w:eastAsia="zh-CN"/>
              </w:rPr>
            </w:pPr>
            <w:r>
              <w:rPr>
                <w:rFonts w:eastAsia="SimSun" w:hint="eastAsia"/>
                <w:lang w:eastAsia="zh-CN"/>
              </w:rPr>
              <w:t>Z</w:t>
            </w:r>
            <w:r>
              <w:rPr>
                <w:rFonts w:eastAsia="SimSun"/>
                <w:lang w:eastAsia="zh-CN"/>
              </w:rPr>
              <w:t>TE</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F70431" w:rsidRDefault="006B34E4" w:rsidP="00DC572F">
            <w:pPr>
              <w:rPr>
                <w:rFonts w:eastAsia="SimSun"/>
                <w:lang w:eastAsia="zh-CN"/>
              </w:rPr>
            </w:pPr>
            <w:r>
              <w:rPr>
                <w:rFonts w:eastAsia="SimSun" w:hint="eastAsia"/>
                <w:lang w:eastAsia="zh-CN"/>
              </w:rPr>
              <w:t>Agre</w:t>
            </w:r>
            <w:r>
              <w:rPr>
                <w:rFonts w:eastAsia="SimSun"/>
                <w:lang w:eastAsia="zh-CN"/>
              </w:rPr>
              <w:t>e (with suggestion)</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after="0" w:line="240" w:lineRule="auto"/>
              <w:jc w:val="center"/>
              <w:rPr>
                <w:rFonts w:eastAsia="SimSun"/>
                <w:lang w:val="en-US" w:eastAsia="zh-CN"/>
              </w:rPr>
            </w:pPr>
            <w:r w:rsidRPr="00D80BCC">
              <w:rPr>
                <w:rFonts w:eastAsia="SimSun"/>
                <w:lang w:val="en-US" w:eastAsia="zh-CN"/>
              </w:rPr>
              <w:t>Focusing on the prioritized scenarios is preferred. Proposal-1 for the LEO (1</w:t>
            </w:r>
            <w:r w:rsidRPr="00D80BCC">
              <w:rPr>
                <w:rFonts w:eastAsia="SimSun"/>
                <w:vertAlign w:val="superscript"/>
                <w:lang w:val="en-US" w:eastAsia="zh-CN"/>
              </w:rPr>
              <w:t>st</w:t>
            </w:r>
            <w:r w:rsidRPr="00D80BCC">
              <w:rPr>
                <w:rFonts w:eastAsia="SimSun"/>
                <w:lang w:val="en-US" w:eastAsia="zh-CN"/>
              </w:rPr>
              <w:t xml:space="preserve"> priority) can be considered for future normative work. Flexibility and scalability should also be highlighted on the introduction of corresponding enhancements to support more scenarios. </w:t>
            </w:r>
          </w:p>
          <w:p w:rsidR="006B34E4" w:rsidRPr="00D80BCC" w:rsidRDefault="006B34E4" w:rsidP="00F00954">
            <w:pPr>
              <w:spacing w:after="0" w:line="240" w:lineRule="auto"/>
              <w:rPr>
                <w:rFonts w:eastAsia="SimSun"/>
                <w:lang w:val="en-US" w:eastAsia="zh-CN"/>
              </w:rPr>
            </w:pPr>
            <w:r w:rsidRPr="00D80BCC">
              <w:rPr>
                <w:rFonts w:eastAsia="SimSun"/>
                <w:lang w:val="en-US" w:eastAsia="zh-CN"/>
              </w:rPr>
              <w:t>W.r.t the NTN-specific positioning, postponing is still preferred due to the unclear scope.</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SimSun"/>
                <w:lang w:eastAsia="zh-CN"/>
              </w:rPr>
            </w:pPr>
            <w:r>
              <w:rPr>
                <w:rFonts w:eastAsia="SimSun"/>
                <w:lang w:eastAsia="zh-CN"/>
              </w:rPr>
              <w:t>Samsung</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SimSun"/>
                <w:lang w:eastAsia="zh-CN"/>
              </w:rPr>
            </w:pPr>
            <w:r>
              <w:rPr>
                <w:rFonts w:eastAsia="Malgun Gothic"/>
                <w:lang w:eastAsia="ko-KR"/>
              </w:rPr>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after="0" w:line="240" w:lineRule="auto"/>
              <w:jc w:val="center"/>
              <w:rPr>
                <w:rFonts w:eastAsia="SimSun"/>
                <w:lang w:val="en-US" w:eastAsia="zh-CN"/>
              </w:rPr>
            </w:pPr>
            <w:r w:rsidRPr="00D80BCC">
              <w:rPr>
                <w:rFonts w:eastAsia="SimSun"/>
                <w:lang w:val="en-US" w:eastAsia="zh-CN"/>
              </w:rPr>
              <w:t>Agree that LEO should be prioritized. However, for positioning, even though UE location awareness is an important feature, it is only an assumption and it doesn’t mean we have to study the positioning schemes.</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SimSun"/>
                <w:lang w:eastAsia="zh-CN"/>
              </w:rPr>
            </w:pPr>
            <w:r>
              <w:rPr>
                <w:rFonts w:hint="eastAsia"/>
                <w:lang w:eastAsia="ja-JP"/>
              </w:rPr>
              <w:t>P</w:t>
            </w:r>
            <w:r>
              <w:rPr>
                <w:lang w:eastAsia="ja-JP"/>
              </w:rPr>
              <w:t>anasonic</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Pr>
                <w:rFonts w:eastAsia="Malgun Gothic"/>
                <w:lang w:eastAsia="ko-KR"/>
              </w:rPr>
              <w:t>Agree (with suggestions)</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pStyle w:val="Paragraphedeliste"/>
              <w:keepLines/>
              <w:numPr>
                <w:ilvl w:val="0"/>
                <w:numId w:val="93"/>
              </w:numPr>
              <w:tabs>
                <w:tab w:val="left" w:pos="794"/>
                <w:tab w:val="left" w:pos="1191"/>
                <w:tab w:val="left" w:pos="1588"/>
                <w:tab w:val="left" w:pos="1985"/>
              </w:tabs>
              <w:spacing w:before="120" w:after="0" w:line="240" w:lineRule="auto"/>
              <w:jc w:val="center"/>
              <w:rPr>
                <w:lang w:val="en-US" w:eastAsia="zh-CN"/>
              </w:rPr>
            </w:pPr>
            <w:r w:rsidRPr="00D80BCC">
              <w:rPr>
                <w:rFonts w:eastAsiaTheme="minorEastAsia"/>
                <w:lang w:val="en-US" w:eastAsia="ja-JP"/>
              </w:rPr>
              <w:t>We agree with Qualcomm that t</w:t>
            </w:r>
            <w:r w:rsidRPr="00D80BCC">
              <w:rPr>
                <w:rFonts w:eastAsia="Malgun Gothic"/>
                <w:lang w:val="en-US" w:eastAsia="ko-KR"/>
              </w:rPr>
              <w:t>he first and the second priorities should be combined as one.</w:t>
            </w:r>
          </w:p>
          <w:p w:rsidR="006B34E4" w:rsidRPr="00D80BCC" w:rsidRDefault="006B34E4" w:rsidP="00F00954">
            <w:pPr>
              <w:pStyle w:val="Paragraphedeliste"/>
              <w:numPr>
                <w:ilvl w:val="0"/>
                <w:numId w:val="93"/>
              </w:numPr>
              <w:spacing w:after="0" w:line="240" w:lineRule="auto"/>
              <w:rPr>
                <w:lang w:val="en-US" w:eastAsia="zh-CN"/>
              </w:rPr>
            </w:pPr>
            <w:r w:rsidRPr="00D80BCC">
              <w:rPr>
                <w:rFonts w:eastAsiaTheme="minorEastAsia"/>
                <w:lang w:val="en-US" w:eastAsia="ja-JP"/>
              </w:rPr>
              <w:t>In addition, p</w:t>
            </w:r>
            <w:r w:rsidRPr="00D80BCC">
              <w:rPr>
                <w:lang w:val="en-US" w:eastAsia="ja-JP"/>
              </w:rPr>
              <w:t>roposal 1 should include both without and with GNSS. We are not sure the table and Observation 6 in section 1.2 reflect the situation, because</w:t>
            </w:r>
            <w:r w:rsidRPr="00D80BCC">
              <w:rPr>
                <w:rFonts w:eastAsia="Malgun Gothic"/>
                <w:lang w:val="en-US" w:eastAsia="ko-KR"/>
              </w:rPr>
              <w:t xml:space="preserve"> </w:t>
            </w:r>
            <w:r w:rsidRPr="00D80BCC">
              <w:rPr>
                <w:lang w:val="en-US"/>
              </w:rPr>
              <w:t>”UE without GNSS” and ”UE with GNSS” have similar number of votes a</w:t>
            </w:r>
            <w:r w:rsidRPr="00D80BCC">
              <w:rPr>
                <w:rFonts w:ascii="Calibri" w:hAnsi="Calibri" w:cs="Calibri"/>
                <w:lang w:val="en-US"/>
              </w:rPr>
              <w:t>ccording to</w:t>
            </w:r>
            <w:r w:rsidRPr="00D80BCC">
              <w:rPr>
                <w:rFonts w:ascii="Calibri" w:hAnsi="Calibri" w:cs="Calibri"/>
                <w:lang w:val="en-US" w:eastAsia="ja-JP"/>
              </w:rPr>
              <w:t xml:space="preserve"> </w:t>
            </w:r>
            <w:r w:rsidRPr="00D80BCC">
              <w:rPr>
                <w:rFonts w:eastAsia="Malgun Gothic"/>
                <w:lang w:val="en-US" w:eastAsia="ko-KR"/>
              </w:rPr>
              <w:t>the companies’ responses.</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1E42A9" w:rsidRDefault="006B34E4" w:rsidP="00F00954">
            <w:pPr>
              <w:rPr>
                <w:lang w:eastAsia="ja-JP"/>
              </w:rPr>
            </w:pPr>
            <w:r>
              <w:rPr>
                <w:rFonts w:eastAsia="SimSun"/>
                <w:lang w:eastAsia="zh-CN"/>
              </w:rPr>
              <w:t>Huawei/HiSilicon</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Pr>
                <w:rFonts w:eastAsia="SimSun" w:hint="eastAsia"/>
                <w:lang w:eastAsia="zh-CN"/>
              </w:rPr>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Default="006B34E4" w:rsidP="00DC572F">
            <w:pPr>
              <w:spacing w:after="0" w:line="240" w:lineRule="auto"/>
              <w:rPr>
                <w:lang w:eastAsia="zh-CN"/>
              </w:rPr>
            </w:pPr>
            <w:r w:rsidRPr="00D80BCC">
              <w:rPr>
                <w:lang w:val="en-US" w:eastAsia="zh-CN"/>
              </w:rPr>
              <w:t xml:space="preserve">We are OK with the first part of Proposal 1 </w:t>
            </w:r>
            <w:r w:rsidRPr="00D80BCC">
              <w:rPr>
                <w:rFonts w:hint="eastAsia"/>
                <w:lang w:val="en-US" w:eastAsia="zh-CN"/>
              </w:rPr>
              <w:t>“</w:t>
            </w:r>
            <w:r w:rsidRPr="00D80BCC">
              <w:rPr>
                <w:lang w:val="en-US" w:eastAsia="zh-CN"/>
              </w:rPr>
              <w:t xml:space="preserve">In first priority, Rel-17 NR-NTN NWI should include the specification of Transparent based LEO scenario addressing at least 3GPP class 3 UE”. </w:t>
            </w:r>
            <w:r>
              <w:rPr>
                <w:lang w:eastAsia="zh-CN"/>
              </w:rPr>
              <w:t>There are some suggestions:</w:t>
            </w:r>
          </w:p>
          <w:p w:rsidR="006B34E4" w:rsidRDefault="006B34E4" w:rsidP="00F04DC9">
            <w:pPr>
              <w:pStyle w:val="Paragraphedeliste"/>
              <w:numPr>
                <w:ilvl w:val="0"/>
                <w:numId w:val="70"/>
              </w:numPr>
              <w:spacing w:after="0" w:line="240" w:lineRule="auto"/>
            </w:pPr>
            <w:r w:rsidRPr="00D80BCC">
              <w:rPr>
                <w:lang w:val="en-US"/>
              </w:rPr>
              <w:t xml:space="preserve">The support of both earth fixed beam and moving beam </w:t>
            </w:r>
            <w:r w:rsidRPr="00D80BCC">
              <w:rPr>
                <w:lang w:val="en-US"/>
              </w:rPr>
              <w:lastRenderedPageBreak/>
              <w:t xml:space="preserve">seems difficult within a release. </w:t>
            </w:r>
            <w:r>
              <w:t>Selecting one for normative work would be better.</w:t>
            </w:r>
          </w:p>
          <w:p w:rsidR="006B34E4" w:rsidRPr="00D80BCC" w:rsidRDefault="006B34E4" w:rsidP="00F04DC9">
            <w:pPr>
              <w:pStyle w:val="Paragraphedeliste"/>
              <w:numPr>
                <w:ilvl w:val="0"/>
                <w:numId w:val="70"/>
              </w:numPr>
              <w:spacing w:after="0" w:line="240" w:lineRule="auto"/>
              <w:rPr>
                <w:lang w:val="en-US" w:eastAsia="zh-CN"/>
              </w:rPr>
            </w:pPr>
            <w:r w:rsidRPr="00D80BCC">
              <w:rPr>
                <w:lang w:val="en-US"/>
              </w:rPr>
              <w:t>From specification impact perspective, it seems to us that the work for transparent LEO can enable HAPS-based scenario. If it is not the case, clarification should be provided early has possible.</w:t>
            </w:r>
          </w:p>
          <w:p w:rsidR="006B34E4" w:rsidRPr="00D80BCC" w:rsidRDefault="006B34E4" w:rsidP="00F04DC9">
            <w:pPr>
              <w:pStyle w:val="Paragraphedeliste"/>
              <w:numPr>
                <w:ilvl w:val="0"/>
                <w:numId w:val="70"/>
              </w:numPr>
              <w:spacing w:after="0" w:line="240" w:lineRule="auto"/>
              <w:rPr>
                <w:lang w:val="en-US" w:eastAsia="zh-CN"/>
              </w:rPr>
            </w:pPr>
            <w:r w:rsidRPr="00D80BCC">
              <w:rPr>
                <w:lang w:val="en-US" w:eastAsia="zh-CN"/>
              </w:rPr>
              <w:t>For Proposal 2, we are in general OK from network perspective. While for UE side, better to check additional specification impact on top of Proposal 1.</w:t>
            </w:r>
          </w:p>
          <w:p w:rsidR="006B34E4" w:rsidRPr="00D80BCC" w:rsidRDefault="006B34E4" w:rsidP="00F04DC9">
            <w:pPr>
              <w:pStyle w:val="Paragraphedeliste"/>
              <w:numPr>
                <w:ilvl w:val="0"/>
                <w:numId w:val="70"/>
              </w:numPr>
              <w:spacing w:after="0" w:line="240" w:lineRule="auto"/>
              <w:rPr>
                <w:lang w:val="en-US"/>
              </w:rPr>
            </w:pPr>
            <w:r w:rsidRPr="00D80BCC">
              <w:rPr>
                <w:lang w:val="en-US" w:eastAsia="zh-CN"/>
              </w:rPr>
              <w:t>We recommend Proposal 5 to be handled by later releases.</w:t>
            </w:r>
          </w:p>
          <w:p w:rsidR="006B34E4" w:rsidRPr="00D80BCC" w:rsidRDefault="006B34E4" w:rsidP="00F04DC9">
            <w:pPr>
              <w:pStyle w:val="Paragraphedeliste"/>
              <w:numPr>
                <w:ilvl w:val="0"/>
                <w:numId w:val="93"/>
              </w:numPr>
              <w:spacing w:after="0" w:line="240" w:lineRule="auto"/>
              <w:rPr>
                <w:rFonts w:eastAsiaTheme="minorEastAsia"/>
                <w:lang w:val="en-US" w:eastAsia="ja-JP"/>
              </w:rPr>
            </w:pP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SimSun"/>
                <w:lang w:eastAsia="zh-CN"/>
              </w:rPr>
            </w:pPr>
            <w:r>
              <w:rPr>
                <w:rFonts w:eastAsia="SimSun"/>
                <w:lang w:eastAsia="zh-CN"/>
              </w:rPr>
              <w:lastRenderedPageBreak/>
              <w:t>Eutelsat</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SimSun"/>
                <w:lang w:eastAsia="zh-CN"/>
              </w:rPr>
            </w:pPr>
            <w:r>
              <w:rPr>
                <w:rFonts w:eastAsia="SimSun"/>
                <w:lang w:eastAsia="zh-CN"/>
              </w:rPr>
              <w:t>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after="0" w:line="240" w:lineRule="auto"/>
              <w:jc w:val="center"/>
              <w:rPr>
                <w:lang w:val="en-US" w:eastAsia="zh-CN"/>
              </w:rPr>
            </w:pPr>
            <w:r w:rsidRPr="00D80BCC">
              <w:rPr>
                <w:lang w:val="en-US" w:eastAsia="zh-CN"/>
              </w:rPr>
              <w:t>1</w:t>
            </w:r>
            <w:r w:rsidRPr="00D80BCC">
              <w:rPr>
                <w:vertAlign w:val="superscript"/>
                <w:lang w:val="en-US" w:eastAsia="zh-CN"/>
              </w:rPr>
              <w:t>st</w:t>
            </w:r>
            <w:r w:rsidRPr="00D80BCC">
              <w:rPr>
                <w:lang w:val="en-US" w:eastAsia="zh-CN"/>
              </w:rPr>
              <w:t xml:space="preserve"> Priority LEO transparent, Fixed beam</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SimSun"/>
                <w:lang w:eastAsia="zh-CN"/>
              </w:rPr>
            </w:pPr>
            <w:r>
              <w:rPr>
                <w:rFonts w:eastAsia="Malgun Gothic"/>
                <w:lang w:eastAsia="ko-KR"/>
              </w:rPr>
              <w:t>Fraunhofer IIS/HHI</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SimSun"/>
                <w:lang w:eastAsia="zh-CN"/>
              </w:rPr>
            </w:pPr>
            <w:r>
              <w:rPr>
                <w:rFonts w:eastAsia="Malgun Gothic"/>
                <w:lang w:eastAsia="ko-KR"/>
              </w:rPr>
              <w:t>Agree (with suggestions)</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We agree with proposals 1 and 3. </w:t>
            </w:r>
          </w:p>
          <w:p w:rsidR="006B34E4" w:rsidRPr="00D80BCC" w:rsidRDefault="006B34E4" w:rsidP="00F00954">
            <w:pPr>
              <w:spacing w:after="0" w:line="240" w:lineRule="auto"/>
              <w:rPr>
                <w:lang w:val="en-US" w:eastAsia="zh-CN"/>
              </w:rPr>
            </w:pPr>
            <w:r w:rsidRPr="00D80BCC">
              <w:rPr>
                <w:rFonts w:eastAsia="Malgun Gothic"/>
                <w:lang w:val="en-US" w:eastAsia="ko-KR"/>
              </w:rPr>
              <w:t>Proposal 2: To enable early deployments of NR over satellites, transparent GEO shall be specified within Rel-17 as well with same priority as LEO transparent.</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Sony</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Pr>
                <w:rFonts w:eastAsia="Malgun Gothic"/>
                <w:lang w:eastAsia="ko-KR"/>
              </w:rPr>
              <w:t>Agree (with suggestions)</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Proposal 1 should also include UEs with GNSS capability for the LEO scenario. We think LEOs and HAPS represent the best opportunity for NTN to serve smartphones which, by and large, have GNSS onboard. A positioning capability in UEs will be of enormous help in minimising changes to NR. The use of GNSS instead of NTN-specific positioning will also minimise effort for this first NTN WI.</w:t>
            </w:r>
          </w:p>
          <w:p w:rsidR="006B34E4" w:rsidRPr="00D80BCC" w:rsidRDefault="006B34E4" w:rsidP="00F00954">
            <w:pPr>
              <w:rPr>
                <w:rFonts w:eastAsia="Malgun Gothic"/>
                <w:lang w:val="en-US" w:eastAsia="ko-KR"/>
              </w:rPr>
            </w:pPr>
            <w:r w:rsidRPr="00D80BCC">
              <w:rPr>
                <w:rFonts w:eastAsia="Malgun Gothic"/>
                <w:lang w:val="en-US" w:eastAsia="ko-KR"/>
              </w:rPr>
              <w:t>Proposal 2 as second priority is fine.</w:t>
            </w:r>
          </w:p>
          <w:p w:rsidR="006B34E4" w:rsidRPr="00D80BCC" w:rsidRDefault="006B34E4" w:rsidP="00DC572F">
            <w:pPr>
              <w:rPr>
                <w:rFonts w:eastAsia="Malgun Gothic"/>
                <w:lang w:val="en-US" w:eastAsia="ko-KR"/>
              </w:rPr>
            </w:pPr>
            <w:r w:rsidRPr="00D80BCC">
              <w:rPr>
                <w:rFonts w:eastAsia="Malgun Gothic"/>
                <w:lang w:val="en-US" w:eastAsia="ko-KR"/>
              </w:rPr>
              <w:t>We think the study of NTN network-based positioning as part of the proposed WI will require too many TUs.  It should be left to a future WI that follows the proposed Rel17 positioning enhancements WI.</w:t>
            </w:r>
          </w:p>
        </w:tc>
      </w:tr>
      <w:tr w:rsidR="006B34E4" w:rsidRPr="00D23E09"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sidRPr="00404621">
              <w:t>MediaTek</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sidRPr="00404621">
              <w:t>Agree with proposals</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Default="006B34E4" w:rsidP="00DC572F">
            <w:pPr>
              <w:rPr>
                <w:rFonts w:eastAsia="Malgun Gothic"/>
                <w:lang w:eastAsia="ko-KR"/>
              </w:rPr>
            </w:pPr>
            <w:r w:rsidRPr="00404621">
              <w:t xml:space="preserve">Proposal 1 with highest priority. </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lang w:eastAsia="ja-JP"/>
              </w:rPr>
              <w:t>Ligado</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Pr>
                <w:rFonts w:eastAsia="Malgun Gothic"/>
                <w:lang w:eastAsia="ko-KR"/>
              </w:rPr>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rFonts w:eastAsia="Malgun Gothic"/>
                <w:lang w:val="en-US" w:eastAsia="ko-KR"/>
              </w:rPr>
            </w:pPr>
            <w:r w:rsidRPr="00D80BCC">
              <w:rPr>
                <w:lang w:val="en-US" w:eastAsia="ja-JP"/>
              </w:rPr>
              <w:t>We agree that both transparent GEO and transparent LEO priorities should be combined, as Qualcomm suggested above. NTN solutions should address the most challenging use cases. For GEO, timing and HARQ are worst case. For LEO, Doppler and mobility are worst case. NTN work should address the worst cases across both GEO and LEO scenarios.</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Inmarsat</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Pr>
                <w:rFonts w:eastAsia="Malgun Gothic"/>
                <w:lang w:eastAsia="ko-KR"/>
              </w:rPr>
              <w:t>Agree with suggestions</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Default="006B34E4" w:rsidP="00DC572F">
            <w:pPr>
              <w:spacing w:after="0" w:line="240" w:lineRule="auto"/>
              <w:rPr>
                <w:rFonts w:eastAsia="SimSun"/>
                <w:lang w:eastAsia="zh-CN"/>
              </w:rPr>
            </w:pPr>
            <w:r w:rsidRPr="00D80BCC">
              <w:rPr>
                <w:rFonts w:eastAsia="SimSun"/>
                <w:lang w:val="en-US" w:eastAsia="zh-CN"/>
              </w:rPr>
              <w:t xml:space="preserve">In line with QCOM comments, we propose to combine first and second priority as one. Furthermore, Rel 17 work should focus on transparent payload type only to minimise the effort. </w:t>
            </w:r>
            <w:r>
              <w:rPr>
                <w:rFonts w:eastAsia="SimSun"/>
                <w:lang w:eastAsia="zh-CN"/>
              </w:rPr>
              <w:t>In specific NWI should focus on:</w:t>
            </w:r>
          </w:p>
          <w:p w:rsidR="006B34E4" w:rsidRPr="00D80BCC" w:rsidRDefault="006B34E4" w:rsidP="00F04DC9">
            <w:pPr>
              <w:pStyle w:val="Paragraphedeliste"/>
              <w:numPr>
                <w:ilvl w:val="2"/>
                <w:numId w:val="62"/>
              </w:numPr>
              <w:spacing w:after="0" w:line="240" w:lineRule="auto"/>
              <w:ind w:left="486"/>
              <w:rPr>
                <w:lang w:val="en-US" w:eastAsia="zh-CN"/>
              </w:rPr>
            </w:pPr>
            <w:r w:rsidRPr="00D80BCC">
              <w:rPr>
                <w:lang w:val="en-US" w:eastAsia="zh-CN"/>
              </w:rPr>
              <w:lastRenderedPageBreak/>
              <w:t>Whilst it would be good for the scope to include both steerable and fixed cells. To maximise use of TUs, we could however considering supporting Ericsson proposal to limit it to fixed cells only</w:t>
            </w:r>
          </w:p>
          <w:p w:rsidR="006B34E4" w:rsidRPr="00D80BCC" w:rsidRDefault="006B34E4" w:rsidP="00F04DC9">
            <w:pPr>
              <w:pStyle w:val="Paragraphedeliste"/>
              <w:numPr>
                <w:ilvl w:val="2"/>
                <w:numId w:val="62"/>
              </w:numPr>
              <w:spacing w:after="0" w:line="240" w:lineRule="auto"/>
              <w:ind w:left="486"/>
              <w:rPr>
                <w:lang w:val="en-US" w:eastAsia="zh-CN"/>
              </w:rPr>
            </w:pPr>
            <w:r w:rsidRPr="00D80BCC">
              <w:rPr>
                <w:lang w:val="en-US" w:eastAsia="zh-CN"/>
              </w:rPr>
              <w:t xml:space="preserve">Priortise UE with GNSS capability (in line with Ericsson proposal) </w:t>
            </w:r>
          </w:p>
          <w:p w:rsidR="006B34E4" w:rsidRPr="00D80BCC" w:rsidRDefault="006B34E4" w:rsidP="00F04DC9">
            <w:pPr>
              <w:rPr>
                <w:rFonts w:eastAsia="Malgun Gothic"/>
                <w:lang w:val="en-US" w:eastAsia="ko-KR"/>
              </w:rPr>
            </w:pPr>
            <w:r w:rsidRPr="00D80BCC">
              <w:rPr>
                <w:lang w:val="en-US" w:eastAsia="zh-CN"/>
              </w:rPr>
              <w:t>Inline with Samsung comments, we do not necessarily need to study positioning schemes (proposal 5)</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lastRenderedPageBreak/>
              <w:t>Thales</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sidRPr="00C41B3A">
              <w:rPr>
                <w:rFonts w:eastAsia="SimSun"/>
                <w:lang w:eastAsia="zh-CN"/>
              </w:rPr>
              <w:t>Agree (with suggestions)</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after="0" w:line="240" w:lineRule="auto"/>
              <w:jc w:val="center"/>
              <w:rPr>
                <w:rFonts w:eastAsia="SimSun"/>
                <w:lang w:val="en-US" w:eastAsia="zh-CN"/>
              </w:rPr>
            </w:pPr>
            <w:r w:rsidRPr="00D80BCC">
              <w:rPr>
                <w:rFonts w:eastAsia="SimSun"/>
                <w:lang w:val="en-US" w:eastAsia="zh-CN"/>
              </w:rPr>
              <w:t>We agree with Qualcomm suggestions.</w:t>
            </w:r>
          </w:p>
          <w:p w:rsidR="006B34E4" w:rsidRPr="00D80BCC" w:rsidRDefault="006B34E4" w:rsidP="00F00954">
            <w:pPr>
              <w:spacing w:after="0" w:line="240" w:lineRule="auto"/>
              <w:rPr>
                <w:rFonts w:eastAsia="SimSun"/>
                <w:lang w:val="en-US" w:eastAsia="zh-CN"/>
              </w:rPr>
            </w:pPr>
          </w:p>
          <w:p w:rsidR="006B34E4" w:rsidRPr="00D80BCC" w:rsidRDefault="006B34E4" w:rsidP="00DC572F">
            <w:pPr>
              <w:spacing w:after="0" w:line="240" w:lineRule="auto"/>
              <w:rPr>
                <w:rFonts w:eastAsia="SimSun"/>
                <w:lang w:val="en-US" w:eastAsia="zh-CN"/>
              </w:rPr>
            </w:pPr>
            <w:r w:rsidRPr="00D80BCC">
              <w:rPr>
                <w:rFonts w:eastAsia="SimSun"/>
                <w:lang w:val="en-US" w:eastAsia="zh-CN"/>
              </w:rPr>
              <w:t>We also agree with ZTE on LEO (1</w:t>
            </w:r>
            <w:r w:rsidRPr="00D80BCC">
              <w:rPr>
                <w:rFonts w:eastAsia="SimSun"/>
                <w:vertAlign w:val="superscript"/>
                <w:lang w:val="en-US" w:eastAsia="zh-CN"/>
              </w:rPr>
              <w:t>st</w:t>
            </w:r>
            <w:r w:rsidRPr="00D80BCC">
              <w:rPr>
                <w:rFonts w:eastAsia="SimSun"/>
                <w:lang w:val="en-US" w:eastAsia="zh-CN"/>
              </w:rPr>
              <w:t xml:space="preserve"> priority) and the Flexibility and scalability that should also be highlighted on the introduction of corresponding enhancements to support more scenarios.</w:t>
            </w:r>
          </w:p>
          <w:p w:rsidR="006B34E4" w:rsidRPr="00D80BCC" w:rsidRDefault="006B34E4" w:rsidP="00DC572F">
            <w:pPr>
              <w:spacing w:after="0" w:line="240" w:lineRule="auto"/>
              <w:rPr>
                <w:rFonts w:eastAsia="SimSun"/>
                <w:lang w:val="en-US" w:eastAsia="zh-CN"/>
              </w:rPr>
            </w:pPr>
          </w:p>
          <w:p w:rsidR="006B34E4" w:rsidRPr="00D80BCC" w:rsidRDefault="006B34E4" w:rsidP="00F04DC9">
            <w:pPr>
              <w:rPr>
                <w:rFonts w:eastAsia="Malgun Gothic"/>
                <w:lang w:val="en-US" w:eastAsia="ko-KR"/>
              </w:rPr>
            </w:pPr>
            <w:r w:rsidRPr="00D80BCC">
              <w:rPr>
                <w:rFonts w:eastAsia="SimSun"/>
                <w:lang w:val="en-US" w:eastAsia="zh-CN"/>
              </w:rPr>
              <w:t>W.r.t the NTN-specific positioning, it is a necessary feature for the RAN infrastructure to localise UE without GNSS. It can be defined using techniques TDOA/FDOA techniques have proven to be efficient in LEO constellation systems for RAN based location determination and should be considered when addressing trusted and untrusted methods from regulatory services point of view.</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Intelsat</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Malgun Gothic"/>
                <w:lang w:eastAsia="ko-KR"/>
              </w:rPr>
            </w:pPr>
            <w:r>
              <w:rPr>
                <w:rFonts w:eastAsia="Malgun Gothic"/>
                <w:lang w:eastAsia="ko-KR"/>
              </w:rPr>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eastAsia="zh-CN"/>
              </w:rPr>
            </w:pPr>
            <w:r w:rsidRPr="00D80BCC">
              <w:rPr>
                <w:rFonts w:eastAsia="SimSun"/>
                <w:lang w:val="en-US" w:eastAsia="zh-CN"/>
              </w:rPr>
              <w:t>we propose to combine GEO transparent and LEO transparent as one priority. Additionally, to include HAPS transparent and Regenerative as minimal effort is required to address requirements in Release-17.</w:t>
            </w:r>
            <w:r w:rsidRPr="00D80BCC">
              <w:rPr>
                <w:lang w:val="en-US" w:eastAsia="zh-CN"/>
              </w:rPr>
              <w:t xml:space="preserve"> </w:t>
            </w:r>
          </w:p>
          <w:p w:rsidR="006B34E4" w:rsidRPr="00D80BCC" w:rsidRDefault="006B34E4" w:rsidP="00F00954">
            <w:pPr>
              <w:rPr>
                <w:rFonts w:eastAsia="SimSun"/>
                <w:lang w:val="en-US" w:eastAsia="zh-CN"/>
              </w:rPr>
            </w:pPr>
            <w:r w:rsidRPr="00D80BCC">
              <w:rPr>
                <w:lang w:val="en-US" w:eastAsia="zh-CN"/>
              </w:rPr>
              <w:t>Limit to fixed cells only to minimize the effort.</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SoftBank</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D80BCC" w:rsidRDefault="006B34E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SimSun"/>
                <w:lang w:val="en-US" w:eastAsia="zh-CN"/>
              </w:rPr>
              <w:t>Agree (with suggestion and comment)</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rPr>
              <w:t>We would</w:t>
            </w:r>
            <w:r w:rsidRPr="00D80BCC">
              <w:rPr>
                <w:lang w:val="en-US" w:eastAsia="ja-JP"/>
              </w:rPr>
              <w:t xml:space="preserve"> apply</w:t>
            </w:r>
            <w:r w:rsidRPr="00D80BCC">
              <w:rPr>
                <w:lang w:val="en-US"/>
              </w:rPr>
              <w:t xml:space="preserve"> “This will also support </w:t>
            </w:r>
            <w:r w:rsidRPr="00D80BCC">
              <w:rPr>
                <w:b/>
                <w:u w:val="single"/>
                <w:lang w:val="en-US"/>
              </w:rPr>
              <w:t>a certain</w:t>
            </w:r>
            <w:r w:rsidRPr="00D80BCC">
              <w:rPr>
                <w:lang w:val="en-US"/>
              </w:rPr>
              <w:t xml:space="preserve"> HAPS based scenario, </w:t>
            </w:r>
            <w:r w:rsidRPr="00D80BCC">
              <w:rPr>
                <w:b/>
                <w:u w:val="single"/>
                <w:lang w:val="en-US"/>
              </w:rPr>
              <w:t xml:space="preserve">which have the same </w:t>
            </w:r>
            <w:r w:rsidRPr="00D80BCC">
              <w:rPr>
                <w:b/>
                <w:u w:val="single"/>
                <w:lang w:val="en-US" w:eastAsia="ja-JP"/>
              </w:rPr>
              <w:t xml:space="preserve">technical </w:t>
            </w:r>
            <w:r w:rsidRPr="00D80BCC">
              <w:rPr>
                <w:b/>
                <w:u w:val="single"/>
                <w:lang w:val="en-US"/>
              </w:rPr>
              <w:t>challenges as LEO</w:t>
            </w:r>
            <w:r w:rsidRPr="00D80BCC">
              <w:rPr>
                <w:lang w:val="en-US"/>
              </w:rPr>
              <w:t>” to avoid a misreading such that the functionalities here are necessary &amp; sufficient condition for HAPS based operations.</w:t>
            </w:r>
          </w:p>
          <w:p w:rsidR="006B34E4" w:rsidRPr="00D80BCC" w:rsidRDefault="006B34E4" w:rsidP="00F04DC9">
            <w:pPr>
              <w:keepLines/>
              <w:tabs>
                <w:tab w:val="left" w:pos="794"/>
                <w:tab w:val="left" w:pos="1191"/>
                <w:tab w:val="left" w:pos="1588"/>
                <w:tab w:val="left" w:pos="1985"/>
              </w:tabs>
              <w:spacing w:before="120"/>
              <w:rPr>
                <w:lang w:val="en-US" w:eastAsia="ja-JP"/>
              </w:rPr>
            </w:pPr>
            <w:r w:rsidRPr="00D80BCC">
              <w:rPr>
                <w:lang w:val="en-US" w:eastAsia="ja-JP"/>
              </w:rPr>
              <w:t xml:space="preserve">Regenerative is also an important scenario for HAPS. The consequence not having this in Rel-17 should be carefully analysed. </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CTTC</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SimSun"/>
                <w:lang w:eastAsia="zh-CN"/>
              </w:rPr>
            </w:pPr>
            <w:r>
              <w:rPr>
                <w:rFonts w:eastAsia="SimSun"/>
                <w:lang w:eastAsia="zh-CN"/>
              </w:rPr>
              <w:t xml:space="preserve">Agree </w:t>
            </w:r>
            <w:r>
              <w:rPr>
                <w:rFonts w:eastAsia="Malgun Gothic"/>
                <w:lang w:eastAsia="ko-KR"/>
              </w:rPr>
              <w:t>(with suggestion)</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rPr>
              <w:t xml:space="preserve">Agree on giving priority to LEO. Proposal 1 should consider that GNSS based techniques are applicable at the UE side. </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III</w:t>
            </w:r>
          </w:p>
        </w:tc>
        <w:tc>
          <w:tcPr>
            <w:tcW w:w="1083" w:type="pct"/>
            <w:gridSpan w:val="2"/>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SimSun"/>
                <w:lang w:eastAsia="zh-CN"/>
              </w:rPr>
            </w:pPr>
            <w:r>
              <w:rPr>
                <w:rFonts w:eastAsia="SimSun"/>
                <w:lang w:eastAsia="zh-CN"/>
              </w:rPr>
              <w:t>Agree (with suggestion)</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rFonts w:eastAsia="PMingLiU"/>
                <w:lang w:val="en-US" w:eastAsia="zh-TW"/>
              </w:rPr>
            </w:pPr>
            <w:r w:rsidRPr="00D80BCC">
              <w:rPr>
                <w:rFonts w:eastAsia="PMingLiU"/>
                <w:lang w:val="en-US" w:eastAsia="zh-TW"/>
              </w:rPr>
              <w:t>As MTK’s suggestion.</w:t>
            </w:r>
          </w:p>
          <w:p w:rsidR="006B34E4" w:rsidRPr="00D80BCC" w:rsidRDefault="006B34E4" w:rsidP="00F00954">
            <w:pPr>
              <w:rPr>
                <w:lang w:val="en-US"/>
              </w:rPr>
            </w:pPr>
            <w:r w:rsidRPr="00D80BCC">
              <w:rPr>
                <w:lang w:val="en-US"/>
              </w:rPr>
              <w:lastRenderedPageBreak/>
              <w:t>Proposal 1 with highest priority.</w:t>
            </w:r>
          </w:p>
        </w:tc>
      </w:tr>
      <w:tr w:rsidR="00A157A1" w:rsidRPr="00A157A1"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A157A1" w:rsidRDefault="006B34E4" w:rsidP="00F00954">
            <w:pPr>
              <w:rPr>
                <w:rFonts w:eastAsia="Malgun Gothic"/>
                <w:lang w:eastAsia="ko-KR"/>
              </w:rPr>
            </w:pPr>
            <w:r w:rsidRPr="002A5A75">
              <w:rPr>
                <w:rFonts w:eastAsia="SimSun"/>
                <w:lang w:eastAsia="zh-CN"/>
              </w:rPr>
              <w:lastRenderedPageBreak/>
              <w:t>Nokia</w:t>
            </w:r>
          </w:p>
        </w:tc>
        <w:tc>
          <w:tcPr>
            <w:tcW w:w="1083" w:type="pct"/>
            <w:gridSpan w:val="2"/>
            <w:tcBorders>
              <w:top w:val="single" w:sz="4" w:space="0" w:color="auto"/>
              <w:left w:val="single" w:sz="4" w:space="0" w:color="auto"/>
              <w:bottom w:val="single" w:sz="4" w:space="0" w:color="auto"/>
              <w:right w:val="single" w:sz="4" w:space="0" w:color="auto"/>
            </w:tcBorders>
            <w:shd w:val="clear" w:color="auto" w:fill="E2EFD9"/>
          </w:tcPr>
          <w:p w:rsidR="006B34E4" w:rsidRPr="00A157A1" w:rsidRDefault="006B34E4" w:rsidP="00DC572F">
            <w:pPr>
              <w:rPr>
                <w:rFonts w:eastAsia="SimSun"/>
                <w:lang w:eastAsia="zh-CN"/>
              </w:rPr>
            </w:pPr>
            <w:r w:rsidRPr="002A5A75">
              <w:rPr>
                <w:rFonts w:eastAsia="SimSun"/>
                <w:lang w:eastAsia="zh-CN"/>
              </w:rPr>
              <w:t xml:space="preserve">Mainly agree. </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after="0" w:line="240" w:lineRule="auto"/>
              <w:jc w:val="center"/>
              <w:rPr>
                <w:lang w:val="en-US" w:eastAsia="zh-CN"/>
              </w:rPr>
            </w:pPr>
            <w:r w:rsidRPr="00D80BCC">
              <w:rPr>
                <w:lang w:val="en-US" w:eastAsia="zh-CN"/>
              </w:rPr>
              <w:t xml:space="preserve">Proposal 1:  We agree, except that explicit support of Earth-fixed beam footprint should not be needed: by focusing on earth-moving beam footprints, sufficient support earth-fixed beams will be available by default; </w:t>
            </w:r>
            <w:r w:rsidRPr="00D80BCC">
              <w:rPr>
                <w:lang w:val="en-US" w:eastAsia="zh-CN"/>
              </w:rPr>
              <w:br/>
              <w:t xml:space="preserve">We also think that the proposed rewording of Observation 8 by Softbank describes the situation well regarding HAPS. </w:t>
            </w:r>
          </w:p>
          <w:p w:rsidR="006B34E4" w:rsidRPr="00D80BCC" w:rsidRDefault="006B34E4" w:rsidP="00F00954">
            <w:pPr>
              <w:spacing w:after="0" w:line="240" w:lineRule="auto"/>
              <w:rPr>
                <w:lang w:val="en-US" w:eastAsia="zh-CN"/>
              </w:rPr>
            </w:pPr>
            <w:r w:rsidRPr="00D80BCC">
              <w:rPr>
                <w:lang w:val="en-US" w:eastAsia="zh-CN"/>
              </w:rPr>
              <w:t>Hence the proposal can be modified as follows, in order to avoid unnecessary extra work and duplication of solutions:</w:t>
            </w:r>
          </w:p>
          <w:p w:rsidR="006B34E4" w:rsidRPr="00D80BCC" w:rsidRDefault="006B34E4" w:rsidP="00DC572F">
            <w:pPr>
              <w:spacing w:after="0" w:line="240" w:lineRule="auto"/>
              <w:rPr>
                <w:lang w:val="en-US" w:eastAsia="zh-CN"/>
              </w:rPr>
            </w:pPr>
            <w:r w:rsidRPr="00D80BCC">
              <w:rPr>
                <w:b/>
                <w:lang w:val="en-US"/>
              </w:rPr>
              <w:t>Proposal 1: In first priority, Rel-17 NR-NTN NWI should include the specification of Transparent based LEO scenario addressing at least 3GPP class 3 UE without GNSS with Earth-moving beam footprint. This will also support HAPS based scenarios and Earth-fixed beam footprint without additional specification effort.</w:t>
            </w:r>
          </w:p>
          <w:p w:rsidR="006B34E4" w:rsidRPr="00D80BCC" w:rsidRDefault="006B34E4" w:rsidP="00DC572F">
            <w:pPr>
              <w:spacing w:after="0" w:line="240" w:lineRule="auto"/>
              <w:rPr>
                <w:lang w:val="en-US" w:eastAsia="zh-CN"/>
              </w:rPr>
            </w:pPr>
          </w:p>
          <w:p w:rsidR="006B34E4" w:rsidRPr="00A157A1" w:rsidRDefault="006B34E4" w:rsidP="00F04DC9">
            <w:pPr>
              <w:rPr>
                <w:rFonts w:eastAsia="PMingLiU"/>
                <w:lang w:eastAsia="zh-TW"/>
              </w:rPr>
            </w:pPr>
            <w:r w:rsidRPr="002A5A75">
              <w:rPr>
                <w:lang w:eastAsia="zh-CN"/>
              </w:rPr>
              <w:t xml:space="preserve">Proposals 2 &amp; 5: We agree. </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ESA</w:t>
            </w:r>
          </w:p>
        </w:tc>
        <w:tc>
          <w:tcPr>
            <w:tcW w:w="1083" w:type="pct"/>
            <w:gridSpan w:val="2"/>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SimSun"/>
                <w:lang w:eastAsia="zh-CN"/>
              </w:rPr>
            </w:pPr>
            <w:r>
              <w:rPr>
                <w:rFonts w:eastAsia="SimSun"/>
                <w:lang w:eastAsia="zh-CN"/>
              </w:rPr>
              <w:t>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rFonts w:eastAsia="PMingLiU"/>
                <w:lang w:val="en-US" w:eastAsia="zh-TW"/>
              </w:rPr>
            </w:pPr>
            <w:r w:rsidRPr="00D80BCC">
              <w:rPr>
                <w:rFonts w:eastAsia="PMingLiU"/>
                <w:lang w:val="en-US" w:eastAsia="zh-TW"/>
              </w:rPr>
              <w:t xml:space="preserve">Proposal 1 and 2 </w:t>
            </w:r>
            <w:r w:rsidRPr="00D80BCC">
              <w:rPr>
                <w:rFonts w:eastAsia="Malgun Gothic"/>
                <w:lang w:val="en-US" w:eastAsia="ko-KR"/>
              </w:rPr>
              <w:t>should be combined.</w:t>
            </w:r>
          </w:p>
        </w:tc>
      </w:tr>
      <w:tr w:rsidR="006B34E4" w:rsidRPr="00D23E09"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Pr>
                <w:rFonts w:eastAsia="Malgun Gothic"/>
                <w:lang w:eastAsia="ko-KR"/>
              </w:rPr>
              <w:t>TNO</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pPr>
              <w:rPr>
                <w:rFonts w:eastAsia="SimSun"/>
                <w:lang w:eastAsia="zh-CN"/>
              </w:rPr>
            </w:pPr>
            <w:r>
              <w:rPr>
                <w:rFonts w:eastAsia="SimSun"/>
                <w:lang w:eastAsia="zh-CN"/>
              </w:rPr>
              <w:t>Agree (with suggestion)</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Default="006B34E4" w:rsidP="00DC572F">
            <w:r w:rsidRPr="00D80BCC">
              <w:rPr>
                <w:lang w:val="en-US"/>
              </w:rPr>
              <w:t xml:space="preserve">In case further downselecting is needed, we would like to focus on fixed earth beam. </w:t>
            </w:r>
            <w:r>
              <w:t>Also proposal 5 is of lower prioritity</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sidRPr="008C0BC4">
              <w:rPr>
                <w:rFonts w:eastAsia="Malgun Gothic"/>
                <w:lang w:eastAsia="ko-KR"/>
              </w:rPr>
              <w:t>Avanti</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D80BCC" w:rsidRDefault="006B34E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Partially agree</w:t>
            </w:r>
          </w:p>
          <w:p w:rsidR="006B34E4" w:rsidRPr="00D80BCC" w:rsidRDefault="006B34E4" w:rsidP="00F00954">
            <w:pPr>
              <w:rPr>
                <w:rFonts w:eastAsia="SimSun"/>
                <w:lang w:val="en-US" w:eastAsia="zh-CN"/>
              </w:rPr>
            </w:pPr>
            <w:r w:rsidRPr="00D80BCC">
              <w:rPr>
                <w:rFonts w:eastAsia="SimSun"/>
                <w:lang w:val="en-US" w:eastAsia="zh-CN"/>
              </w:rPr>
              <w:t>Agree with QCom and Ligado</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rFonts w:eastAsia="SimSun"/>
                <w:lang w:val="en-US" w:eastAsia="zh-CN"/>
              </w:rPr>
            </w:pPr>
            <w:r w:rsidRPr="00D80BCC">
              <w:rPr>
                <w:rFonts w:eastAsia="SimSun"/>
                <w:lang w:val="en-US" w:eastAsia="zh-CN"/>
              </w:rPr>
              <w:t xml:space="preserve">We support QCom’s proposal to combine GEO transparent and LEO transparent with fixed beams as priority one. </w:t>
            </w:r>
          </w:p>
          <w:p w:rsidR="006B34E4" w:rsidRPr="00D80BCC" w:rsidRDefault="006B34E4" w:rsidP="00F00954">
            <w:pPr>
              <w:rPr>
                <w:lang w:val="en-US" w:eastAsia="ja-JP"/>
              </w:rPr>
            </w:pPr>
            <w:r w:rsidRPr="00D80BCC">
              <w:rPr>
                <w:rFonts w:eastAsia="SimSun"/>
                <w:lang w:val="en-US" w:eastAsia="zh-CN"/>
              </w:rPr>
              <w:t>Additionally, the proposal to include HAPS transparent and Regenerative as minimal effort is to address requirements in Release-17 is reasonable.</w:t>
            </w:r>
            <w:r w:rsidRPr="00D80BCC">
              <w:rPr>
                <w:lang w:val="en-US" w:eastAsia="zh-CN"/>
              </w:rPr>
              <w:t xml:space="preserve"> </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D80BCC" w:rsidRDefault="006B34E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Hughes Network Systems (HNS), an EchoStar company</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8C0BC4" w:rsidRDefault="006B34E4" w:rsidP="00F00954">
            <w:pPr>
              <w:rPr>
                <w:rFonts w:eastAsia="Malgun Gothic"/>
                <w:lang w:eastAsia="ko-KR"/>
              </w:rPr>
            </w:pPr>
            <w:r>
              <w:rPr>
                <w:rFonts w:eastAsia="Malgun Gothic"/>
                <w:lang w:eastAsia="ko-KR"/>
              </w:rPr>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eastAsia="ja-JP"/>
              </w:rPr>
            </w:pPr>
            <w:r w:rsidRPr="00D80BCC">
              <w:rPr>
                <w:lang w:val="en-US" w:eastAsia="ja-JP"/>
              </w:rPr>
              <w:t xml:space="preserve">As many have suggested above, we would like that both transparent GEO and NGSO be high on priorities, so GEO and LEO transparent should be combined as priority 1. Both GEO and NGSO have their challenges - timing and RTD for GEO and doppler and mobility for NGSO, NTN WI work should address at a minimum, the fundamental needs across both GEO and NGSO scenarios. We agree with Dish that NTN solutions should address the most challenging use cases keeping in mind that many satellite operators deploy GEO. </w:t>
            </w:r>
          </w:p>
          <w:p w:rsidR="006B34E4" w:rsidRPr="00D80BCC" w:rsidRDefault="006B34E4" w:rsidP="00F00954">
            <w:pPr>
              <w:rPr>
                <w:rFonts w:eastAsia="SimSun"/>
                <w:lang w:val="en-US" w:eastAsia="zh-CN"/>
              </w:rPr>
            </w:pPr>
            <w:r w:rsidRPr="00D80BCC">
              <w:rPr>
                <w:rFonts w:eastAsia="SimSun"/>
                <w:lang w:val="en-US" w:eastAsia="zh-CN"/>
              </w:rPr>
              <w:t>NTN UE positioning is a necessary feature, the capability shall be supported as part of Rel-17.</w:t>
            </w:r>
          </w:p>
        </w:tc>
      </w:tr>
      <w:tr w:rsidR="00A157A1"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A157A1" w:rsidRDefault="006B34E4" w:rsidP="00F00954">
            <w:pPr>
              <w:rPr>
                <w:rFonts w:eastAsia="Malgun Gothic"/>
                <w:lang w:eastAsia="ko-KR"/>
              </w:rPr>
            </w:pPr>
            <w:r w:rsidRPr="00A157A1">
              <w:rPr>
                <w:rFonts w:eastAsia="Malgun Gothic"/>
                <w:lang w:eastAsia="ko-KR"/>
              </w:rPr>
              <w:t>DISH Network</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D80BCC" w:rsidRDefault="006B34E4"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SimSun"/>
                <w:lang w:val="en-US" w:eastAsia="zh-CN"/>
              </w:rPr>
              <w:t xml:space="preserve">Agree with QCom </w:t>
            </w:r>
            <w:r w:rsidRPr="00D80BCC">
              <w:rPr>
                <w:rFonts w:eastAsia="SimSun"/>
                <w:lang w:val="en-US" w:eastAsia="zh-CN"/>
              </w:rPr>
              <w:lastRenderedPageBreak/>
              <w:t>and Ligado</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eastAsia="ja-JP"/>
              </w:rPr>
            </w:pPr>
            <w:r w:rsidRPr="00D80BCC">
              <w:rPr>
                <w:lang w:val="en-US"/>
              </w:rPr>
              <w:lastRenderedPageBreak/>
              <w:t xml:space="preserve">Transparent GEO and transparent LEO should be combined as high priority since many of the satellite operators use GEO. For </w:t>
            </w:r>
            <w:r w:rsidRPr="00D80BCC">
              <w:rPr>
                <w:lang w:val="en-US"/>
              </w:rPr>
              <w:lastRenderedPageBreak/>
              <w:t xml:space="preserve">NTN to be successful, NTN has to enable them to provide basic connectivity using NTN. </w:t>
            </w:r>
          </w:p>
        </w:tc>
      </w:tr>
      <w:tr w:rsidR="00A157A1"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A157A1" w:rsidRDefault="006B34E4" w:rsidP="00F00954">
            <w:pPr>
              <w:rPr>
                <w:rFonts w:eastAsia="Malgun Gothic"/>
                <w:lang w:eastAsia="ko-KR"/>
              </w:rPr>
            </w:pPr>
            <w:r w:rsidRPr="00A157A1">
              <w:rPr>
                <w:rFonts w:eastAsia="Malgun Gothic"/>
                <w:lang w:eastAsia="ko-KR"/>
              </w:rPr>
              <w:lastRenderedPageBreak/>
              <w:t>NOVAMINT</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2A5A75" w:rsidRDefault="006B34E4" w:rsidP="00F04DC9">
            <w:pPr>
              <w:keepLines/>
              <w:tabs>
                <w:tab w:val="left" w:pos="794"/>
                <w:tab w:val="left" w:pos="1191"/>
                <w:tab w:val="left" w:pos="1588"/>
                <w:tab w:val="left" w:pos="1985"/>
              </w:tabs>
              <w:spacing w:before="120"/>
              <w:rPr>
                <w:rFonts w:eastAsia="SimSun"/>
                <w:lang w:eastAsia="zh-CN"/>
              </w:rPr>
            </w:pPr>
            <w:r w:rsidRPr="00A157A1">
              <w:rPr>
                <w:rFonts w:eastAsia="SimSun"/>
                <w:lang w:eastAsia="zh-CN"/>
              </w:rPr>
              <w:t>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rPr>
              <w:t>Agree that first priority is LEO transparent. However, fixed beam should be the focus for R17.</w:t>
            </w:r>
          </w:p>
          <w:p w:rsidR="006B34E4" w:rsidRPr="00D80BCC" w:rsidRDefault="006B34E4" w:rsidP="00F00954">
            <w:pPr>
              <w:rPr>
                <w:lang w:val="en-US"/>
              </w:rPr>
            </w:pPr>
            <w:r w:rsidRPr="00D80BCC">
              <w:rPr>
                <w:lang w:val="en-US"/>
              </w:rPr>
              <w:t>It should be clear that proposal 5 is of lowest priority</w:t>
            </w:r>
          </w:p>
        </w:tc>
      </w:tr>
      <w:tr w:rsidR="00A157A1"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A157A1" w:rsidRDefault="006B34E4" w:rsidP="00F00954">
            <w:pPr>
              <w:rPr>
                <w:lang w:eastAsia="ja-JP"/>
              </w:rPr>
            </w:pPr>
            <w:r w:rsidRPr="00A157A1">
              <w:rPr>
                <w:rFonts w:hint="eastAsia"/>
                <w:lang w:eastAsia="ja-JP"/>
              </w:rPr>
              <w:t>Mitsubishi Electric</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D80BCC" w:rsidRDefault="006B34E4" w:rsidP="00F04DC9">
            <w:pPr>
              <w:keepLines/>
              <w:tabs>
                <w:tab w:val="left" w:pos="794"/>
                <w:tab w:val="left" w:pos="1191"/>
                <w:tab w:val="left" w:pos="1588"/>
                <w:tab w:val="left" w:pos="1985"/>
              </w:tabs>
              <w:spacing w:before="120"/>
              <w:jc w:val="center"/>
              <w:rPr>
                <w:rFonts w:eastAsia="SimSun"/>
                <w:lang w:val="en-US" w:eastAsia="zh-CN"/>
              </w:rPr>
            </w:pPr>
            <w:r w:rsidRPr="00D80BCC">
              <w:rPr>
                <w:rFonts w:eastAsia="SimSun"/>
                <w:lang w:val="en-US" w:eastAsia="zh-CN"/>
              </w:rPr>
              <w:t>Agree with the merger of Proposal 1 and 2</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rPr>
              <w:t>We also support the merger of Proposal 1 and 2.</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lang w:eastAsia="ja-JP"/>
              </w:rPr>
            </w:pPr>
            <w:r>
              <w:rPr>
                <w:lang w:eastAsia="ja-JP"/>
              </w:rPr>
              <w:t>Loon</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AE59AF" w:rsidRDefault="006B34E4" w:rsidP="00DC572F">
            <w:pPr>
              <w:rPr>
                <w:rFonts w:eastAsia="SimSun"/>
                <w:lang w:eastAsia="zh-CN"/>
              </w:rPr>
            </w:pPr>
            <w:r>
              <w:rPr>
                <w:rFonts w:eastAsia="SimSun"/>
                <w:lang w:eastAsia="zh-CN"/>
              </w:rPr>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rFonts w:eastAsia="SimSun"/>
                <w:lang w:val="en-US" w:eastAsia="zh-CN"/>
              </w:rPr>
            </w:pPr>
            <w:r w:rsidRPr="00D80BCC">
              <w:rPr>
                <w:rFonts w:eastAsia="SimSun"/>
                <w:lang w:val="en-US" w:eastAsia="zh-CN"/>
              </w:rPr>
              <w:t xml:space="preserve">We agree with Softbank that </w:t>
            </w:r>
            <w:r w:rsidRPr="00D80BCC">
              <w:rPr>
                <w:rFonts w:eastAsia="SimSun"/>
                <w:b/>
                <w:lang w:val="en-US" w:eastAsia="zh-CN"/>
              </w:rPr>
              <w:t xml:space="preserve">certain </w:t>
            </w:r>
            <w:r w:rsidRPr="00D80BCC">
              <w:rPr>
                <w:rFonts w:eastAsia="SimSun"/>
                <w:lang w:val="en-US" w:eastAsia="zh-CN"/>
              </w:rPr>
              <w:t xml:space="preserve">HAPs based scenarios are similar to LEO satellites. </w:t>
            </w:r>
          </w:p>
          <w:p w:rsidR="006B34E4" w:rsidRPr="00D80BCC" w:rsidRDefault="006B34E4" w:rsidP="00F00954">
            <w:pPr>
              <w:rPr>
                <w:rFonts w:eastAsia="SimSun"/>
                <w:lang w:val="en-US" w:eastAsia="zh-CN"/>
              </w:rPr>
            </w:pPr>
            <w:r w:rsidRPr="00D80BCC">
              <w:rPr>
                <w:rFonts w:eastAsia="SimSun"/>
                <w:lang w:val="en-US" w:eastAsia="zh-CN"/>
              </w:rPr>
              <w:t>We believe that regenerative payloads and slowly moving beams are particularly relevant to HAPs</w:t>
            </w:r>
          </w:p>
          <w:p w:rsidR="006B34E4" w:rsidRPr="00D80BCC" w:rsidRDefault="006B34E4" w:rsidP="00DC572F">
            <w:pPr>
              <w:rPr>
                <w:rFonts w:eastAsia="SimSun"/>
                <w:lang w:val="en-US" w:eastAsia="zh-CN"/>
              </w:rPr>
            </w:pPr>
            <w:r w:rsidRPr="00D80BCC">
              <w:rPr>
                <w:rFonts w:eastAsia="SimSun"/>
                <w:lang w:val="en-US" w:eastAsia="zh-CN"/>
              </w:rPr>
              <w:t>We believe that the HAPs use cases has not been studied adequately in the Rel-16 NTN study item even though it was included in the objectives of Rel-16. We believe a small study phase dedicated to HAPs NTN scenarios would be useful.</w:t>
            </w:r>
          </w:p>
          <w:p w:rsidR="006B34E4" w:rsidRPr="00D80BCC" w:rsidRDefault="006B34E4" w:rsidP="00DC572F">
            <w:pPr>
              <w:rPr>
                <w:color w:val="1F497D"/>
                <w:lang w:val="en-US"/>
              </w:rPr>
            </w:pP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lang w:eastAsia="ja-JP"/>
              </w:rPr>
            </w:pPr>
            <w:r>
              <w:rPr>
                <w:rFonts w:eastAsia="Malgun Gothic"/>
                <w:lang w:eastAsia="ko-KR"/>
              </w:rPr>
              <w:t>Intel Corporation</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D80BCC" w:rsidRDefault="006B34E4" w:rsidP="00F04DC9">
            <w:pPr>
              <w:keepLines/>
              <w:tabs>
                <w:tab w:val="left" w:pos="794"/>
                <w:tab w:val="left" w:pos="1191"/>
                <w:tab w:val="left" w:pos="1588"/>
                <w:tab w:val="left" w:pos="1985"/>
              </w:tabs>
              <w:spacing w:before="120"/>
              <w:jc w:val="center"/>
              <w:rPr>
                <w:rFonts w:eastAsia="SimSun"/>
                <w:lang w:val="en-US" w:eastAsia="zh-CN"/>
              </w:rPr>
            </w:pPr>
            <w:r w:rsidRPr="00D80BCC">
              <w:rPr>
                <w:lang w:val="en-US"/>
              </w:rPr>
              <w:t>Agree with proposal on NTN scenarios</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rPr>
              <w:t>Description of scenarios should also include considered bands. S-band was assumed for handheld UE and Ka-band was assumed for other type of UE in the SI phase, we propose to clarify that explicitly in the scenario description for the new WI.</w:t>
            </w:r>
          </w:p>
          <w:p w:rsidR="006B34E4" w:rsidRPr="00D80BCC" w:rsidRDefault="006B34E4" w:rsidP="00F04DC9">
            <w:pPr>
              <w:keepLines/>
              <w:tabs>
                <w:tab w:val="left" w:pos="794"/>
                <w:tab w:val="left" w:pos="1191"/>
                <w:tab w:val="left" w:pos="1588"/>
                <w:tab w:val="left" w:pos="1985"/>
              </w:tabs>
              <w:spacing w:before="120"/>
              <w:rPr>
                <w:rFonts w:eastAsia="SimSun"/>
                <w:lang w:val="en-US" w:eastAsia="zh-CN"/>
              </w:rPr>
            </w:pPr>
            <w:r w:rsidRPr="00D80BCC">
              <w:rPr>
                <w:lang w:val="en-US"/>
              </w:rPr>
              <w:t>Regarding NTN-based positioning, we don’t see urgency to consider it in Rel. 17. If NTN-based positioning is introduced, the scope should be included under Rel. 17 NR positioning enhancements item.</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Default="006B34E4" w:rsidP="00F00954">
            <w:pPr>
              <w:rPr>
                <w:rFonts w:eastAsia="Malgun Gothic"/>
                <w:lang w:eastAsia="ko-KR"/>
              </w:rPr>
            </w:pPr>
            <w:r w:rsidRPr="005C753A">
              <w:rPr>
                <w:rFonts w:eastAsia="Malgun Gothic"/>
                <w:lang w:eastAsia="ko-KR"/>
              </w:rPr>
              <w:t>Asia Pacific Telecom (APT)</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Default="006B34E4" w:rsidP="00DC572F">
            <w:r w:rsidRPr="005C753A">
              <w:t>Agree, but</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pStyle w:val="Paragraphedeliste"/>
              <w:keepLines/>
              <w:numPr>
                <w:ilvl w:val="0"/>
                <w:numId w:val="94"/>
              </w:numPr>
              <w:tabs>
                <w:tab w:val="left" w:pos="794"/>
                <w:tab w:val="left" w:pos="1191"/>
                <w:tab w:val="left" w:pos="1588"/>
                <w:tab w:val="left" w:pos="1985"/>
              </w:tabs>
              <w:spacing w:before="120"/>
              <w:jc w:val="center"/>
              <w:rPr>
                <w:rFonts w:eastAsiaTheme="minorEastAsia"/>
                <w:lang w:val="en-US"/>
              </w:rPr>
            </w:pPr>
            <w:r w:rsidRPr="00D80BCC">
              <w:rPr>
                <w:rFonts w:eastAsiaTheme="minorEastAsia"/>
                <w:lang w:val="en-US"/>
              </w:rPr>
              <w:t>For Proposal 1, if further down-scoping is needed, we prefer to focus on transparent LEO-600 km with a 3GPP UE of class 3, GNSS and Earth moving beam scenarios.</w:t>
            </w:r>
          </w:p>
          <w:p w:rsidR="006B34E4" w:rsidRPr="00D80BCC" w:rsidRDefault="006B34E4" w:rsidP="00F00954">
            <w:pPr>
              <w:pStyle w:val="Paragraphedeliste"/>
              <w:numPr>
                <w:ilvl w:val="0"/>
                <w:numId w:val="94"/>
              </w:numPr>
              <w:spacing w:after="0" w:line="240" w:lineRule="auto"/>
              <w:rPr>
                <w:rFonts w:eastAsiaTheme="minorEastAsia"/>
                <w:lang w:val="en-US"/>
              </w:rPr>
            </w:pPr>
            <w:r w:rsidRPr="00D80BCC">
              <w:rPr>
                <w:rFonts w:eastAsiaTheme="minorEastAsia"/>
                <w:lang w:val="en-US"/>
              </w:rPr>
              <w:t>For Proposition 5, it is an enhancement, not essential based on our understanding. Its priority shall not be greater than that of Proposal 2.</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5C753A" w:rsidRDefault="006B34E4" w:rsidP="00F00954">
            <w:pPr>
              <w:rPr>
                <w:rFonts w:eastAsia="Malgun Gothic"/>
                <w:lang w:eastAsia="ko-KR"/>
              </w:rPr>
            </w:pPr>
            <w:r w:rsidRPr="005C753A">
              <w:rPr>
                <w:rFonts w:eastAsia="Malgun Gothic"/>
                <w:lang w:eastAsia="ko-KR"/>
              </w:rPr>
              <w:t>Nomor Research GmbH</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5C753A" w:rsidRDefault="006B34E4" w:rsidP="00DC572F">
            <w:r w:rsidRPr="005C753A">
              <w:t xml:space="preserve">Agree  </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rPr>
              <w:t xml:space="preserve">Proposal 1 and 2 should be combined. In case further down selection is needed, we would like to focus on fixed earth </w:t>
            </w:r>
            <w:r w:rsidRPr="00D80BCC">
              <w:rPr>
                <w:lang w:val="en-US"/>
              </w:rPr>
              <w:lastRenderedPageBreak/>
              <w:t>beams. In that case also proposal 5 should be of lower priority.</w:t>
            </w:r>
          </w:p>
        </w:tc>
      </w:tr>
      <w:tr w:rsidR="006B34E4"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5C753A" w:rsidRDefault="006B34E4" w:rsidP="00F00954">
            <w:pPr>
              <w:rPr>
                <w:rFonts w:eastAsia="Malgun Gothic"/>
                <w:lang w:eastAsia="ko-KR"/>
              </w:rPr>
            </w:pPr>
            <w:r w:rsidRPr="005C753A">
              <w:rPr>
                <w:rFonts w:eastAsia="Malgun Gothic"/>
                <w:lang w:eastAsia="ko-KR"/>
              </w:rPr>
              <w:lastRenderedPageBreak/>
              <w:t>Sequans</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5C753A" w:rsidRDefault="006B34E4" w:rsidP="00DC572F">
            <w:r w:rsidRPr="005C753A">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rPr>
              <w:t>Can be agreed with the following modification:</w:t>
            </w:r>
          </w:p>
          <w:p w:rsidR="006B34E4" w:rsidRPr="00D80BCC" w:rsidRDefault="006B34E4" w:rsidP="00F00954">
            <w:pPr>
              <w:rPr>
                <w:lang w:val="en-US"/>
              </w:rPr>
            </w:pPr>
            <w:r w:rsidRPr="00D80BCC">
              <w:rPr>
                <w:lang w:val="en-US"/>
              </w:rPr>
              <w:t xml:space="preserve">1. transparent based GEO and transparent based LEO are both considered as first priority. </w:t>
            </w:r>
          </w:p>
        </w:tc>
      </w:tr>
      <w:tr w:rsidR="00A157A1"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6B34E4" w:rsidRPr="00A157A1" w:rsidRDefault="006B34E4" w:rsidP="00F00954">
            <w:pPr>
              <w:rPr>
                <w:rFonts w:eastAsia="Malgun Gothic"/>
                <w:lang w:eastAsia="ko-KR"/>
              </w:rPr>
            </w:pPr>
            <w:r w:rsidRPr="00A157A1">
              <w:rPr>
                <w:rFonts w:eastAsia="Malgun Gothic"/>
                <w:lang w:eastAsia="ko-KR"/>
              </w:rPr>
              <w:t>Leonardo</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lang w:val="en-US" w:eastAsia="ko-KR"/>
              </w:rPr>
              <w:t>agrees Proposal 1 as first priority  </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6B34E4" w:rsidRPr="00D80BCC" w:rsidRDefault="006B34E4" w:rsidP="00F04DC9">
            <w:pPr>
              <w:keepLines/>
              <w:tabs>
                <w:tab w:val="left" w:pos="794"/>
                <w:tab w:val="left" w:pos="1191"/>
                <w:tab w:val="left" w:pos="1588"/>
                <w:tab w:val="left" w:pos="1985"/>
              </w:tabs>
              <w:spacing w:before="120"/>
              <w:jc w:val="center"/>
              <w:rPr>
                <w:lang w:val="en-US"/>
              </w:rPr>
            </w:pPr>
            <w:r w:rsidRPr="00D80BCC">
              <w:rPr>
                <w:u w:val="single"/>
                <w:lang w:val="en-US"/>
              </w:rPr>
              <w:t xml:space="preserve">NR based NTN scenario </w:t>
            </w:r>
          </w:p>
          <w:p w:rsidR="006B34E4" w:rsidRPr="00D80BCC" w:rsidRDefault="006B34E4" w:rsidP="00F00954">
            <w:pPr>
              <w:pStyle w:val="Paragraphedeliste"/>
              <w:rPr>
                <w:lang w:val="en-US"/>
              </w:rPr>
            </w:pPr>
            <w:r w:rsidRPr="002A5A75">
              <w:rPr>
                <w:rFonts w:ascii="Symbol" w:hAnsi="Symbol"/>
              </w:rPr>
              <w:t></w:t>
            </w:r>
            <w:r w:rsidRPr="00D80BCC">
              <w:rPr>
                <w:rFonts w:ascii="Times New Roman" w:hAnsi="Times New Roman" w:cs="Times New Roman"/>
                <w:sz w:val="14"/>
                <w:szCs w:val="14"/>
                <w:lang w:val="en-US"/>
              </w:rPr>
              <w:t xml:space="preserve">        </w:t>
            </w:r>
            <w:r w:rsidRPr="00D80BCC">
              <w:rPr>
                <w:lang w:val="en-US"/>
              </w:rPr>
              <w:t>LEO &amp; GEO both prioritised</w:t>
            </w:r>
          </w:p>
          <w:p w:rsidR="006B34E4" w:rsidRPr="00D80BCC" w:rsidRDefault="006B34E4" w:rsidP="00DC572F">
            <w:pPr>
              <w:pStyle w:val="Paragraphedeliste"/>
              <w:rPr>
                <w:lang w:val="en-US"/>
              </w:rPr>
            </w:pPr>
            <w:r w:rsidRPr="002A5A75">
              <w:rPr>
                <w:rFonts w:ascii="Symbol" w:hAnsi="Symbol"/>
              </w:rPr>
              <w:t></w:t>
            </w:r>
            <w:r w:rsidRPr="00D80BCC">
              <w:rPr>
                <w:rFonts w:ascii="Times New Roman" w:hAnsi="Times New Roman" w:cs="Times New Roman"/>
                <w:sz w:val="14"/>
                <w:szCs w:val="14"/>
                <w:lang w:val="en-US"/>
              </w:rPr>
              <w:t xml:space="preserve">        </w:t>
            </w:r>
            <w:r w:rsidRPr="00D80BCC">
              <w:rPr>
                <w:lang w:val="en-US"/>
              </w:rPr>
              <w:t>Transparent prioritised</w:t>
            </w:r>
          </w:p>
          <w:p w:rsidR="006B34E4" w:rsidRPr="00D80BCC" w:rsidRDefault="006B34E4" w:rsidP="00DC572F">
            <w:pPr>
              <w:pStyle w:val="Paragraphedeliste"/>
              <w:rPr>
                <w:lang w:val="en-US"/>
              </w:rPr>
            </w:pPr>
            <w:r w:rsidRPr="00D80BCC">
              <w:rPr>
                <w:lang w:val="en-US"/>
              </w:rPr>
              <w:t> </w:t>
            </w:r>
            <w:r w:rsidRPr="002A5A75">
              <w:rPr>
                <w:rFonts w:ascii="Symbol" w:hAnsi="Symbol"/>
              </w:rPr>
              <w:t></w:t>
            </w:r>
            <w:r w:rsidRPr="00D80BCC">
              <w:rPr>
                <w:rFonts w:ascii="Times New Roman" w:hAnsi="Times New Roman" w:cs="Times New Roman"/>
                <w:sz w:val="14"/>
                <w:szCs w:val="14"/>
                <w:lang w:val="en-US"/>
              </w:rPr>
              <w:t xml:space="preserve">        </w:t>
            </w:r>
            <w:r w:rsidRPr="00D80BCC">
              <w:rPr>
                <w:lang w:val="en-US"/>
              </w:rPr>
              <w:t>Cell size of 1000 km and greater</w:t>
            </w:r>
          </w:p>
          <w:p w:rsidR="006B34E4" w:rsidRPr="00A157A1" w:rsidRDefault="006B34E4" w:rsidP="00F04DC9">
            <w:pPr>
              <w:rPr>
                <w:lang w:val="en-GB"/>
              </w:rPr>
            </w:pPr>
          </w:p>
        </w:tc>
      </w:tr>
      <w:tr w:rsidR="00A157A1" w:rsidRPr="00175175" w:rsidTr="00D50775">
        <w:tc>
          <w:tcPr>
            <w:tcW w:w="961" w:type="pct"/>
            <w:tcBorders>
              <w:top w:val="single" w:sz="4" w:space="0" w:color="auto"/>
              <w:left w:val="single" w:sz="4" w:space="0" w:color="auto"/>
              <w:bottom w:val="single" w:sz="4" w:space="0" w:color="auto"/>
              <w:right w:val="single" w:sz="4" w:space="0" w:color="auto"/>
            </w:tcBorders>
            <w:shd w:val="clear" w:color="auto" w:fill="auto"/>
          </w:tcPr>
          <w:p w:rsidR="00D50775" w:rsidRPr="00A157A1" w:rsidRDefault="00D50775" w:rsidP="00F00954">
            <w:pPr>
              <w:rPr>
                <w:rFonts w:eastAsia="Malgun Gothic"/>
                <w:lang w:eastAsia="ko-KR"/>
              </w:rPr>
            </w:pPr>
            <w:r w:rsidRPr="00A157A1">
              <w:rPr>
                <w:rFonts w:eastAsia="Malgun Gothic" w:hint="eastAsia"/>
                <w:lang w:eastAsia="ko-KR"/>
              </w:rPr>
              <w:t>CATT</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D50775" w:rsidRPr="002A5A75" w:rsidRDefault="00D50775" w:rsidP="00F04DC9">
            <w:pPr>
              <w:keepLines/>
              <w:tabs>
                <w:tab w:val="left" w:pos="794"/>
                <w:tab w:val="left" w:pos="1191"/>
                <w:tab w:val="left" w:pos="1588"/>
                <w:tab w:val="left" w:pos="1985"/>
              </w:tabs>
              <w:spacing w:before="120"/>
              <w:rPr>
                <w:lang w:eastAsia="ko-KR"/>
              </w:rPr>
            </w:pPr>
            <w:r w:rsidRPr="00A157A1">
              <w:rPr>
                <w:lang w:eastAsia="ko-KR"/>
              </w:rPr>
              <w:t>Partially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D50775" w:rsidRPr="00D80BCC" w:rsidRDefault="00D50775" w:rsidP="00F04DC9">
            <w:pPr>
              <w:keepLines/>
              <w:tabs>
                <w:tab w:val="left" w:pos="794"/>
                <w:tab w:val="left" w:pos="1191"/>
                <w:tab w:val="left" w:pos="1588"/>
                <w:tab w:val="left" w:pos="1985"/>
              </w:tabs>
              <w:spacing w:before="120"/>
              <w:jc w:val="center"/>
              <w:rPr>
                <w:u w:val="single"/>
                <w:lang w:val="en-US"/>
              </w:rPr>
            </w:pPr>
            <w:r w:rsidRPr="00D80BCC">
              <w:rPr>
                <w:u w:val="single"/>
                <w:lang w:val="en-US"/>
              </w:rPr>
              <w:t>In the proposal 1, we don’t understand why only 3GPP class 3 UE without GNSS is mentioned as the first priority.  In our view, instead, the UE with GNSS positioning capability should be prioritized.</w:t>
            </w:r>
          </w:p>
          <w:p w:rsidR="00D50775" w:rsidRPr="00D80BCC" w:rsidRDefault="00D50775" w:rsidP="00F04DC9">
            <w:pPr>
              <w:keepLines/>
              <w:tabs>
                <w:tab w:val="left" w:pos="794"/>
                <w:tab w:val="left" w:pos="1191"/>
                <w:tab w:val="left" w:pos="1588"/>
                <w:tab w:val="left" w:pos="1985"/>
              </w:tabs>
              <w:spacing w:before="120"/>
              <w:rPr>
                <w:u w:val="single"/>
                <w:lang w:val="en-US"/>
              </w:rPr>
            </w:pPr>
            <w:r w:rsidRPr="00D80BCC">
              <w:rPr>
                <w:u w:val="single"/>
                <w:lang w:val="en-US"/>
              </w:rPr>
              <w:t xml:space="preserve">Also, we do not see a need to address NTN specific positioning in Rel-17. </w:t>
            </w:r>
          </w:p>
          <w:p w:rsidR="00D50775" w:rsidRPr="00D80BCC" w:rsidRDefault="00D50775" w:rsidP="00F04DC9">
            <w:pPr>
              <w:keepLines/>
              <w:tabs>
                <w:tab w:val="left" w:pos="794"/>
                <w:tab w:val="left" w:pos="1191"/>
                <w:tab w:val="left" w:pos="1588"/>
                <w:tab w:val="left" w:pos="1985"/>
              </w:tabs>
              <w:spacing w:before="120"/>
              <w:rPr>
                <w:u w:val="single"/>
                <w:lang w:val="en-US"/>
              </w:rPr>
            </w:pPr>
          </w:p>
        </w:tc>
      </w:tr>
      <w:tr w:rsidR="001D5291" w:rsidRPr="008C215F" w:rsidTr="00D50775">
        <w:tc>
          <w:tcPr>
            <w:tcW w:w="961" w:type="pct"/>
            <w:tcBorders>
              <w:top w:val="single" w:sz="4" w:space="0" w:color="auto"/>
              <w:left w:val="single" w:sz="4" w:space="0" w:color="auto"/>
              <w:bottom w:val="single" w:sz="4" w:space="0" w:color="auto"/>
              <w:right w:val="single" w:sz="4" w:space="0" w:color="auto"/>
            </w:tcBorders>
            <w:shd w:val="clear" w:color="auto" w:fill="auto"/>
          </w:tcPr>
          <w:p w:rsidR="001D5291" w:rsidRPr="00A157A1" w:rsidRDefault="001D5291" w:rsidP="00F00954">
            <w:pPr>
              <w:rPr>
                <w:rFonts w:eastAsia="Malgun Gothic"/>
                <w:lang w:eastAsia="ko-KR"/>
              </w:rPr>
            </w:pPr>
            <w:r>
              <w:rPr>
                <w:rFonts w:eastAsia="Malgun Gothic"/>
                <w:lang w:eastAsia="ko-KR"/>
              </w:rPr>
              <w:t>Sierra Wireless</w:t>
            </w:r>
          </w:p>
        </w:tc>
        <w:tc>
          <w:tcPr>
            <w:tcW w:w="1071" w:type="pct"/>
            <w:tcBorders>
              <w:top w:val="single" w:sz="4" w:space="0" w:color="auto"/>
              <w:left w:val="single" w:sz="4" w:space="0" w:color="auto"/>
              <w:bottom w:val="single" w:sz="4" w:space="0" w:color="auto"/>
              <w:right w:val="single" w:sz="4" w:space="0" w:color="auto"/>
            </w:tcBorders>
            <w:shd w:val="clear" w:color="auto" w:fill="E2EFD9"/>
          </w:tcPr>
          <w:p w:rsidR="001D5291" w:rsidRPr="00A157A1" w:rsidRDefault="00A74C1D" w:rsidP="00F04DC9">
            <w:pPr>
              <w:keepLines/>
              <w:tabs>
                <w:tab w:val="left" w:pos="794"/>
                <w:tab w:val="left" w:pos="1191"/>
                <w:tab w:val="left" w:pos="1588"/>
                <w:tab w:val="left" w:pos="1985"/>
              </w:tabs>
              <w:spacing w:before="120"/>
              <w:rPr>
                <w:lang w:eastAsia="ko-KR"/>
              </w:rPr>
            </w:pPr>
            <w:r>
              <w:rPr>
                <w:lang w:eastAsia="ko-KR"/>
              </w:rPr>
              <w:t>Mostly agree</w:t>
            </w:r>
          </w:p>
        </w:tc>
        <w:tc>
          <w:tcPr>
            <w:tcW w:w="2968" w:type="pct"/>
            <w:gridSpan w:val="2"/>
            <w:tcBorders>
              <w:top w:val="single" w:sz="4" w:space="0" w:color="auto"/>
              <w:left w:val="single" w:sz="4" w:space="0" w:color="auto"/>
              <w:bottom w:val="single" w:sz="4" w:space="0" w:color="auto"/>
              <w:right w:val="single" w:sz="4" w:space="0" w:color="auto"/>
            </w:tcBorders>
            <w:shd w:val="clear" w:color="auto" w:fill="DEEAF6"/>
          </w:tcPr>
          <w:p w:rsidR="001D5291" w:rsidRPr="002A5A75" w:rsidRDefault="001D5291" w:rsidP="00F04DC9">
            <w:pPr>
              <w:keepLines/>
              <w:tabs>
                <w:tab w:val="left" w:pos="794"/>
                <w:tab w:val="left" w:pos="1191"/>
                <w:tab w:val="left" w:pos="1588"/>
                <w:tab w:val="left" w:pos="1985"/>
              </w:tabs>
              <w:spacing w:before="120"/>
              <w:rPr>
                <w:u w:val="single"/>
              </w:rPr>
            </w:pPr>
          </w:p>
        </w:tc>
      </w:tr>
    </w:tbl>
    <w:p w:rsidR="00456DCE" w:rsidRDefault="00456DCE">
      <w:pPr>
        <w:rPr>
          <w:bCs/>
        </w:rPr>
      </w:pPr>
    </w:p>
    <w:p w:rsidR="00A157A1" w:rsidRPr="003F0AFA" w:rsidRDefault="00A157A1" w:rsidP="00A157A1">
      <w:pPr>
        <w:pStyle w:val="Titre3"/>
        <w:rPr>
          <w:lang w:val="en-US"/>
        </w:rPr>
      </w:pPr>
      <w:r w:rsidRPr="003F0AFA">
        <w:rPr>
          <w:lang w:val="en-US"/>
        </w:rPr>
        <w:t xml:space="preserve">Question Ph2.1: </w:t>
      </w:r>
      <w:r>
        <w:rPr>
          <w:lang w:val="en-US"/>
        </w:rPr>
        <w:t>Synthesis</w:t>
      </w:r>
    </w:p>
    <w:p w:rsidR="00A157A1" w:rsidRDefault="00A157A1" w:rsidP="00A157A1">
      <w:pPr>
        <w:rPr>
          <w:bCs/>
        </w:rPr>
      </w:pPr>
    </w:p>
    <w:p w:rsidR="00A157A1" w:rsidRPr="00396F87" w:rsidRDefault="00A157A1" w:rsidP="00A157A1">
      <w:pPr>
        <w:rPr>
          <w:b/>
          <w:bCs/>
          <w:i/>
          <w:lang w:val="en-US"/>
        </w:rPr>
      </w:pPr>
      <w:r w:rsidRPr="00396F87">
        <w:rPr>
          <w:b/>
          <w:bCs/>
          <w:i/>
          <w:lang w:val="en-US"/>
        </w:rPr>
        <w:t xml:space="preserve">A total of </w:t>
      </w:r>
      <w:r w:rsidR="00396F87" w:rsidRPr="00396F87">
        <w:rPr>
          <w:b/>
          <w:bCs/>
          <w:i/>
          <w:lang w:val="en-US"/>
        </w:rPr>
        <w:t xml:space="preserve">33 </w:t>
      </w:r>
      <w:r w:rsidRPr="00396F87">
        <w:rPr>
          <w:b/>
          <w:bCs/>
          <w:i/>
          <w:lang w:val="en-US"/>
        </w:rPr>
        <w:t>organisations have responded:</w:t>
      </w:r>
    </w:p>
    <w:p w:rsidR="00A157A1" w:rsidRPr="00D80BCC" w:rsidRDefault="00A157A1" w:rsidP="00A157A1">
      <w:pPr>
        <w:pStyle w:val="Paragraphedeliste"/>
        <w:numPr>
          <w:ilvl w:val="0"/>
          <w:numId w:val="93"/>
        </w:numPr>
        <w:rPr>
          <w:bCs/>
          <w:lang w:val="en-US"/>
        </w:rPr>
      </w:pPr>
      <w:r w:rsidRPr="00D80BCC">
        <w:rPr>
          <w:bCs/>
          <w:lang w:val="en-US"/>
        </w:rPr>
        <w:t>Qualcomm, Ericsson, ZTE, Samsung, Panasonic, Huawei, Eutelsat, Fraunhofer, Sony, Mediatek, Ligado, Inmarsat, Thales, Intelsat, Softbank, CTTC, III, Nokia, ESA, TNO, Avanti, HNS, Dish network, Novamint, Mitsubishi, Loon, Intel, , Asia Pacific Telecom, Nomor Research, Sequans, Leonardo, CATT</w:t>
      </w:r>
      <w:r w:rsidR="00F16042" w:rsidRPr="00D80BCC">
        <w:rPr>
          <w:bCs/>
          <w:lang w:val="en-US"/>
        </w:rPr>
        <w:t>, Sierra Wireless</w:t>
      </w:r>
    </w:p>
    <w:p w:rsidR="00A157A1" w:rsidRPr="00D80BCC" w:rsidRDefault="00A157A1" w:rsidP="00A157A1">
      <w:pPr>
        <w:rPr>
          <w:bCs/>
          <w:lang w:val="en-US"/>
        </w:rPr>
      </w:pPr>
    </w:p>
    <w:p w:rsidR="00A157A1" w:rsidRPr="00396F87" w:rsidRDefault="00A157A1" w:rsidP="00A157A1">
      <w:pPr>
        <w:rPr>
          <w:b/>
          <w:bCs/>
          <w:i/>
          <w:lang w:val="en-US"/>
        </w:rPr>
      </w:pPr>
      <w:r w:rsidRPr="00396F87">
        <w:rPr>
          <w:b/>
          <w:bCs/>
          <w:i/>
          <w:lang w:val="en-US"/>
        </w:rPr>
        <w:t>Ranking of NR NTN scenarios: Responses on Proposals 1, 2 and 5 on the are distributed as follow:</w:t>
      </w:r>
    </w:p>
    <w:p w:rsidR="00A157A1" w:rsidRPr="00396F87" w:rsidRDefault="00A157A1" w:rsidP="00A157A1">
      <w:pPr>
        <w:pStyle w:val="Paragraphedeliste"/>
        <w:numPr>
          <w:ilvl w:val="0"/>
          <w:numId w:val="93"/>
        </w:numPr>
        <w:rPr>
          <w:bCs/>
          <w:lang w:val="es-ES"/>
        </w:rPr>
      </w:pPr>
      <w:r w:rsidRPr="00396F87">
        <w:rPr>
          <w:bCs/>
          <w:lang w:val="es-ES"/>
        </w:rPr>
        <w:t xml:space="preserve">Agree:  </w:t>
      </w:r>
      <w:r w:rsidR="00396F87" w:rsidRPr="00396F87">
        <w:rPr>
          <w:bCs/>
          <w:lang w:val="es-ES"/>
        </w:rPr>
        <w:t xml:space="preserve">5 </w:t>
      </w:r>
      <w:r w:rsidRPr="00396F87">
        <w:rPr>
          <w:bCs/>
          <w:lang w:val="es-ES"/>
        </w:rPr>
        <w:t>(Eutelsat, ESA, Novamint, Intel</w:t>
      </w:r>
      <w:r w:rsidR="00396F87" w:rsidRPr="00396F87">
        <w:rPr>
          <w:bCs/>
          <w:lang w:val="es-ES"/>
        </w:rPr>
        <w:t>, Sierra Wireless</w:t>
      </w:r>
      <w:r w:rsidRPr="00396F87">
        <w:rPr>
          <w:bCs/>
          <w:lang w:val="es-ES"/>
        </w:rPr>
        <w:t>)</w:t>
      </w:r>
    </w:p>
    <w:p w:rsidR="00A157A1" w:rsidRPr="00B028D3" w:rsidRDefault="00A157A1" w:rsidP="00A157A1">
      <w:pPr>
        <w:pStyle w:val="Paragraphedeliste"/>
        <w:numPr>
          <w:ilvl w:val="0"/>
          <w:numId w:val="93"/>
        </w:numPr>
        <w:rPr>
          <w:bCs/>
        </w:rPr>
      </w:pPr>
      <w:r w:rsidRPr="00B028D3">
        <w:rPr>
          <w:bCs/>
        </w:rPr>
        <w:t xml:space="preserve">Agree with modifications: </w:t>
      </w:r>
      <w:r>
        <w:rPr>
          <w:bCs/>
        </w:rPr>
        <w:t>28</w:t>
      </w:r>
    </w:p>
    <w:p w:rsidR="00A157A1" w:rsidRPr="00B028D3" w:rsidRDefault="00A157A1" w:rsidP="00A157A1">
      <w:pPr>
        <w:pStyle w:val="Paragraphedeliste"/>
        <w:numPr>
          <w:ilvl w:val="0"/>
          <w:numId w:val="93"/>
        </w:numPr>
        <w:rPr>
          <w:bCs/>
        </w:rPr>
      </w:pPr>
      <w:r w:rsidRPr="00B028D3">
        <w:rPr>
          <w:bCs/>
        </w:rPr>
        <w:t xml:space="preserve">Not agree: </w:t>
      </w:r>
      <w:r>
        <w:rPr>
          <w:bCs/>
        </w:rPr>
        <w:t>-</w:t>
      </w:r>
    </w:p>
    <w:p w:rsidR="00A157A1" w:rsidRPr="00650F20" w:rsidRDefault="00A157A1" w:rsidP="00A157A1">
      <w:pPr>
        <w:pStyle w:val="Paragraphedeliste"/>
        <w:numPr>
          <w:ilvl w:val="0"/>
          <w:numId w:val="96"/>
        </w:numPr>
        <w:rPr>
          <w:bCs/>
          <w:i/>
        </w:rPr>
      </w:pPr>
      <w:r w:rsidRPr="00650F20">
        <w:rPr>
          <w:bCs/>
          <w:i/>
        </w:rPr>
        <w:lastRenderedPageBreak/>
        <w:t xml:space="preserve">Agree + Agree with modifications = </w:t>
      </w:r>
      <w:r>
        <w:rPr>
          <w:bCs/>
          <w:i/>
        </w:rPr>
        <w:t>32</w:t>
      </w:r>
      <w:r w:rsidRPr="00650F20">
        <w:rPr>
          <w:bCs/>
          <w:i/>
        </w:rPr>
        <w:t>/</w:t>
      </w:r>
      <w:r>
        <w:rPr>
          <w:bCs/>
          <w:i/>
        </w:rPr>
        <w:t>32</w:t>
      </w:r>
      <w:r w:rsidRPr="00650F20">
        <w:rPr>
          <w:bCs/>
          <w:i/>
        </w:rPr>
        <w:t xml:space="preserve"> = 100%</w:t>
      </w:r>
    </w:p>
    <w:p w:rsidR="00A157A1" w:rsidRDefault="00A157A1" w:rsidP="00A157A1">
      <w:pPr>
        <w:rPr>
          <w:bCs/>
        </w:rPr>
      </w:pPr>
    </w:p>
    <w:p w:rsidR="00A157A1" w:rsidRPr="00650F20" w:rsidRDefault="00A157A1" w:rsidP="00A157A1">
      <w:pPr>
        <w:rPr>
          <w:b/>
          <w:bCs/>
          <w:i/>
        </w:rPr>
      </w:pPr>
      <w:r w:rsidRPr="00650F20">
        <w:rPr>
          <w:b/>
          <w:bCs/>
          <w:i/>
        </w:rPr>
        <w:t>Among the proposed modifications</w:t>
      </w:r>
    </w:p>
    <w:p w:rsidR="00A157A1" w:rsidRPr="00396F87" w:rsidRDefault="00A157A1" w:rsidP="00A157A1">
      <w:pPr>
        <w:rPr>
          <w:bCs/>
          <w:lang w:val="en-US"/>
        </w:rPr>
      </w:pPr>
      <w:r w:rsidRPr="00396F87">
        <w:rPr>
          <w:bCs/>
          <w:lang w:val="en-US"/>
        </w:rPr>
        <w:t>LEO &amp; GEO: 17 organisations suggested to merge proposal 1 &amp; 2 so that both LEO and GEO be considered in the Rel-17 NWI NTN.</w:t>
      </w:r>
    </w:p>
    <w:p w:rsidR="00A157A1" w:rsidRDefault="00A157A1" w:rsidP="00A157A1">
      <w:pPr>
        <w:rPr>
          <w:bCs/>
        </w:rPr>
      </w:pPr>
      <w:r>
        <w:rPr>
          <w:bCs/>
        </w:rPr>
        <w:t>About beams in LEO</w:t>
      </w:r>
    </w:p>
    <w:p w:rsidR="00A157A1" w:rsidRPr="00396F87" w:rsidRDefault="00A157A1" w:rsidP="00A157A1">
      <w:pPr>
        <w:pStyle w:val="Paragraphedeliste"/>
        <w:numPr>
          <w:ilvl w:val="0"/>
          <w:numId w:val="93"/>
        </w:numPr>
        <w:rPr>
          <w:bCs/>
          <w:lang w:val="en-US"/>
        </w:rPr>
      </w:pPr>
      <w:r w:rsidRPr="00396F87">
        <w:rPr>
          <w:bCs/>
          <w:lang w:val="en-US"/>
        </w:rPr>
        <w:t>Earth fixed beams: 6 (Eutelsat, Intelsat, TNO, Avanti, Novamint, Thales)</w:t>
      </w:r>
    </w:p>
    <w:p w:rsidR="00A157A1" w:rsidRPr="00396F87" w:rsidRDefault="00A157A1" w:rsidP="00A157A1">
      <w:pPr>
        <w:pStyle w:val="Paragraphedeliste"/>
        <w:numPr>
          <w:ilvl w:val="0"/>
          <w:numId w:val="93"/>
        </w:numPr>
        <w:rPr>
          <w:bCs/>
          <w:lang w:val="en-US"/>
        </w:rPr>
      </w:pPr>
      <w:r w:rsidRPr="00396F87">
        <w:rPr>
          <w:bCs/>
          <w:lang w:val="en-US"/>
        </w:rPr>
        <w:t>Earth moving beams: 3 (Nokia, Loon, Asia Pacific Telecom)</w:t>
      </w:r>
    </w:p>
    <w:p w:rsidR="00A157A1" w:rsidRPr="00396F87" w:rsidRDefault="00A157A1" w:rsidP="00A157A1">
      <w:pPr>
        <w:pStyle w:val="Paragraphedeliste"/>
        <w:numPr>
          <w:ilvl w:val="0"/>
          <w:numId w:val="93"/>
        </w:numPr>
        <w:rPr>
          <w:bCs/>
          <w:lang w:val="en-US"/>
        </w:rPr>
      </w:pPr>
      <w:r w:rsidRPr="00396F87">
        <w:rPr>
          <w:bCs/>
          <w:lang w:val="en-US"/>
        </w:rPr>
        <w:t xml:space="preserve">Either Earth fixed or moving beams: 2 (Ericsso, Huwaei) </w:t>
      </w:r>
    </w:p>
    <w:p w:rsidR="00A157A1" w:rsidRPr="00396F87" w:rsidRDefault="00A157A1" w:rsidP="00A157A1">
      <w:pPr>
        <w:pStyle w:val="Paragraphedeliste"/>
        <w:numPr>
          <w:ilvl w:val="0"/>
          <w:numId w:val="93"/>
        </w:numPr>
        <w:rPr>
          <w:bCs/>
          <w:lang w:val="en-US"/>
        </w:rPr>
      </w:pPr>
      <w:r w:rsidRPr="00396F87">
        <w:rPr>
          <w:bCs/>
          <w:lang w:val="en-US"/>
        </w:rPr>
        <w:t>Earth fixed and moving beams: 1 (Inmarsat)</w:t>
      </w:r>
    </w:p>
    <w:p w:rsidR="00A157A1" w:rsidRPr="00396F87" w:rsidRDefault="00A157A1" w:rsidP="00A157A1">
      <w:pPr>
        <w:rPr>
          <w:bCs/>
          <w:lang w:val="en-US"/>
        </w:rPr>
      </w:pPr>
    </w:p>
    <w:p w:rsidR="00A157A1" w:rsidRDefault="00A157A1" w:rsidP="00A157A1">
      <w:pPr>
        <w:rPr>
          <w:bCs/>
        </w:rPr>
      </w:pPr>
      <w:r>
        <w:rPr>
          <w:bCs/>
        </w:rPr>
        <w:t xml:space="preserve">About </w:t>
      </w:r>
      <w:r w:rsidRPr="001C0648">
        <w:rPr>
          <w:bCs/>
        </w:rPr>
        <w:t>NTN-based positioning</w:t>
      </w:r>
    </w:p>
    <w:p w:rsidR="00A157A1" w:rsidRPr="00396F87" w:rsidRDefault="00A157A1" w:rsidP="00A157A1">
      <w:pPr>
        <w:pStyle w:val="Paragraphedeliste"/>
        <w:numPr>
          <w:ilvl w:val="0"/>
          <w:numId w:val="93"/>
        </w:numPr>
        <w:rPr>
          <w:bCs/>
          <w:lang w:val="en-US"/>
        </w:rPr>
      </w:pPr>
      <w:r w:rsidRPr="00396F87">
        <w:rPr>
          <w:bCs/>
          <w:lang w:val="en-US"/>
        </w:rPr>
        <w:t>Agree to prioritise: 4 organisations (Thales, Fraunhofer, HNS, Nokia)</w:t>
      </w:r>
    </w:p>
    <w:p w:rsidR="00A157A1" w:rsidRPr="009C67F1" w:rsidRDefault="00A157A1" w:rsidP="00A157A1">
      <w:pPr>
        <w:pStyle w:val="Paragraphedeliste"/>
        <w:numPr>
          <w:ilvl w:val="0"/>
          <w:numId w:val="93"/>
        </w:numPr>
        <w:rPr>
          <w:bCs/>
        </w:rPr>
      </w:pPr>
      <w:r w:rsidRPr="00803E6F">
        <w:rPr>
          <w:bCs/>
        </w:rPr>
        <w:t xml:space="preserve">Postpone: </w:t>
      </w:r>
      <w:r>
        <w:rPr>
          <w:bCs/>
        </w:rPr>
        <w:t>9</w:t>
      </w:r>
      <w:r w:rsidRPr="00803E6F">
        <w:rPr>
          <w:bCs/>
        </w:rPr>
        <w:t xml:space="preserve"> organisations</w:t>
      </w:r>
    </w:p>
    <w:p w:rsidR="00A157A1" w:rsidRDefault="00A157A1" w:rsidP="00A157A1">
      <w:pPr>
        <w:rPr>
          <w:bCs/>
        </w:rPr>
      </w:pPr>
    </w:p>
    <w:p w:rsidR="00A157A1" w:rsidRDefault="00A157A1" w:rsidP="00A157A1">
      <w:pPr>
        <w:rPr>
          <w:bCs/>
        </w:rPr>
      </w:pPr>
      <w:r>
        <w:rPr>
          <w:bCs/>
        </w:rPr>
        <w:t xml:space="preserve">UE </w:t>
      </w:r>
    </w:p>
    <w:p w:rsidR="00A157A1" w:rsidRPr="00396F87" w:rsidRDefault="00A157A1" w:rsidP="00A157A1">
      <w:pPr>
        <w:pStyle w:val="Paragraphedeliste"/>
        <w:numPr>
          <w:ilvl w:val="0"/>
          <w:numId w:val="97"/>
        </w:numPr>
        <w:rPr>
          <w:bCs/>
          <w:lang w:val="en-US"/>
        </w:rPr>
      </w:pPr>
      <w:r w:rsidRPr="00396F87">
        <w:rPr>
          <w:bCs/>
          <w:lang w:val="en-US"/>
        </w:rPr>
        <w:t>without GNSS capability in LEO: 4 (Thales, Qualcomm, Panasonic, Nokia) organisations explicitly raised the importance to consider it in priority</w:t>
      </w:r>
    </w:p>
    <w:p w:rsidR="00A157A1" w:rsidRPr="00396F87" w:rsidRDefault="00A157A1" w:rsidP="00A157A1">
      <w:pPr>
        <w:pStyle w:val="Paragraphedeliste"/>
        <w:numPr>
          <w:ilvl w:val="0"/>
          <w:numId w:val="97"/>
        </w:numPr>
        <w:rPr>
          <w:bCs/>
          <w:lang w:val="en-US"/>
        </w:rPr>
      </w:pPr>
      <w:r w:rsidRPr="00396F87">
        <w:rPr>
          <w:bCs/>
          <w:lang w:val="en-US"/>
        </w:rPr>
        <w:t>with GNSS capability in LEO: 7 organisations explicitly raised the importance to consider it in priority</w:t>
      </w:r>
    </w:p>
    <w:p w:rsidR="00A157A1" w:rsidRPr="00396F87" w:rsidRDefault="00A157A1" w:rsidP="00A157A1">
      <w:pPr>
        <w:rPr>
          <w:bCs/>
          <w:lang w:val="en-US"/>
        </w:rPr>
      </w:pPr>
    </w:p>
    <w:p w:rsidR="00A157A1" w:rsidRPr="00396F87" w:rsidRDefault="00A157A1" w:rsidP="00A157A1">
      <w:pPr>
        <w:rPr>
          <w:bCs/>
          <w:lang w:val="en-US"/>
        </w:rPr>
      </w:pPr>
      <w:r w:rsidRPr="00396F87">
        <w:rPr>
          <w:bCs/>
          <w:lang w:val="en-US"/>
        </w:rPr>
        <w:t>HAPS: 4 organisations (Loon, Softbank, Avanti, Intelsat) sugested to consider HAPS with regenerative payloads in the Rel-17 NWI NTN.</w:t>
      </w:r>
    </w:p>
    <w:p w:rsidR="00A157A1" w:rsidRPr="00396F87" w:rsidRDefault="00A157A1" w:rsidP="00A157A1">
      <w:pPr>
        <w:pStyle w:val="Paragraphedeliste"/>
        <w:numPr>
          <w:ilvl w:val="0"/>
          <w:numId w:val="93"/>
        </w:numPr>
        <w:rPr>
          <w:bCs/>
          <w:lang w:val="en-US"/>
        </w:rPr>
      </w:pPr>
      <w:r w:rsidRPr="00396F87">
        <w:rPr>
          <w:bCs/>
          <w:lang w:val="en-US"/>
        </w:rPr>
        <w:t>of them (Loon, Softbank) suggested that a study phase be incorporated in the NWI to address HAPS scenarios which were not properly addressed during Rel-16 NTN SI</w:t>
      </w:r>
    </w:p>
    <w:p w:rsidR="00A157A1" w:rsidRPr="00396F87" w:rsidRDefault="00A157A1" w:rsidP="00A157A1">
      <w:pPr>
        <w:rPr>
          <w:bCs/>
          <w:lang w:val="en-US"/>
        </w:rPr>
      </w:pPr>
    </w:p>
    <w:p w:rsidR="00A157A1" w:rsidRPr="00396F87" w:rsidRDefault="00A157A1" w:rsidP="00A157A1">
      <w:pPr>
        <w:rPr>
          <w:bCs/>
          <w:lang w:val="en-US"/>
        </w:rPr>
      </w:pPr>
      <w:r w:rsidRPr="00396F87">
        <w:rPr>
          <w:bCs/>
          <w:lang w:val="en-US"/>
        </w:rPr>
        <w:t xml:space="preserve">Furthermore, 1 organisation (Intel) proposed to clarify the type of targeted UE type (e.g. class 3 UE for FR1 bands and other UE for Ka band </w:t>
      </w:r>
    </w:p>
    <w:p w:rsidR="00A157A1" w:rsidRPr="00396F87" w:rsidRDefault="00A157A1" w:rsidP="00A157A1">
      <w:pPr>
        <w:rPr>
          <w:bCs/>
          <w:lang w:val="en-US"/>
        </w:rPr>
      </w:pPr>
    </w:p>
    <w:p w:rsidR="00A157A1" w:rsidRPr="00396F87" w:rsidRDefault="00A157A1" w:rsidP="00A157A1">
      <w:pPr>
        <w:rPr>
          <w:b/>
          <w:bCs/>
          <w:i/>
          <w:lang w:val="en-US"/>
        </w:rPr>
      </w:pPr>
      <w:r w:rsidRPr="00396F87">
        <w:rPr>
          <w:b/>
          <w:bCs/>
          <w:i/>
          <w:lang w:val="en-US"/>
        </w:rPr>
        <w:t>From the above</w:t>
      </w:r>
    </w:p>
    <w:p w:rsidR="00A157A1" w:rsidRPr="00396F87" w:rsidRDefault="00A157A1" w:rsidP="00A157A1">
      <w:pPr>
        <w:rPr>
          <w:b/>
          <w:lang w:val="en-US"/>
        </w:rPr>
      </w:pPr>
      <w:r w:rsidRPr="00396F87">
        <w:rPr>
          <w:b/>
          <w:lang w:val="en-US"/>
        </w:rPr>
        <w:t>Observation 1 (Phase 2): Addressing GEO in addition to LEO scenarios (1</w:t>
      </w:r>
      <w:r w:rsidRPr="00396F87">
        <w:rPr>
          <w:b/>
          <w:vertAlign w:val="superscript"/>
          <w:lang w:val="en-US"/>
        </w:rPr>
        <w:t>st</w:t>
      </w:r>
      <w:r w:rsidRPr="00396F87">
        <w:rPr>
          <w:b/>
          <w:lang w:val="en-US"/>
        </w:rPr>
        <w:t xml:space="preserve"> priority) will provide the flexibility for the standard to support more NTN scenarios.</w:t>
      </w:r>
    </w:p>
    <w:p w:rsidR="00A157A1" w:rsidRPr="00396F87" w:rsidRDefault="00A157A1" w:rsidP="00A157A1">
      <w:pPr>
        <w:rPr>
          <w:b/>
          <w:lang w:val="en-US"/>
        </w:rPr>
      </w:pPr>
      <w:r w:rsidRPr="00396F87">
        <w:rPr>
          <w:b/>
          <w:lang w:val="en-US"/>
        </w:rPr>
        <w:lastRenderedPageBreak/>
        <w:t>Observation 2 (Phase 2): Most organisations propose to address both LEO and GEO scenarios with transparent payload</w:t>
      </w:r>
    </w:p>
    <w:p w:rsidR="00A157A1" w:rsidRPr="00396F87" w:rsidRDefault="00A157A1" w:rsidP="00A157A1">
      <w:pPr>
        <w:rPr>
          <w:b/>
          <w:lang w:val="en-US"/>
        </w:rPr>
      </w:pPr>
      <w:r w:rsidRPr="00396F87">
        <w:rPr>
          <w:b/>
          <w:lang w:val="en-US"/>
        </w:rPr>
        <w:t>Observation 3 (Phase 2): Addressing LEO/Earth moving cell scenarios will provide the flexibility for the standard to support LEO &amp; HAPS/Earth fixed cell scenarios &amp; HAPS/Earth moving cell scenarios.</w:t>
      </w:r>
    </w:p>
    <w:p w:rsidR="00A157A1" w:rsidRPr="00D80BCC" w:rsidRDefault="00A157A1" w:rsidP="00A157A1">
      <w:pPr>
        <w:rPr>
          <w:b/>
          <w:lang w:val="en-US"/>
        </w:rPr>
      </w:pPr>
      <w:r w:rsidRPr="00D80BCC">
        <w:rPr>
          <w:b/>
          <w:lang w:val="en-US"/>
        </w:rPr>
        <w:t>Observation 5 (Phase 2): Most organisations consider that the NTN Network based positioning feature requires further study before the normative phase.</w:t>
      </w:r>
    </w:p>
    <w:p w:rsidR="00A157A1" w:rsidRPr="00D80BCC" w:rsidRDefault="00A157A1" w:rsidP="00A157A1">
      <w:pPr>
        <w:rPr>
          <w:b/>
          <w:lang w:val="en-US"/>
        </w:rPr>
      </w:pPr>
      <w:r w:rsidRPr="00D80BCC">
        <w:rPr>
          <w:b/>
          <w:lang w:val="en-US"/>
        </w:rPr>
        <w:t>Observation 6 (Phase 2): Addressing UE without GNSS capability in LEO scenarios provide flexibility to support both UE without/with GNSS capability</w:t>
      </w:r>
    </w:p>
    <w:p w:rsidR="00A157A1" w:rsidRPr="00D80BCC" w:rsidRDefault="00A157A1" w:rsidP="00A157A1">
      <w:pPr>
        <w:rPr>
          <w:b/>
          <w:lang w:val="en-US"/>
        </w:rPr>
      </w:pPr>
      <w:r w:rsidRPr="00D80BCC">
        <w:rPr>
          <w:b/>
          <w:lang w:val="en-US"/>
        </w:rPr>
        <w:t>Observation 7 (Phase 2): Some HAPS scenarios (Regenerative, slow moving beams) require further study before normative phase</w:t>
      </w:r>
    </w:p>
    <w:p w:rsidR="00A157A1" w:rsidRPr="00D80BCC" w:rsidRDefault="00A157A1" w:rsidP="00A157A1">
      <w:pPr>
        <w:rPr>
          <w:bCs/>
          <w:lang w:val="en-US"/>
        </w:rPr>
      </w:pPr>
    </w:p>
    <w:p w:rsidR="00A157A1" w:rsidRPr="00D80BCC" w:rsidRDefault="00A157A1" w:rsidP="00A157A1">
      <w:pPr>
        <w:rPr>
          <w:b/>
          <w:lang w:val="en-US"/>
        </w:rPr>
      </w:pPr>
      <w:r w:rsidRPr="00D80BCC">
        <w:rPr>
          <w:b/>
          <w:bCs/>
          <w:lang w:val="en-US"/>
        </w:rPr>
        <w:t xml:space="preserve">Proposal 1 (Phase 2): </w:t>
      </w:r>
      <w:r w:rsidRPr="00D80BCC">
        <w:rPr>
          <w:b/>
          <w:lang w:val="en-US"/>
        </w:rPr>
        <w:t>Rel-17 NR-NTN NWI should include two activities</w:t>
      </w:r>
    </w:p>
    <w:p w:rsidR="00A157A1" w:rsidRPr="00D80BCC" w:rsidRDefault="00A157A1" w:rsidP="00A157A1">
      <w:pPr>
        <w:numPr>
          <w:ilvl w:val="0"/>
          <w:numId w:val="91"/>
        </w:numPr>
        <w:snapToGrid w:val="0"/>
        <w:contextualSpacing/>
        <w:rPr>
          <w:rFonts w:eastAsia="SimSun"/>
          <w:b/>
          <w:lang w:val="en-US"/>
        </w:rPr>
      </w:pPr>
      <w:r w:rsidRPr="00D80BCC">
        <w:rPr>
          <w:rFonts w:eastAsia="SimSun"/>
          <w:b/>
          <w:lang w:val="en-US"/>
        </w:rPr>
        <w:t>Normative activity on NR-NTN to develop specifications to support the following scenarios:</w:t>
      </w:r>
    </w:p>
    <w:p w:rsidR="00A157A1" w:rsidRPr="00D80BCC" w:rsidRDefault="00A157A1" w:rsidP="00A157A1">
      <w:pPr>
        <w:numPr>
          <w:ilvl w:val="1"/>
          <w:numId w:val="91"/>
        </w:numPr>
        <w:snapToGrid w:val="0"/>
        <w:contextualSpacing/>
        <w:rPr>
          <w:rFonts w:eastAsia="Malgun Gothic"/>
          <w:lang w:val="en-US" w:eastAsia="ko-KR"/>
        </w:rPr>
      </w:pPr>
      <w:r w:rsidRPr="00D80BCC">
        <w:rPr>
          <w:rFonts w:eastAsia="SimSun"/>
          <w:b/>
          <w:lang w:val="en-US"/>
        </w:rPr>
        <w:t>Transparent payload based LEO scenario addressing at least 3GPP class 3 UE with &amp; without GNSS capability and with both Earth fixed &amp; moving beam footprint.</w:t>
      </w:r>
    </w:p>
    <w:p w:rsidR="00A157A1" w:rsidRPr="00D80BCC" w:rsidRDefault="00A157A1" w:rsidP="00A157A1">
      <w:pPr>
        <w:numPr>
          <w:ilvl w:val="2"/>
          <w:numId w:val="91"/>
        </w:numPr>
        <w:snapToGrid w:val="0"/>
        <w:contextualSpacing/>
        <w:rPr>
          <w:rFonts w:eastAsia="Malgun Gothic"/>
          <w:lang w:val="en-US" w:eastAsia="ko-KR"/>
        </w:rPr>
      </w:pPr>
      <w:r w:rsidRPr="00D80BCC">
        <w:rPr>
          <w:rFonts w:eastAsia="SimSun"/>
          <w:b/>
          <w:lang w:val="en-US"/>
        </w:rPr>
        <w:t>Note: Addressing LEO will provide the flexibility to also support transparent payload based HAPS based scenarios.</w:t>
      </w:r>
    </w:p>
    <w:p w:rsidR="00A157A1" w:rsidRPr="00D80BCC" w:rsidRDefault="00A157A1" w:rsidP="00A157A1">
      <w:pPr>
        <w:numPr>
          <w:ilvl w:val="1"/>
          <w:numId w:val="91"/>
        </w:numPr>
        <w:snapToGrid w:val="0"/>
        <w:contextualSpacing/>
        <w:rPr>
          <w:rFonts w:eastAsia="SimSun"/>
          <w:b/>
          <w:lang w:val="en-US"/>
        </w:rPr>
      </w:pPr>
      <w:r w:rsidRPr="00D80BCC">
        <w:rPr>
          <w:rFonts w:eastAsia="SimSun"/>
          <w:b/>
          <w:lang w:val="en-US"/>
        </w:rPr>
        <w:t>Transparent payload based GEO scenario addressing other UE (Non class 3 UE) with GNSS capability.</w:t>
      </w:r>
    </w:p>
    <w:p w:rsidR="00A157A1" w:rsidRPr="00D80BCC" w:rsidRDefault="00A157A1" w:rsidP="00A157A1">
      <w:pPr>
        <w:numPr>
          <w:ilvl w:val="0"/>
          <w:numId w:val="91"/>
        </w:numPr>
        <w:snapToGrid w:val="0"/>
        <w:contextualSpacing/>
        <w:rPr>
          <w:rFonts w:eastAsia="SimSun"/>
          <w:b/>
          <w:lang w:val="en-US"/>
        </w:rPr>
      </w:pPr>
      <w:r w:rsidRPr="00D80BCC">
        <w:rPr>
          <w:rFonts w:eastAsia="SimSun"/>
          <w:b/>
          <w:lang w:val="en-US"/>
        </w:rPr>
        <w:t xml:space="preserve">Study activity on </w:t>
      </w:r>
      <w:r w:rsidRPr="00D80BCC">
        <w:rPr>
          <w:b/>
          <w:lang w:val="en-US"/>
        </w:rPr>
        <w:t>NTN scenarios addressing</w:t>
      </w:r>
    </w:p>
    <w:p w:rsidR="00A157A1" w:rsidRPr="00D86DD6" w:rsidRDefault="00A157A1" w:rsidP="00A157A1">
      <w:pPr>
        <w:numPr>
          <w:ilvl w:val="1"/>
          <w:numId w:val="91"/>
        </w:numPr>
        <w:snapToGrid w:val="0"/>
        <w:contextualSpacing/>
        <w:rPr>
          <w:rFonts w:eastAsia="SimSun"/>
          <w:b/>
        </w:rPr>
      </w:pPr>
      <w:r w:rsidRPr="00D86DD6">
        <w:rPr>
          <w:b/>
        </w:rPr>
        <w:t>Network based UE positioning</w:t>
      </w:r>
    </w:p>
    <w:p w:rsidR="00A157A1" w:rsidRPr="00396F87" w:rsidRDefault="00A157A1" w:rsidP="00A157A1">
      <w:pPr>
        <w:numPr>
          <w:ilvl w:val="1"/>
          <w:numId w:val="91"/>
        </w:numPr>
        <w:snapToGrid w:val="0"/>
        <w:contextualSpacing/>
        <w:rPr>
          <w:rFonts w:eastAsia="SimSun"/>
          <w:b/>
          <w:lang w:val="en-US"/>
        </w:rPr>
      </w:pPr>
      <w:r w:rsidRPr="00396F87">
        <w:rPr>
          <w:rFonts w:eastAsia="SimSun"/>
          <w:b/>
          <w:lang w:val="en-US"/>
        </w:rPr>
        <w:t>Regenerative payload based HAPS with Earth moving beam scenarios targeting Class 3 UE</w:t>
      </w:r>
    </w:p>
    <w:p w:rsidR="00A157A1" w:rsidRPr="00396F87" w:rsidRDefault="00A157A1" w:rsidP="00A157A1">
      <w:pPr>
        <w:rPr>
          <w:bCs/>
          <w:lang w:val="en-US"/>
        </w:rPr>
      </w:pPr>
    </w:p>
    <w:p w:rsidR="00A157A1" w:rsidRPr="00396F87" w:rsidRDefault="00A157A1" w:rsidP="00A157A1">
      <w:pPr>
        <w:rPr>
          <w:bCs/>
          <w:lang w:val="en-US"/>
        </w:rPr>
      </w:pPr>
      <w:r w:rsidRPr="00396F87">
        <w:rPr>
          <w:bCs/>
          <w:lang w:val="en-US"/>
        </w:rPr>
        <w:t>Organisations are invited to review the above proposal and provide comment if any.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5"/>
        <w:gridCol w:w="7862"/>
      </w:tblGrid>
      <w:tr w:rsidR="00A157A1" w:rsidRPr="00A157A1" w:rsidTr="001A7645">
        <w:trPr>
          <w:cantSplit/>
          <w:tblHeader/>
        </w:trPr>
        <w:tc>
          <w:tcPr>
            <w:tcW w:w="1012" w:type="pct"/>
            <w:shd w:val="clear" w:color="auto" w:fill="auto"/>
          </w:tcPr>
          <w:p w:rsidR="00A157A1" w:rsidRPr="00A157A1" w:rsidRDefault="00A157A1" w:rsidP="00F00954">
            <w:pPr>
              <w:rPr>
                <w:rFonts w:eastAsia="Malgun Gothic" w:cstheme="minorHAnsi"/>
                <w:b/>
                <w:lang w:eastAsia="ko-KR"/>
              </w:rPr>
            </w:pPr>
            <w:r w:rsidRPr="00A157A1">
              <w:rPr>
                <w:rFonts w:eastAsia="Malgun Gothic" w:cstheme="minorHAnsi"/>
                <w:b/>
                <w:lang w:eastAsia="ko-KR"/>
              </w:rPr>
              <w:t>Organization</w:t>
            </w:r>
          </w:p>
        </w:tc>
        <w:tc>
          <w:tcPr>
            <w:tcW w:w="3988" w:type="pct"/>
            <w:shd w:val="clear" w:color="auto" w:fill="DEEAF6"/>
          </w:tcPr>
          <w:p w:rsidR="00A157A1" w:rsidRPr="00A157A1" w:rsidRDefault="00A157A1" w:rsidP="00DC572F">
            <w:pPr>
              <w:rPr>
                <w:rFonts w:eastAsia="Malgun Gothic" w:cstheme="minorHAnsi"/>
                <w:b/>
                <w:lang w:eastAsia="ko-KR"/>
              </w:rPr>
            </w:pPr>
            <w:r w:rsidRPr="00A157A1">
              <w:rPr>
                <w:rFonts w:eastAsia="Malgun Gothic" w:cstheme="minorHAnsi"/>
                <w:b/>
                <w:lang w:eastAsia="ko-KR"/>
              </w:rPr>
              <w:t>Comments</w:t>
            </w:r>
          </w:p>
        </w:tc>
      </w:tr>
      <w:tr w:rsidR="00A157A1" w:rsidRPr="00175175" w:rsidTr="001A7645">
        <w:tc>
          <w:tcPr>
            <w:tcW w:w="1012" w:type="pct"/>
            <w:shd w:val="clear" w:color="auto" w:fill="auto"/>
          </w:tcPr>
          <w:p w:rsidR="00A157A1" w:rsidRPr="00A157A1" w:rsidRDefault="00A157A1" w:rsidP="00F00954">
            <w:pPr>
              <w:rPr>
                <w:rFonts w:eastAsia="Malgun Gothic" w:cstheme="minorHAnsi"/>
                <w:lang w:eastAsia="ko-KR"/>
              </w:rPr>
            </w:pPr>
            <w:r w:rsidRPr="002A5A75">
              <w:rPr>
                <w:rFonts w:eastAsia="SimSun" w:cstheme="minorHAnsi"/>
                <w:lang w:eastAsia="zh-CN"/>
              </w:rPr>
              <w:t>CATT</w:t>
            </w:r>
          </w:p>
        </w:tc>
        <w:tc>
          <w:tcPr>
            <w:tcW w:w="3988" w:type="pct"/>
            <w:shd w:val="clear" w:color="auto" w:fill="DEEAF6"/>
          </w:tcPr>
          <w:p w:rsidR="00A157A1" w:rsidRPr="00396F87" w:rsidRDefault="00A157A1" w:rsidP="00F04DC9">
            <w:pPr>
              <w:keepLines/>
              <w:tabs>
                <w:tab w:val="left" w:pos="794"/>
                <w:tab w:val="left" w:pos="1191"/>
                <w:tab w:val="left" w:pos="1588"/>
                <w:tab w:val="left" w:pos="1985"/>
              </w:tabs>
              <w:spacing w:before="120"/>
              <w:rPr>
                <w:rFonts w:eastAsia="SimSun" w:cstheme="minorHAnsi"/>
                <w:lang w:val="en-US" w:eastAsia="zh-CN"/>
              </w:rPr>
            </w:pPr>
            <w:r w:rsidRPr="00396F87">
              <w:rPr>
                <w:rFonts w:eastAsia="SimSun" w:cstheme="minorHAnsi"/>
                <w:lang w:val="en-US" w:eastAsia="zh-CN"/>
              </w:rPr>
              <w:t>Regarding the Transparent payload based LEO scenario, we don’t understand why the</w:t>
            </w:r>
            <w:r w:rsidRPr="00396F87">
              <w:rPr>
                <w:rFonts w:eastAsia="SimSun" w:cstheme="minorHAnsi"/>
                <w:b/>
                <w:lang w:val="en-US"/>
              </w:rPr>
              <w:t xml:space="preserve"> </w:t>
            </w:r>
            <w:r w:rsidRPr="00396F87">
              <w:rPr>
                <w:rFonts w:eastAsia="SimSun" w:cstheme="minorHAnsi"/>
                <w:lang w:val="en-US" w:eastAsia="zh-CN"/>
              </w:rPr>
              <w:t>3GPP class 3 UE without GNSS capability is highlighted. If for fair selection, all the UE types with and without GNSS capability should be considered.</w:t>
            </w:r>
          </w:p>
          <w:p w:rsidR="00A157A1" w:rsidRPr="00396F87" w:rsidRDefault="00A157A1" w:rsidP="00F00954">
            <w:pPr>
              <w:rPr>
                <w:rFonts w:eastAsia="Malgun Gothic" w:cstheme="minorHAnsi"/>
                <w:lang w:val="en-US" w:eastAsia="ko-KR"/>
              </w:rPr>
            </w:pPr>
            <w:r w:rsidRPr="00396F87">
              <w:rPr>
                <w:rFonts w:eastAsia="SimSun" w:cstheme="minorHAnsi"/>
                <w:lang w:val="en-US" w:eastAsia="zh-CN"/>
              </w:rPr>
              <w:t>Moreover, in view of less standardization efforts and demonstrated performance, the UE with GNSS capability should be prioritized obviously. In the later stage, we can further optimize the UE without GNSS capability if complete study is finished.</w:t>
            </w:r>
          </w:p>
        </w:tc>
      </w:tr>
      <w:tr w:rsidR="00A157A1" w:rsidRPr="00175175" w:rsidTr="001A7645">
        <w:tc>
          <w:tcPr>
            <w:tcW w:w="1012" w:type="pct"/>
            <w:shd w:val="clear" w:color="auto" w:fill="auto"/>
          </w:tcPr>
          <w:p w:rsidR="00A157A1" w:rsidRPr="002A5A75" w:rsidRDefault="00A157A1" w:rsidP="00F04DC9">
            <w:pPr>
              <w:keepLines/>
              <w:tabs>
                <w:tab w:val="left" w:pos="794"/>
                <w:tab w:val="left" w:pos="1191"/>
                <w:tab w:val="left" w:pos="1588"/>
                <w:tab w:val="left" w:pos="1985"/>
              </w:tabs>
              <w:spacing w:before="120"/>
              <w:rPr>
                <w:rFonts w:eastAsia="SimSun" w:cstheme="minorHAnsi"/>
                <w:lang w:eastAsia="zh-CN"/>
              </w:rPr>
            </w:pPr>
            <w:r w:rsidRPr="002A5A75">
              <w:rPr>
                <w:rFonts w:eastAsia="SimSun" w:cstheme="minorHAnsi"/>
                <w:lang w:eastAsia="zh-CN"/>
              </w:rPr>
              <w:t>Vodafone</w:t>
            </w:r>
          </w:p>
        </w:tc>
        <w:tc>
          <w:tcPr>
            <w:tcW w:w="3988" w:type="pct"/>
            <w:shd w:val="clear" w:color="auto" w:fill="DEEAF6"/>
          </w:tcPr>
          <w:p w:rsidR="00A157A1" w:rsidRPr="00396F87" w:rsidRDefault="00A157A1" w:rsidP="00F04DC9">
            <w:pPr>
              <w:keepLines/>
              <w:tabs>
                <w:tab w:val="left" w:pos="794"/>
                <w:tab w:val="left" w:pos="1191"/>
                <w:tab w:val="left" w:pos="1588"/>
                <w:tab w:val="left" w:pos="1985"/>
              </w:tabs>
              <w:spacing w:before="120"/>
              <w:rPr>
                <w:rFonts w:eastAsia="SimSun" w:cstheme="minorHAnsi"/>
                <w:lang w:val="en-US" w:eastAsia="zh-CN"/>
              </w:rPr>
            </w:pPr>
            <w:r w:rsidRPr="00396F87">
              <w:rPr>
                <w:rFonts w:eastAsia="SimSun" w:cstheme="minorHAnsi"/>
                <w:lang w:val="en-US" w:eastAsia="zh-CN"/>
              </w:rPr>
              <w:t xml:space="preserve">We agree with the work indicated in Proposal 1 and in our opinion should be studied first </w:t>
            </w:r>
          </w:p>
        </w:tc>
      </w:tr>
      <w:tr w:rsidR="00A157A1" w:rsidRPr="00175175" w:rsidTr="001A7645">
        <w:tc>
          <w:tcPr>
            <w:tcW w:w="1012" w:type="pct"/>
            <w:shd w:val="clear" w:color="auto" w:fill="auto"/>
          </w:tcPr>
          <w:p w:rsidR="00A157A1" w:rsidRPr="002A5A75" w:rsidRDefault="00A157A1" w:rsidP="00F04DC9">
            <w:pPr>
              <w:keepLines/>
              <w:tabs>
                <w:tab w:val="left" w:pos="794"/>
                <w:tab w:val="left" w:pos="1191"/>
                <w:tab w:val="left" w:pos="1588"/>
                <w:tab w:val="left" w:pos="1985"/>
              </w:tabs>
              <w:spacing w:before="120"/>
              <w:rPr>
                <w:rFonts w:eastAsia="SimSun" w:cstheme="minorHAnsi"/>
                <w:lang w:eastAsia="zh-CN"/>
              </w:rPr>
            </w:pPr>
            <w:r w:rsidRPr="002A5A75">
              <w:rPr>
                <w:rFonts w:cstheme="minorHAnsi"/>
                <w:lang w:eastAsia="ja-JP"/>
              </w:rPr>
              <w:t>P</w:t>
            </w:r>
            <w:r w:rsidRPr="00A157A1">
              <w:rPr>
                <w:rFonts w:cstheme="minorHAnsi"/>
                <w:lang w:eastAsia="ja-JP"/>
              </w:rPr>
              <w:t>anasonic</w:t>
            </w:r>
          </w:p>
        </w:tc>
        <w:tc>
          <w:tcPr>
            <w:tcW w:w="3988" w:type="pct"/>
            <w:shd w:val="clear" w:color="auto" w:fill="DEEAF6"/>
          </w:tcPr>
          <w:p w:rsidR="00A157A1" w:rsidRPr="00396F87" w:rsidRDefault="00A157A1" w:rsidP="00F04DC9">
            <w:pPr>
              <w:keepLines/>
              <w:tabs>
                <w:tab w:val="left" w:pos="794"/>
                <w:tab w:val="left" w:pos="1191"/>
                <w:tab w:val="left" w:pos="1588"/>
                <w:tab w:val="left" w:pos="1985"/>
              </w:tabs>
              <w:spacing w:before="120"/>
              <w:rPr>
                <w:rFonts w:eastAsia="SimSun" w:cstheme="minorHAnsi"/>
                <w:lang w:val="en-US" w:eastAsia="zh-CN"/>
              </w:rPr>
            </w:pPr>
            <w:r w:rsidRPr="00396F87">
              <w:rPr>
                <w:rFonts w:eastAsia="Malgun Gothic" w:cstheme="minorHAnsi"/>
                <w:lang w:val="en-US" w:eastAsia="ko-KR"/>
              </w:rPr>
              <w:t xml:space="preserve">We suggest that </w:t>
            </w:r>
            <w:r w:rsidRPr="00396F87">
              <w:rPr>
                <w:rFonts w:cstheme="minorHAnsi"/>
                <w:bCs/>
                <w:lang w:val="en-US" w:eastAsia="ja-JP"/>
              </w:rPr>
              <w:t xml:space="preserve">transparent LEO </w:t>
            </w:r>
            <w:r w:rsidRPr="00396F87">
              <w:rPr>
                <w:rFonts w:cstheme="minorHAnsi"/>
                <w:lang w:val="en-US" w:eastAsia="ja-JP"/>
              </w:rPr>
              <w:t>should include both without and with GNSS capability, because both don’t have</w:t>
            </w:r>
            <w:r w:rsidRPr="00396F87">
              <w:rPr>
                <w:rFonts w:cstheme="minorHAnsi"/>
                <w:lang w:val="en-US"/>
              </w:rPr>
              <w:t xml:space="preserve"> so different number of votes according to</w:t>
            </w:r>
            <w:r w:rsidRPr="00396F87">
              <w:rPr>
                <w:rFonts w:cstheme="minorHAnsi"/>
                <w:lang w:val="en-US" w:eastAsia="ja-JP"/>
              </w:rPr>
              <w:t xml:space="preserve"> </w:t>
            </w:r>
            <w:r w:rsidRPr="00396F87">
              <w:rPr>
                <w:rFonts w:eastAsia="Malgun Gothic" w:cstheme="minorHAnsi"/>
                <w:lang w:val="en-US" w:eastAsia="ko-KR"/>
              </w:rPr>
              <w:t xml:space="preserve">the companies’ responses. If it is required to select one due to potential work load </w:t>
            </w:r>
            <w:r w:rsidRPr="00396F87">
              <w:rPr>
                <w:rFonts w:eastAsia="Malgun Gothic" w:cstheme="minorHAnsi"/>
                <w:lang w:val="en-US" w:eastAsia="ko-KR"/>
              </w:rPr>
              <w:lastRenderedPageBreak/>
              <w:t>restriction, we prefer to prioritize UE with GNSS because less standardization effort is needed.</w:t>
            </w:r>
          </w:p>
        </w:tc>
      </w:tr>
      <w:tr w:rsidR="00A157A1" w:rsidRPr="00175175" w:rsidTr="001A7645">
        <w:tc>
          <w:tcPr>
            <w:tcW w:w="1012" w:type="pct"/>
            <w:shd w:val="clear" w:color="auto" w:fill="auto"/>
          </w:tcPr>
          <w:p w:rsidR="00A157A1" w:rsidRPr="00A157A1" w:rsidRDefault="00A157A1" w:rsidP="00F00954">
            <w:pPr>
              <w:rPr>
                <w:rFonts w:cstheme="minorHAnsi"/>
                <w:lang w:eastAsia="ja-JP"/>
              </w:rPr>
            </w:pPr>
            <w:r w:rsidRPr="00A157A1">
              <w:rPr>
                <w:rFonts w:cstheme="minorHAnsi"/>
                <w:lang w:eastAsia="ja-JP"/>
              </w:rPr>
              <w:lastRenderedPageBreak/>
              <w:t>Turkcell</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SimSun" w:cstheme="minorHAnsi"/>
                <w:lang w:val="en-US" w:eastAsia="zh-CN"/>
              </w:rPr>
              <w:t>We support the work indicated in Proposal 1. We agree with CATT for the prioritization of UE with GNSS capability. This prioritization may decrease standardization efforts and enhance demonstration performance.</w:t>
            </w:r>
          </w:p>
        </w:tc>
      </w:tr>
      <w:tr w:rsidR="00A157A1" w:rsidRPr="00175175" w:rsidTr="001A7645">
        <w:tc>
          <w:tcPr>
            <w:tcW w:w="1012" w:type="pct"/>
            <w:shd w:val="clear" w:color="auto" w:fill="auto"/>
          </w:tcPr>
          <w:p w:rsidR="00A157A1" w:rsidRPr="00A157A1" w:rsidRDefault="00A157A1" w:rsidP="00F00954">
            <w:pPr>
              <w:rPr>
                <w:rFonts w:cstheme="minorHAnsi"/>
                <w:lang w:eastAsia="ja-JP"/>
              </w:rPr>
            </w:pPr>
            <w:r w:rsidRPr="00A157A1">
              <w:rPr>
                <w:rFonts w:cstheme="minorHAnsi"/>
                <w:lang w:eastAsia="ja-JP"/>
              </w:rPr>
              <w:t>OPPO</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We don't think the NTN-based positioning is needed in Rel-17 due to the unclear scope.</w:t>
            </w:r>
          </w:p>
          <w:p w:rsidR="00A157A1" w:rsidRPr="00D80BCC" w:rsidRDefault="00A157A1" w:rsidP="00F00954">
            <w:pPr>
              <w:rPr>
                <w:rFonts w:eastAsia="SimSun" w:cstheme="minorHAnsi"/>
                <w:lang w:val="en-US" w:eastAsia="zh-CN"/>
              </w:rPr>
            </w:pPr>
            <w:r w:rsidRPr="00D80BCC">
              <w:rPr>
                <w:rFonts w:eastAsia="SimSun" w:cstheme="minorHAnsi"/>
                <w:lang w:val="en-US" w:eastAsia="zh-CN"/>
              </w:rPr>
              <w:t>We also don't see a need to study HAPS scenario in Rel-17.</w:t>
            </w:r>
          </w:p>
        </w:tc>
      </w:tr>
      <w:tr w:rsidR="00A157A1" w:rsidRPr="00175175" w:rsidTr="001A7645">
        <w:tc>
          <w:tcPr>
            <w:tcW w:w="1012" w:type="pct"/>
            <w:shd w:val="clear" w:color="auto" w:fill="auto"/>
          </w:tcPr>
          <w:p w:rsidR="00A157A1" w:rsidRPr="00A157A1" w:rsidRDefault="00A157A1" w:rsidP="00F00954">
            <w:pPr>
              <w:rPr>
                <w:rFonts w:eastAsia="SimSun" w:cstheme="minorHAnsi"/>
                <w:lang w:eastAsia="zh-CN"/>
              </w:rPr>
            </w:pPr>
            <w:r w:rsidRPr="002A5A75">
              <w:rPr>
                <w:rFonts w:eastAsia="SimSun" w:cstheme="minorHAnsi"/>
                <w:lang w:eastAsia="zh-CN"/>
              </w:rPr>
              <w:t>C</w:t>
            </w:r>
            <w:r w:rsidRPr="00A157A1">
              <w:rPr>
                <w:rFonts w:eastAsia="SimSun" w:cstheme="minorHAnsi"/>
                <w:lang w:eastAsia="zh-CN"/>
              </w:rPr>
              <w:t>MCC</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We think that UE with GNSS capability should have higher priority from the perspective of standard development. The UE without GNSS capability could be considered afterward if time allows before Rel-17 freezing.</w:t>
            </w:r>
          </w:p>
        </w:tc>
      </w:tr>
      <w:tr w:rsidR="00A157A1" w:rsidRPr="00175175" w:rsidTr="001A7645">
        <w:tc>
          <w:tcPr>
            <w:tcW w:w="1012" w:type="pct"/>
            <w:shd w:val="clear" w:color="auto" w:fill="auto"/>
          </w:tcPr>
          <w:p w:rsidR="00A157A1" w:rsidRPr="00A157A1" w:rsidRDefault="00A157A1" w:rsidP="00F00954">
            <w:pPr>
              <w:rPr>
                <w:rFonts w:eastAsia="SimSun" w:cstheme="minorHAnsi"/>
                <w:lang w:eastAsia="zh-CN"/>
              </w:rPr>
            </w:pPr>
            <w:r w:rsidRPr="00A157A1">
              <w:rPr>
                <w:rFonts w:eastAsia="SimSun" w:cstheme="minorHAnsi"/>
                <w:lang w:eastAsia="zh-CN"/>
              </w:rPr>
              <w:t xml:space="preserve">Inmarsat </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We agree with Proposal 1 and that UE with GNSS capability should be high priority from standardisation development perspective. We do want to comment that there is no requirement to associate a satellite payload to a UE category. From standards perspective both LEO and GEO should be able to support Class 3 as well as other non-Class 3 UE – link budget permitting. So in summary: Transparent LEO should support Class 3 and non-Class 3 UEs and Transparent GEO should support Class 3 and non-Class 3 UEs.</w:t>
            </w:r>
          </w:p>
        </w:tc>
      </w:tr>
      <w:tr w:rsidR="00A157A1" w:rsidRPr="00175175" w:rsidTr="001A7645">
        <w:tc>
          <w:tcPr>
            <w:tcW w:w="1012" w:type="pct"/>
            <w:shd w:val="clear" w:color="auto" w:fill="auto"/>
          </w:tcPr>
          <w:p w:rsidR="00A157A1" w:rsidRPr="002A5A75" w:rsidRDefault="00A157A1" w:rsidP="00F04DC9">
            <w:pPr>
              <w:keepLines/>
              <w:tabs>
                <w:tab w:val="left" w:pos="794"/>
                <w:tab w:val="left" w:pos="1191"/>
                <w:tab w:val="left" w:pos="1588"/>
                <w:tab w:val="left" w:pos="1985"/>
              </w:tabs>
              <w:spacing w:before="120"/>
              <w:rPr>
                <w:rFonts w:eastAsia="SimSun" w:cstheme="minorHAnsi"/>
                <w:lang w:eastAsia="zh-CN"/>
              </w:rPr>
            </w:pPr>
            <w:r w:rsidRPr="00A157A1">
              <w:rPr>
                <w:rFonts w:eastAsia="SimSun" w:cstheme="minorHAnsi"/>
                <w:lang w:eastAsia="zh-CN"/>
              </w:rPr>
              <w:t>Intelsat</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 xml:space="preserve">We agree with Proposal 1 and that UE with GNSS capability.  Additionally, </w:t>
            </w:r>
            <w:r w:rsidRPr="00D80BCC">
              <w:rPr>
                <w:rFonts w:cstheme="minorHAnsi"/>
                <w:color w:val="000000"/>
                <w:shd w:val="clear" w:color="auto" w:fill="DEEAF6"/>
                <w:lang w:val="en-US"/>
              </w:rPr>
              <w:t xml:space="preserve"> we believe Regenerative HAPS requires limited modifications and therefore would support SI followed by NW within the Rel 17.</w:t>
            </w:r>
          </w:p>
        </w:tc>
      </w:tr>
      <w:tr w:rsidR="00A157A1" w:rsidRPr="00175175" w:rsidTr="001A7645">
        <w:tc>
          <w:tcPr>
            <w:tcW w:w="1012" w:type="pct"/>
            <w:shd w:val="clear" w:color="auto" w:fill="auto"/>
          </w:tcPr>
          <w:p w:rsidR="00A157A1" w:rsidRPr="00A157A1" w:rsidRDefault="00A157A1" w:rsidP="00F00954">
            <w:pPr>
              <w:rPr>
                <w:rFonts w:eastAsia="SimSun" w:cstheme="minorHAnsi"/>
                <w:lang w:eastAsia="zh-CN"/>
              </w:rPr>
            </w:pPr>
            <w:r w:rsidRPr="00A157A1">
              <w:rPr>
                <w:rFonts w:eastAsia="SimSun" w:cstheme="minorHAnsi"/>
                <w:lang w:eastAsia="zh-CN"/>
              </w:rPr>
              <w:t>Loon</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 xml:space="preserve">We mostly agree with proposal. However, we believe that </w:t>
            </w:r>
            <w:r w:rsidRPr="00D80BCC">
              <w:rPr>
                <w:rFonts w:cstheme="minorHAnsi"/>
                <w:lang w:val="en-US"/>
              </w:rPr>
              <w:t>HAPs coexisting on the same frequency as terrestrial gNB</w:t>
            </w:r>
            <w:r w:rsidRPr="00D80BCC">
              <w:rPr>
                <w:rFonts w:eastAsia="SimSun" w:cstheme="minorHAnsi"/>
                <w:lang w:val="en-US" w:eastAsia="zh-CN"/>
              </w:rPr>
              <w:t xml:space="preserve"> and regenerative HAPS can be included as a short study phase leading to normative phase within Rel-17. </w:t>
            </w:r>
          </w:p>
        </w:tc>
      </w:tr>
      <w:tr w:rsidR="00A157A1" w:rsidRPr="00A157A1" w:rsidTr="001A7645">
        <w:tc>
          <w:tcPr>
            <w:tcW w:w="1012" w:type="pct"/>
            <w:shd w:val="clear" w:color="auto" w:fill="auto"/>
          </w:tcPr>
          <w:p w:rsidR="00A157A1" w:rsidRPr="00A157A1" w:rsidRDefault="00A157A1" w:rsidP="00F00954">
            <w:pPr>
              <w:rPr>
                <w:rFonts w:eastAsia="SimSun" w:cstheme="minorHAnsi"/>
                <w:lang w:eastAsia="zh-CN"/>
              </w:rPr>
            </w:pPr>
            <w:r w:rsidRPr="002A5A75">
              <w:rPr>
                <w:rFonts w:eastAsia="PMingLiU" w:cstheme="minorHAnsi"/>
                <w:lang w:eastAsia="zh-TW"/>
              </w:rPr>
              <w:t>III</w:t>
            </w:r>
          </w:p>
        </w:tc>
        <w:tc>
          <w:tcPr>
            <w:tcW w:w="3988" w:type="pct"/>
            <w:shd w:val="clear" w:color="auto" w:fill="DEEAF6"/>
          </w:tcPr>
          <w:p w:rsidR="00A157A1" w:rsidRPr="002A5A75" w:rsidRDefault="00A157A1" w:rsidP="00F04DC9">
            <w:pPr>
              <w:keepLines/>
              <w:tabs>
                <w:tab w:val="left" w:pos="794"/>
                <w:tab w:val="left" w:pos="1191"/>
                <w:tab w:val="left" w:pos="1588"/>
                <w:tab w:val="left" w:pos="1985"/>
              </w:tabs>
              <w:spacing w:before="120"/>
              <w:rPr>
                <w:rFonts w:eastAsia="SimSun" w:cstheme="minorHAnsi"/>
                <w:lang w:eastAsia="zh-CN"/>
              </w:rPr>
            </w:pPr>
            <w:r w:rsidRPr="00D80BCC">
              <w:rPr>
                <w:rFonts w:eastAsia="PMingLiU" w:cstheme="minorHAnsi"/>
                <w:lang w:val="en-US" w:eastAsia="zh-TW"/>
              </w:rPr>
              <w:t xml:space="preserve">Agree with proposal 1.  Transparent payload based LEO/GEO scenarios. </w:t>
            </w:r>
            <w:r w:rsidRPr="002A5A75">
              <w:rPr>
                <w:rFonts w:eastAsia="PMingLiU" w:cstheme="minorHAnsi"/>
                <w:lang w:eastAsia="zh-TW"/>
              </w:rPr>
              <w:t>UE with GNSS is preferred.</w:t>
            </w:r>
          </w:p>
        </w:tc>
      </w:tr>
      <w:tr w:rsidR="00A157A1" w:rsidRPr="00175175" w:rsidTr="001A7645">
        <w:tc>
          <w:tcPr>
            <w:tcW w:w="1012" w:type="pct"/>
            <w:shd w:val="clear" w:color="auto" w:fill="auto"/>
          </w:tcPr>
          <w:p w:rsidR="00A157A1" w:rsidRPr="002A5A75" w:rsidRDefault="00A157A1" w:rsidP="00F04DC9">
            <w:pPr>
              <w:keepLines/>
              <w:tabs>
                <w:tab w:val="left" w:pos="794"/>
                <w:tab w:val="left" w:pos="1191"/>
                <w:tab w:val="left" w:pos="1588"/>
                <w:tab w:val="left" w:pos="1985"/>
              </w:tabs>
              <w:spacing w:before="120"/>
              <w:rPr>
                <w:rFonts w:eastAsia="PMingLiU" w:cstheme="minorHAnsi"/>
                <w:lang w:eastAsia="zh-TW"/>
              </w:rPr>
            </w:pPr>
            <w:r w:rsidRPr="002A5A75">
              <w:rPr>
                <w:rFonts w:eastAsia="PMingLiU" w:cstheme="minorHAnsi"/>
                <w:lang w:eastAsia="zh-TW"/>
              </w:rPr>
              <w:t>Ericsson</w:t>
            </w:r>
          </w:p>
        </w:tc>
        <w:tc>
          <w:tcPr>
            <w:tcW w:w="3988" w:type="pct"/>
            <w:shd w:val="clear" w:color="auto" w:fill="DEEAF6"/>
          </w:tcPr>
          <w:p w:rsidR="00A157A1" w:rsidRPr="002A5A75" w:rsidRDefault="00A157A1" w:rsidP="00F04DC9">
            <w:pPr>
              <w:keepLines/>
              <w:tabs>
                <w:tab w:val="left" w:pos="794"/>
                <w:tab w:val="left" w:pos="1191"/>
                <w:tab w:val="left" w:pos="1588"/>
                <w:tab w:val="left" w:pos="1985"/>
              </w:tabs>
              <w:spacing w:before="120" w:after="0" w:line="240" w:lineRule="auto"/>
              <w:rPr>
                <w:rFonts w:cstheme="minorHAnsi"/>
              </w:rPr>
            </w:pPr>
            <w:r w:rsidRPr="00D80BCC">
              <w:rPr>
                <w:rFonts w:eastAsia="Malgun Gothic" w:cstheme="minorHAnsi"/>
                <w:lang w:val="en-US" w:eastAsia="ko-KR"/>
              </w:rPr>
              <w:t>For the normative activity, w</w:t>
            </w:r>
            <w:r w:rsidRPr="00D80BCC">
              <w:rPr>
                <w:rFonts w:cstheme="minorHAnsi"/>
                <w:lang w:val="en-US" w:eastAsia="ko-KR"/>
              </w:rPr>
              <w:t xml:space="preserve">e have concerns on the large specification effort required to complete all these in Rel-17. </w:t>
            </w:r>
            <w:r w:rsidRPr="00A157A1">
              <w:rPr>
                <w:rFonts w:cstheme="minorHAnsi"/>
                <w:lang w:eastAsia="ko-KR"/>
              </w:rPr>
              <w:t>The scenarios need to be further down-scoped.</w:t>
            </w:r>
          </w:p>
          <w:p w:rsidR="00A157A1" w:rsidRPr="00D80BCC" w:rsidRDefault="00A157A1" w:rsidP="00F00954">
            <w:pPr>
              <w:pStyle w:val="Paragraphedeliste"/>
              <w:numPr>
                <w:ilvl w:val="0"/>
                <w:numId w:val="92"/>
              </w:numPr>
              <w:snapToGrid/>
              <w:spacing w:after="0" w:line="240" w:lineRule="auto"/>
              <w:contextualSpacing w:val="0"/>
              <w:rPr>
                <w:rFonts w:cstheme="minorHAnsi"/>
                <w:lang w:val="en-US"/>
              </w:rPr>
            </w:pPr>
            <w:r w:rsidRPr="00D80BCC">
              <w:rPr>
                <w:rFonts w:cstheme="minorHAnsi"/>
                <w:lang w:val="en-US"/>
              </w:rPr>
              <w:t>Our preference is to prioritize UE with location capability (e.g. GNSS) in Rel-17.</w:t>
            </w:r>
          </w:p>
          <w:p w:rsidR="00A157A1" w:rsidRPr="00D80BCC" w:rsidRDefault="00A157A1" w:rsidP="00DC572F">
            <w:pPr>
              <w:pStyle w:val="Paragraphedeliste"/>
              <w:numPr>
                <w:ilvl w:val="0"/>
                <w:numId w:val="92"/>
              </w:numPr>
              <w:snapToGrid/>
              <w:spacing w:after="0" w:line="240" w:lineRule="auto"/>
              <w:contextualSpacing w:val="0"/>
              <w:rPr>
                <w:rFonts w:cstheme="minorHAnsi"/>
                <w:lang w:val="en-US"/>
              </w:rPr>
            </w:pPr>
            <w:r w:rsidRPr="00D80BCC">
              <w:rPr>
                <w:rFonts w:cstheme="minorHAnsi"/>
                <w:lang w:val="en-US"/>
              </w:rPr>
              <w:t xml:space="preserve">Our preference is to focus on one option and avoid addressing both steerable beam and fixed beam in one release.  </w:t>
            </w:r>
          </w:p>
          <w:p w:rsidR="00A157A1" w:rsidRPr="00D80BCC" w:rsidRDefault="00A157A1" w:rsidP="00DC572F">
            <w:pPr>
              <w:spacing w:after="0" w:line="240" w:lineRule="auto"/>
              <w:ind w:left="360"/>
              <w:rPr>
                <w:rFonts w:cstheme="minorHAnsi"/>
                <w:lang w:val="en-US"/>
              </w:rPr>
            </w:pPr>
          </w:p>
          <w:p w:rsidR="00A157A1" w:rsidRPr="002A5A75" w:rsidRDefault="00A157A1" w:rsidP="00F04DC9">
            <w:pPr>
              <w:rPr>
                <w:rFonts w:eastAsia="Malgun Gothic" w:cstheme="minorHAnsi"/>
                <w:lang w:eastAsia="ko-KR"/>
              </w:rPr>
            </w:pPr>
            <w:r w:rsidRPr="002A5A75">
              <w:rPr>
                <w:rFonts w:eastAsia="Malgun Gothic" w:cstheme="minorHAnsi"/>
                <w:lang w:eastAsia="ko-KR"/>
              </w:rPr>
              <w:t>For the study activity</w:t>
            </w:r>
          </w:p>
          <w:p w:rsidR="00A157A1" w:rsidRPr="00D80BCC" w:rsidRDefault="00A157A1" w:rsidP="00F04DC9">
            <w:pPr>
              <w:pStyle w:val="Paragraphedeliste"/>
              <w:numPr>
                <w:ilvl w:val="0"/>
                <w:numId w:val="99"/>
              </w:numPr>
              <w:rPr>
                <w:rFonts w:eastAsia="PMingLiU" w:cstheme="minorHAnsi"/>
                <w:lang w:val="en-US" w:eastAsia="zh-TW"/>
              </w:rPr>
            </w:pPr>
            <w:r w:rsidRPr="00D80BCC">
              <w:rPr>
                <w:rFonts w:cstheme="minorHAnsi"/>
                <w:lang w:val="en-US" w:eastAsia="ko-KR"/>
              </w:rPr>
              <w:lastRenderedPageBreak/>
              <w:t xml:space="preserve">Regarding </w:t>
            </w:r>
            <w:r w:rsidRPr="00D80BCC">
              <w:rPr>
                <w:rFonts w:cstheme="minorHAnsi"/>
                <w:lang w:val="en-US"/>
              </w:rPr>
              <w:t>NTN-specific positioning,</w:t>
            </w:r>
            <w:r w:rsidRPr="00D80BCC">
              <w:rPr>
                <w:rFonts w:cstheme="minorHAnsi"/>
                <w:lang w:val="en-US" w:eastAsia="ko-KR"/>
              </w:rPr>
              <w:t xml:space="preserve"> a</w:t>
            </w:r>
            <w:r w:rsidRPr="00D80BCC">
              <w:rPr>
                <w:rFonts w:eastAsia="Malgun Gothic" w:cstheme="minorHAnsi"/>
                <w:lang w:val="en-US" w:eastAsia="ko-KR"/>
              </w:rPr>
              <w:t xml:space="preserve"> large number of companies </w:t>
            </w:r>
            <w:r w:rsidRPr="00D80BCC">
              <w:rPr>
                <w:rFonts w:cstheme="minorHAnsi"/>
                <w:lang w:val="en-US"/>
              </w:rPr>
              <w:t>expressed that NTN-specific positioning should not be part of Rel-17. We support this view. W</w:t>
            </w:r>
            <w:r w:rsidRPr="00D80BCC">
              <w:rPr>
                <w:rFonts w:cstheme="minorHAnsi"/>
                <w:lang w:val="en-US" w:eastAsia="ko-KR"/>
              </w:rPr>
              <w:t>e should use the valuable TUs in Rel-17 to focus on introducing core features to support NR based NTN.</w:t>
            </w:r>
          </w:p>
        </w:tc>
      </w:tr>
      <w:tr w:rsidR="00A157A1" w:rsidRPr="00175175" w:rsidTr="001A7645">
        <w:tc>
          <w:tcPr>
            <w:tcW w:w="1012" w:type="pct"/>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lastRenderedPageBreak/>
              <w:t>Intel Corporation</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On the “normative activity”, we are fine to consider the listed scenarios.</w:t>
            </w:r>
          </w:p>
          <w:p w:rsidR="00A157A1" w:rsidRPr="00D80BCC" w:rsidRDefault="00A157A1" w:rsidP="00F00954">
            <w:pPr>
              <w:spacing w:after="0" w:line="240" w:lineRule="auto"/>
              <w:rPr>
                <w:rFonts w:eastAsia="Malgun Gothic" w:cstheme="minorHAnsi"/>
                <w:lang w:val="en-US" w:eastAsia="ko-KR"/>
              </w:rPr>
            </w:pPr>
            <w:r w:rsidRPr="00D80BCC">
              <w:rPr>
                <w:rFonts w:eastAsia="Malgun Gothic" w:cstheme="minorHAnsi"/>
                <w:lang w:val="en-US" w:eastAsia="ko-KR"/>
              </w:rPr>
              <w:t>On the “study activity”, we do not see urgency to consider network based UE positioning for NTN in Rel. 17. If introduced, the scope should be included under Rel. 17 NR positioning enhancements item.</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Nokia</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We agree with the proposal. </w:t>
            </w:r>
          </w:p>
          <w:p w:rsidR="00A157A1" w:rsidRPr="00D80BCC" w:rsidRDefault="00A157A1" w:rsidP="00F00954">
            <w:pPr>
              <w:rPr>
                <w:rFonts w:eastAsia="Malgun Gothic" w:cstheme="minorHAnsi"/>
                <w:lang w:val="en-US" w:eastAsia="ko-KR"/>
              </w:rPr>
            </w:pPr>
            <w:r w:rsidRPr="00D80BCC">
              <w:rPr>
                <w:rFonts w:eastAsia="Malgun Gothic" w:cstheme="minorHAnsi"/>
                <w:lang w:val="en-US" w:eastAsia="ko-KR"/>
              </w:rPr>
              <w:t>Note that we do not believe that Observation 4 is valid, nor is such an observation pertinent here.</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Sony</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support a Rel-17 NR-NTN WI with only one activity: Normative activity on NR-NTN to develop specifications based on the scenarios as indicated in Proposal 1.</w:t>
            </w:r>
          </w:p>
          <w:p w:rsidR="00A157A1" w:rsidRPr="00D80BCC" w:rsidRDefault="00A157A1" w:rsidP="00F00954">
            <w:pPr>
              <w:rPr>
                <w:rFonts w:eastAsia="Malgun Gothic" w:cstheme="minorHAnsi"/>
                <w:lang w:val="en-US" w:eastAsia="ko-KR"/>
              </w:rPr>
            </w:pPr>
            <w:r w:rsidRPr="00D80BCC">
              <w:rPr>
                <w:rFonts w:eastAsia="Malgun Gothic" w:cstheme="minorHAnsi"/>
                <w:lang w:val="en-US" w:eastAsia="ko-KR"/>
              </w:rPr>
              <w:t>Regarding positioning, UEs with GNSS capability should be prioritized as Rel16 MDT framework can be reused for this. For UEs without GNSS capability, we can support a study of Rel16 positioning methods and any further enhancements under study in RAN3.</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SoftBank</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agree with the proposal.</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Eutelsat</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agree on the normative phase</w:t>
            </w:r>
          </w:p>
        </w:tc>
      </w:tr>
      <w:tr w:rsidR="00A157A1" w:rsidRPr="00A157A1"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Fraunhofer</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2A5A75" w:rsidRDefault="00A157A1"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We agree with proposal 1</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2A5A75" w:rsidRDefault="00A157A1" w:rsidP="00F04DC9">
            <w:pPr>
              <w:keepLines/>
              <w:tabs>
                <w:tab w:val="left" w:pos="794"/>
                <w:tab w:val="left" w:pos="1191"/>
                <w:tab w:val="left" w:pos="1588"/>
                <w:tab w:val="left" w:pos="1985"/>
              </w:tabs>
              <w:spacing w:before="120"/>
              <w:rPr>
                <w:rFonts w:eastAsia="PMingLiU" w:cstheme="minorHAnsi"/>
                <w:lang w:eastAsia="zh-TW"/>
              </w:rPr>
            </w:pPr>
            <w:r w:rsidRPr="002A5A75">
              <w:rPr>
                <w:rFonts w:eastAsia="PMingLiU" w:cstheme="minorHAnsi"/>
                <w:lang w:eastAsia="zh-TW"/>
              </w:rPr>
              <w:t>Huawei/HiSilicon</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From Phase I email discussion, more companies are in favour of fixed beams than companies in favour of moving beams. Taking both companies’ views and standardization impact into consideration, it seems reasonable to focus on earth fixed beam in this release. Likewise, it would seem reasonable to focus on UEs with GNSS support.</w:t>
            </w:r>
          </w:p>
          <w:p w:rsidR="00A157A1" w:rsidRPr="00D80BCC" w:rsidRDefault="00A157A1" w:rsidP="00F00954">
            <w:pPr>
              <w:rPr>
                <w:rFonts w:eastAsia="Malgun Gothic" w:cstheme="minorHAnsi"/>
                <w:lang w:val="en-US" w:eastAsia="ko-KR"/>
              </w:rPr>
            </w:pPr>
            <w:r w:rsidRPr="00D80BCC">
              <w:rPr>
                <w:rFonts w:eastAsia="Malgun Gothic" w:cstheme="minorHAnsi"/>
                <w:lang w:val="en-US" w:eastAsia="ko-KR"/>
              </w:rPr>
              <w:t>For Release-17, we did not see the urgency for the listed study activities in Proposal 1 (positioning and regenerative HAPS)</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Novamint</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agree with normative phase as outlined by proposal 1</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ZTE</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In the normative work, the recommendation from WGs related to the scenarios defined in proposal-1 should be baseline for WI scoping e.g., support UE with/without GNSS.</w:t>
            </w:r>
          </w:p>
          <w:p w:rsidR="00A157A1" w:rsidRPr="00D80BCC" w:rsidRDefault="00A157A1" w:rsidP="00F00954">
            <w:pPr>
              <w:rPr>
                <w:rFonts w:eastAsia="Malgun Gothic" w:cstheme="minorHAnsi"/>
                <w:lang w:val="en-US" w:eastAsia="ko-KR"/>
              </w:rPr>
            </w:pPr>
            <w:r w:rsidRPr="00D80BCC">
              <w:rPr>
                <w:rFonts w:eastAsia="Malgun Gothic" w:cstheme="minorHAnsi"/>
                <w:lang w:val="en-US" w:eastAsia="ko-KR"/>
              </w:rPr>
              <w:t xml:space="preserve">W.r.t the HAPS, not additional study activity is need according to the existing </w:t>
            </w:r>
            <w:r w:rsidRPr="00D80BCC">
              <w:rPr>
                <w:rFonts w:eastAsia="Malgun Gothic" w:cstheme="minorHAnsi"/>
                <w:lang w:val="en-US" w:eastAsia="ko-KR"/>
              </w:rPr>
              <w:lastRenderedPageBreak/>
              <w:t>investigation. After the completion basic framework of NTN solution, additional enhancement can be considered for HAPS if needed.</w:t>
            </w:r>
          </w:p>
          <w:p w:rsidR="00A157A1" w:rsidRPr="00D80BCC" w:rsidRDefault="00A157A1" w:rsidP="00DC572F">
            <w:pPr>
              <w:rPr>
                <w:rFonts w:eastAsia="Malgun Gothic" w:cstheme="minorHAnsi"/>
                <w:lang w:val="en-US" w:eastAsia="ko-KR"/>
              </w:rPr>
            </w:pPr>
            <w:r w:rsidRPr="00D80BCC">
              <w:rPr>
                <w:rFonts w:eastAsia="Malgun Gothic" w:cstheme="minorHAnsi"/>
                <w:lang w:val="en-US" w:eastAsia="ko-KR"/>
              </w:rPr>
              <w:t>For positioning, corresponding work should be postponed due to the limited study as well as TU consideration for normative phase.</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lastRenderedPageBreak/>
              <w:t>Avanti</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396F87" w:rsidRDefault="00A157A1" w:rsidP="00F04DC9">
            <w:pPr>
              <w:keepLines/>
              <w:tabs>
                <w:tab w:val="left" w:pos="794"/>
                <w:tab w:val="left" w:pos="1191"/>
                <w:tab w:val="left" w:pos="1588"/>
                <w:tab w:val="left" w:pos="1985"/>
              </w:tabs>
              <w:spacing w:before="120"/>
              <w:rPr>
                <w:rFonts w:eastAsia="Malgun Gothic" w:cstheme="minorHAnsi"/>
                <w:lang w:val="en-US" w:eastAsia="ko-KR"/>
              </w:rPr>
            </w:pPr>
            <w:r w:rsidRPr="00396F87">
              <w:rPr>
                <w:rFonts w:eastAsia="Malgun Gothic" w:cstheme="minorHAnsi"/>
                <w:lang w:val="en-US" w:eastAsia="ko-KR"/>
              </w:rPr>
              <w:t>We support Proposal 1 and the consideration of UE with GNSS capability for GEO (observing that fixed location non class 3 UE may be able to rely on occasional use of external GNSS capability)</w:t>
            </w:r>
          </w:p>
        </w:tc>
      </w:tr>
      <w:tr w:rsidR="00A157A1" w:rsidRPr="00A157A1"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F00954">
            <w:pPr>
              <w:rPr>
                <w:rFonts w:eastAsia="PMingLiU" w:cstheme="minorHAnsi"/>
                <w:lang w:eastAsia="zh-TW"/>
              </w:rPr>
            </w:pPr>
            <w:r w:rsidRPr="00A157A1">
              <w:rPr>
                <w:rFonts w:eastAsia="PMingLiU" w:cstheme="minorHAnsi"/>
                <w:lang w:eastAsia="zh-TW"/>
              </w:rPr>
              <w:t>MediaTek</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2A5A75" w:rsidRDefault="00A157A1"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We agree with proposal 1</w:t>
            </w:r>
          </w:p>
        </w:tc>
      </w:tr>
      <w:tr w:rsidR="00A157A1" w:rsidRPr="00A157A1"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2A5A75" w:rsidRDefault="00A157A1" w:rsidP="00F04DC9">
            <w:pPr>
              <w:keepLines/>
              <w:tabs>
                <w:tab w:val="left" w:pos="794"/>
                <w:tab w:val="left" w:pos="1191"/>
                <w:tab w:val="left" w:pos="1588"/>
                <w:tab w:val="left" w:pos="1985"/>
              </w:tabs>
              <w:spacing w:before="120"/>
              <w:rPr>
                <w:rFonts w:eastAsia="PMingLiU" w:cstheme="minorHAnsi"/>
                <w:lang w:eastAsia="zh-TW"/>
              </w:rPr>
            </w:pPr>
            <w:r w:rsidRPr="002A5A75">
              <w:rPr>
                <w:rFonts w:eastAsia="PMingLiU" w:cstheme="minorHAnsi"/>
                <w:lang w:eastAsia="zh-TW"/>
              </w:rPr>
              <w:t>Thales</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2A5A75" w:rsidRDefault="00A157A1"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We agree with proposal 1.</w:t>
            </w:r>
          </w:p>
        </w:tc>
      </w:tr>
      <w:tr w:rsidR="003A0943" w:rsidRPr="00175175" w:rsidTr="003A0943">
        <w:tc>
          <w:tcPr>
            <w:tcW w:w="1012" w:type="pct"/>
            <w:tcBorders>
              <w:top w:val="single" w:sz="4" w:space="0" w:color="auto"/>
              <w:left w:val="single" w:sz="4" w:space="0" w:color="auto"/>
              <w:bottom w:val="single" w:sz="4" w:space="0" w:color="auto"/>
              <w:right w:val="single" w:sz="4" w:space="0" w:color="auto"/>
            </w:tcBorders>
            <w:shd w:val="clear" w:color="auto" w:fill="auto"/>
          </w:tcPr>
          <w:p w:rsidR="003A0943" w:rsidRPr="003A0943" w:rsidRDefault="003A0943" w:rsidP="00F04DC9">
            <w:pPr>
              <w:keepLines/>
              <w:tabs>
                <w:tab w:val="left" w:pos="794"/>
                <w:tab w:val="left" w:pos="1191"/>
                <w:tab w:val="left" w:pos="1588"/>
                <w:tab w:val="left" w:pos="1985"/>
              </w:tabs>
              <w:spacing w:before="120"/>
              <w:rPr>
                <w:rFonts w:eastAsia="PMingLiU" w:cstheme="minorHAnsi"/>
                <w:lang w:eastAsia="zh-TW"/>
              </w:rPr>
            </w:pPr>
            <w:r w:rsidRPr="003A0943">
              <w:rPr>
                <w:rFonts w:eastAsia="PMingLiU" w:cstheme="minorHAnsi"/>
                <w:lang w:eastAsia="zh-TW"/>
              </w:rPr>
              <w:t>Orange</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3A0943" w:rsidRPr="00396F87" w:rsidRDefault="003A0943" w:rsidP="00F04DC9">
            <w:pPr>
              <w:keepLines/>
              <w:tabs>
                <w:tab w:val="left" w:pos="794"/>
                <w:tab w:val="left" w:pos="1191"/>
                <w:tab w:val="left" w:pos="1588"/>
                <w:tab w:val="left" w:pos="1985"/>
              </w:tabs>
              <w:spacing w:before="120"/>
              <w:rPr>
                <w:rFonts w:eastAsia="Malgun Gothic" w:cstheme="minorHAnsi"/>
                <w:lang w:val="en-US" w:eastAsia="ko-KR"/>
              </w:rPr>
            </w:pPr>
            <w:r w:rsidRPr="00396F87">
              <w:rPr>
                <w:rFonts w:eastAsia="Malgun Gothic" w:cstheme="minorHAnsi"/>
                <w:lang w:val="en-US" w:eastAsia="ko-KR"/>
              </w:rPr>
              <w:t>We agree with proposal 1 with priority given to transparent payload LEO with direct access to Class 3 UE to address rural mobile broadband with conventional smartphones.</w:t>
            </w:r>
          </w:p>
        </w:tc>
      </w:tr>
    </w:tbl>
    <w:p w:rsidR="00A157A1" w:rsidRPr="00396F87" w:rsidRDefault="00A157A1" w:rsidP="00A157A1">
      <w:pPr>
        <w:rPr>
          <w:bCs/>
          <w:lang w:val="en-US"/>
        </w:rPr>
      </w:pPr>
    </w:p>
    <w:p w:rsidR="00A157A1" w:rsidRPr="00396F87" w:rsidRDefault="00A157A1" w:rsidP="00A157A1">
      <w:pPr>
        <w:rPr>
          <w:bCs/>
          <w:lang w:val="en-US"/>
        </w:rPr>
      </w:pPr>
      <w:r w:rsidRPr="00396F87">
        <w:rPr>
          <w:bCs/>
          <w:lang w:val="en-US"/>
        </w:rPr>
        <w:t xml:space="preserve">A total of </w:t>
      </w:r>
      <w:r w:rsidR="003A0943" w:rsidRPr="00396F87">
        <w:rPr>
          <w:bCs/>
          <w:lang w:val="en-US"/>
        </w:rPr>
        <w:t xml:space="preserve">24 </w:t>
      </w:r>
      <w:r w:rsidRPr="00396F87">
        <w:rPr>
          <w:bCs/>
          <w:lang w:val="en-US"/>
        </w:rPr>
        <w:t>organisations have responded:</w:t>
      </w:r>
    </w:p>
    <w:p w:rsidR="00A157A1" w:rsidRPr="00396F87" w:rsidRDefault="00A157A1" w:rsidP="00A157A1">
      <w:pPr>
        <w:pStyle w:val="Paragraphedeliste"/>
        <w:numPr>
          <w:ilvl w:val="0"/>
          <w:numId w:val="93"/>
        </w:numPr>
        <w:rPr>
          <w:bCs/>
          <w:lang w:val="en-US"/>
        </w:rPr>
      </w:pPr>
      <w:r w:rsidRPr="00396F87">
        <w:rPr>
          <w:bCs/>
          <w:lang w:val="en-US"/>
        </w:rPr>
        <w:t>CATT, Vodafone, Panasonic, Turkcell, Oppo, CMCC, Inmarsat, Intelsat, Loon, III, Ericsson, Intel, Nokia, Sony, Softbank, Eutesat, Fraunhofer, Huawei, Novamint, ZTE, Avanti, Mediatek, Thales</w:t>
      </w:r>
      <w:r w:rsidR="003A0943" w:rsidRPr="00396F87">
        <w:rPr>
          <w:bCs/>
          <w:lang w:val="en-US"/>
        </w:rPr>
        <w:t>, Orange</w:t>
      </w:r>
    </w:p>
    <w:p w:rsidR="00A157A1" w:rsidRPr="00396F87" w:rsidRDefault="00A157A1" w:rsidP="00A157A1">
      <w:pPr>
        <w:rPr>
          <w:bCs/>
          <w:lang w:val="en-US"/>
        </w:rPr>
      </w:pPr>
    </w:p>
    <w:p w:rsidR="00A157A1" w:rsidRPr="00396F87" w:rsidRDefault="00A157A1" w:rsidP="00A157A1">
      <w:pPr>
        <w:rPr>
          <w:bCs/>
          <w:lang w:val="en-US"/>
        </w:rPr>
      </w:pPr>
      <w:r w:rsidRPr="00396F87">
        <w:rPr>
          <w:bCs/>
          <w:lang w:val="en-US"/>
        </w:rPr>
        <w:t>About their views on Proposal 1 (Phase 2) for Rel-17 NR-NTN NWI</w:t>
      </w:r>
    </w:p>
    <w:p w:rsidR="00A157A1" w:rsidRPr="00396F87" w:rsidRDefault="00A157A1" w:rsidP="00A157A1">
      <w:pPr>
        <w:pStyle w:val="Paragraphedeliste"/>
        <w:numPr>
          <w:ilvl w:val="0"/>
          <w:numId w:val="93"/>
        </w:numPr>
        <w:rPr>
          <w:bCs/>
          <w:lang w:val="en-US"/>
        </w:rPr>
      </w:pPr>
      <w:r w:rsidRPr="00396F87">
        <w:rPr>
          <w:bCs/>
          <w:lang w:val="en-US"/>
        </w:rPr>
        <w:t xml:space="preserve">Agree:  </w:t>
      </w:r>
      <w:r w:rsidR="003A0943" w:rsidRPr="00396F87">
        <w:rPr>
          <w:bCs/>
          <w:lang w:val="en-US"/>
        </w:rPr>
        <w:t xml:space="preserve">10 </w:t>
      </w:r>
      <w:r w:rsidRPr="00396F87">
        <w:rPr>
          <w:bCs/>
          <w:lang w:val="en-US"/>
        </w:rPr>
        <w:t>(Vodafone, Panasonic, Turkcell, Nokia, Softbank, Fraunhofer, Novamint, Mediatek, Thales</w:t>
      </w:r>
      <w:r w:rsidR="003A0943" w:rsidRPr="00396F87">
        <w:rPr>
          <w:bCs/>
          <w:lang w:val="en-US"/>
        </w:rPr>
        <w:t>, Orange</w:t>
      </w:r>
      <w:r w:rsidRPr="00396F87">
        <w:rPr>
          <w:bCs/>
          <w:lang w:val="en-US"/>
        </w:rPr>
        <w:t>)</w:t>
      </w:r>
    </w:p>
    <w:p w:rsidR="00A157A1" w:rsidRPr="0007248C" w:rsidRDefault="00A157A1" w:rsidP="00A157A1">
      <w:pPr>
        <w:pStyle w:val="Paragraphedeliste"/>
        <w:numPr>
          <w:ilvl w:val="0"/>
          <w:numId w:val="93"/>
        </w:numPr>
        <w:rPr>
          <w:bCs/>
        </w:rPr>
      </w:pPr>
      <w:r w:rsidRPr="0007248C">
        <w:rPr>
          <w:bCs/>
        </w:rPr>
        <w:t>Agree with modifications</w:t>
      </w:r>
      <w:r>
        <w:rPr>
          <w:bCs/>
        </w:rPr>
        <w:t>: 14</w:t>
      </w:r>
    </w:p>
    <w:p w:rsidR="00A157A1" w:rsidRDefault="00A157A1" w:rsidP="00A157A1">
      <w:pPr>
        <w:pStyle w:val="Paragraphedeliste"/>
        <w:numPr>
          <w:ilvl w:val="0"/>
          <w:numId w:val="93"/>
        </w:numPr>
        <w:rPr>
          <w:bCs/>
        </w:rPr>
      </w:pPr>
      <w:r w:rsidRPr="0007248C">
        <w:rPr>
          <w:bCs/>
        </w:rPr>
        <w:t xml:space="preserve">Not agree: </w:t>
      </w:r>
      <w:r>
        <w:rPr>
          <w:bCs/>
        </w:rPr>
        <w:t>0</w:t>
      </w:r>
    </w:p>
    <w:p w:rsidR="00A157A1" w:rsidRPr="0007248C" w:rsidRDefault="00A157A1" w:rsidP="00A157A1">
      <w:pPr>
        <w:pStyle w:val="Paragraphedeliste"/>
        <w:numPr>
          <w:ilvl w:val="0"/>
          <w:numId w:val="93"/>
        </w:numPr>
        <w:rPr>
          <w:bCs/>
        </w:rPr>
      </w:pPr>
      <w:r>
        <w:rPr>
          <w:bCs/>
        </w:rPr>
        <w:t>No response:  2 (Qualcomm, HNS)</w:t>
      </w:r>
    </w:p>
    <w:p w:rsidR="00A157A1" w:rsidRDefault="00A157A1" w:rsidP="00A157A1">
      <w:pPr>
        <w:rPr>
          <w:bCs/>
        </w:rPr>
      </w:pPr>
    </w:p>
    <w:p w:rsidR="00A157A1" w:rsidRPr="00396F87" w:rsidRDefault="00A157A1" w:rsidP="00A157A1">
      <w:pPr>
        <w:rPr>
          <w:bCs/>
          <w:lang w:val="en-US"/>
        </w:rPr>
      </w:pPr>
      <w:r w:rsidRPr="00396F87">
        <w:rPr>
          <w:bCs/>
          <w:lang w:val="en-US"/>
        </w:rPr>
        <w:t>Among the 14 organisations that agree with modifications to the proposal :</w:t>
      </w:r>
    </w:p>
    <w:p w:rsidR="00A157A1" w:rsidRPr="00396F87" w:rsidRDefault="00A157A1" w:rsidP="00A157A1">
      <w:pPr>
        <w:pStyle w:val="Paragraphedeliste"/>
        <w:numPr>
          <w:ilvl w:val="0"/>
          <w:numId w:val="98"/>
        </w:numPr>
        <w:rPr>
          <w:bCs/>
          <w:lang w:val="en-US"/>
        </w:rPr>
      </w:pPr>
      <w:r w:rsidRPr="00396F87">
        <w:rPr>
          <w:bCs/>
          <w:lang w:val="en-US"/>
        </w:rPr>
        <w:t>11 organisations (CATT, Panasonic, Turkcell, CMCC, Inmarsat, Intelsat, III, Ericsson, Sony, Huawei, Avanti) explicitly prioritise UE with GNSS capability</w:t>
      </w:r>
    </w:p>
    <w:p w:rsidR="00A157A1" w:rsidRPr="00396F87" w:rsidRDefault="00A157A1" w:rsidP="00A157A1">
      <w:pPr>
        <w:pStyle w:val="Paragraphedeliste"/>
        <w:numPr>
          <w:ilvl w:val="0"/>
          <w:numId w:val="98"/>
        </w:numPr>
        <w:rPr>
          <w:bCs/>
          <w:lang w:val="en-US"/>
        </w:rPr>
      </w:pPr>
      <w:r w:rsidRPr="00396F87">
        <w:rPr>
          <w:bCs/>
          <w:lang w:val="en-US"/>
        </w:rPr>
        <w:t>2 organisations (Intelsat, Loon) explicitly asked for study and normative phase on HAPS as part of the NWI</w:t>
      </w:r>
    </w:p>
    <w:p w:rsidR="00A157A1" w:rsidRPr="00396F87" w:rsidRDefault="00A157A1" w:rsidP="00A157A1">
      <w:pPr>
        <w:pStyle w:val="Paragraphedeliste"/>
        <w:numPr>
          <w:ilvl w:val="0"/>
          <w:numId w:val="98"/>
        </w:numPr>
        <w:rPr>
          <w:bCs/>
          <w:lang w:val="en-US"/>
        </w:rPr>
      </w:pPr>
      <w:r w:rsidRPr="00396F87">
        <w:rPr>
          <w:bCs/>
          <w:lang w:val="en-US"/>
        </w:rPr>
        <w:t>2 organisations (Oppo, ZTE) consider thatHAPS study is not needed</w:t>
      </w:r>
    </w:p>
    <w:p w:rsidR="00A157A1" w:rsidRPr="00396F87" w:rsidRDefault="00A157A1" w:rsidP="00A157A1">
      <w:pPr>
        <w:pStyle w:val="Paragraphedeliste"/>
        <w:numPr>
          <w:ilvl w:val="0"/>
          <w:numId w:val="98"/>
        </w:numPr>
        <w:rPr>
          <w:bCs/>
          <w:lang w:val="en-US"/>
        </w:rPr>
      </w:pPr>
      <w:r w:rsidRPr="00396F87">
        <w:rPr>
          <w:bCs/>
          <w:lang w:val="en-US"/>
        </w:rPr>
        <w:t>2 organisations (CATT, Inmarsat) recommend that not only 3GPP class 3 UE be considered</w:t>
      </w:r>
    </w:p>
    <w:p w:rsidR="00A157A1" w:rsidRPr="00396F87" w:rsidRDefault="00A157A1" w:rsidP="00A157A1">
      <w:pPr>
        <w:pStyle w:val="Paragraphedeliste"/>
        <w:numPr>
          <w:ilvl w:val="0"/>
          <w:numId w:val="98"/>
        </w:numPr>
        <w:rPr>
          <w:bCs/>
          <w:lang w:val="en-US"/>
        </w:rPr>
      </w:pPr>
      <w:r w:rsidRPr="00396F87">
        <w:rPr>
          <w:bCs/>
          <w:lang w:val="en-US"/>
        </w:rPr>
        <w:t>1 organisation (Ericsson) recommends that one option among steerable/fixed beams be considered for LEO</w:t>
      </w:r>
    </w:p>
    <w:p w:rsidR="00A157A1" w:rsidRPr="00396F87" w:rsidRDefault="00A157A1" w:rsidP="00A157A1">
      <w:pPr>
        <w:pStyle w:val="Paragraphedeliste"/>
        <w:numPr>
          <w:ilvl w:val="0"/>
          <w:numId w:val="98"/>
        </w:numPr>
        <w:rPr>
          <w:bCs/>
          <w:lang w:val="en-US"/>
        </w:rPr>
      </w:pPr>
      <w:r w:rsidRPr="00396F87">
        <w:rPr>
          <w:bCs/>
          <w:lang w:val="en-US"/>
        </w:rPr>
        <w:lastRenderedPageBreak/>
        <w:t>1 organisation (Huawei) recommends that steerable beams be considered for LEO</w:t>
      </w:r>
    </w:p>
    <w:p w:rsidR="00A157A1" w:rsidRPr="00396F87" w:rsidRDefault="00A157A1" w:rsidP="00A157A1">
      <w:pPr>
        <w:rPr>
          <w:bCs/>
          <w:lang w:val="en-US"/>
        </w:rPr>
      </w:pPr>
    </w:p>
    <w:p w:rsidR="00A157A1" w:rsidRPr="00396F87" w:rsidRDefault="00A157A1" w:rsidP="00A157A1">
      <w:pPr>
        <w:rPr>
          <w:bCs/>
          <w:lang w:val="en-US"/>
        </w:rPr>
      </w:pPr>
      <w:r w:rsidRPr="00396F87">
        <w:rPr>
          <w:bCs/>
          <w:lang w:val="en-US"/>
        </w:rPr>
        <w:t>About the study on NR-NTN  based network positioning see responses in clause 3.4.1</w:t>
      </w:r>
    </w:p>
    <w:p w:rsidR="00456DCE" w:rsidRPr="00396F87" w:rsidRDefault="00456DCE">
      <w:pPr>
        <w:rPr>
          <w:bCs/>
          <w:lang w:val="en-US"/>
        </w:rPr>
      </w:pPr>
    </w:p>
    <w:p w:rsidR="00456DCE" w:rsidRDefault="0083636C" w:rsidP="00AF0F6A">
      <w:pPr>
        <w:pStyle w:val="Titre2"/>
      </w:pPr>
      <w:r>
        <w:t>Down selection of NB-IoT/LTE-MTC based NTN scenarios and establishment of WID</w:t>
      </w:r>
    </w:p>
    <w:p w:rsidR="00456DCE" w:rsidRPr="00396F87" w:rsidRDefault="00456DCE">
      <w:pPr>
        <w:rPr>
          <w:bCs/>
          <w:lang w:val="en-US"/>
        </w:rPr>
      </w:pPr>
    </w:p>
    <w:p w:rsidR="001545FD" w:rsidRPr="00396F87" w:rsidRDefault="001545FD" w:rsidP="001545FD">
      <w:pPr>
        <w:rPr>
          <w:b/>
          <w:lang w:val="en-US"/>
        </w:rPr>
      </w:pPr>
      <w:r w:rsidRPr="00396F87">
        <w:rPr>
          <w:b/>
          <w:lang w:val="en-US"/>
        </w:rPr>
        <w:t>Proposal 3</w:t>
      </w:r>
      <w:r w:rsidR="00F37E4D" w:rsidRPr="00396F87">
        <w:rPr>
          <w:b/>
          <w:lang w:val="en-US"/>
        </w:rPr>
        <w:t xml:space="preserve"> (Phase 1)</w:t>
      </w:r>
      <w:r w:rsidRPr="00396F87">
        <w:rPr>
          <w:b/>
          <w:lang w:val="en-US"/>
        </w:rPr>
        <w:t>: NB-IoT/LTE-M based NTN scenarios should be considered as part of a separate Rel-17 NWI  eMTC-NTN</w:t>
      </w:r>
    </w:p>
    <w:p w:rsidR="00302AC2" w:rsidRPr="00396F87" w:rsidRDefault="00302AC2" w:rsidP="00302AC2">
      <w:pPr>
        <w:rPr>
          <w:b/>
          <w:lang w:val="en-US"/>
        </w:rPr>
      </w:pPr>
      <w:r w:rsidRPr="00396F87">
        <w:rPr>
          <w:b/>
          <w:lang w:val="en-US"/>
        </w:rPr>
        <w:t>Proposal 4 (Phase 1): Rel-17 eMTC-NTN NWI should include the specification of transparent payload based LEO &amp; GEO scenario addressing 3GPP class 3 UE with/without GNSS capability and with Earth fixed &amp; moving beam footprint.</w:t>
      </w:r>
    </w:p>
    <w:p w:rsidR="00E557A4" w:rsidRPr="00396F87" w:rsidRDefault="00E557A4" w:rsidP="001545FD">
      <w:pPr>
        <w:rPr>
          <w:b/>
          <w:lang w:val="en-US"/>
        </w:rPr>
      </w:pPr>
    </w:p>
    <w:p w:rsidR="001545FD" w:rsidRPr="003F0AFA" w:rsidRDefault="001545FD" w:rsidP="00AF0F6A">
      <w:pPr>
        <w:pStyle w:val="Titre3"/>
      </w:pPr>
      <w:r w:rsidRPr="003F0AFA">
        <w:t>Question Ph2.2: What are the views on the proposed ranking and down selection of NB-IoT based NTN scenarios and of LTE-MTC-based NTN scenarios? Answers shall be distinguished between NB-IoT and LTE-MTC.</w:t>
      </w:r>
    </w:p>
    <w:p w:rsidR="001545FD" w:rsidRPr="0007248C" w:rsidRDefault="001545FD" w:rsidP="001545FD">
      <w:pPr>
        <w:rPr>
          <w:bCs/>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5"/>
        <w:gridCol w:w="2135"/>
        <w:gridCol w:w="5827"/>
      </w:tblGrid>
      <w:tr w:rsidR="005F7BDA" w:rsidTr="00C2052A">
        <w:trPr>
          <w:cantSplit/>
          <w:tblHeader/>
        </w:trPr>
        <w:tc>
          <w:tcPr>
            <w:tcW w:w="961" w:type="pct"/>
            <w:shd w:val="clear" w:color="auto" w:fill="auto"/>
          </w:tcPr>
          <w:p w:rsidR="005F7BDA" w:rsidRPr="00A157A1" w:rsidRDefault="005F7BDA" w:rsidP="00F00954">
            <w:pPr>
              <w:rPr>
                <w:rFonts w:eastAsia="Malgun Gothic" w:cstheme="minorHAnsi"/>
                <w:b/>
                <w:lang w:eastAsia="ko-KR"/>
              </w:rPr>
            </w:pPr>
            <w:r w:rsidRPr="00A157A1">
              <w:rPr>
                <w:rFonts w:eastAsia="Malgun Gothic" w:cstheme="minorHAnsi"/>
                <w:b/>
                <w:lang w:eastAsia="ko-KR"/>
              </w:rPr>
              <w:t>Organization</w:t>
            </w:r>
          </w:p>
        </w:tc>
        <w:tc>
          <w:tcPr>
            <w:tcW w:w="1083" w:type="pct"/>
            <w:shd w:val="clear" w:color="auto" w:fill="E2EFD9"/>
          </w:tcPr>
          <w:p w:rsidR="005F7BDA" w:rsidRPr="00D80BCC" w:rsidRDefault="00880DEB" w:rsidP="00DC572F">
            <w:pPr>
              <w:rPr>
                <w:rFonts w:eastAsia="Malgun Gothic" w:cstheme="minorHAnsi"/>
                <w:b/>
                <w:lang w:val="en-US" w:eastAsia="ko-KR"/>
              </w:rPr>
            </w:pPr>
            <w:r w:rsidRPr="00D80BCC">
              <w:rPr>
                <w:rFonts w:eastAsia="Malgun Gothic" w:cstheme="minorHAnsi"/>
                <w:b/>
                <w:lang w:val="en-US" w:eastAsia="ko-KR"/>
              </w:rPr>
              <w:t xml:space="preserve">Question Ph2.2 : </w:t>
            </w:r>
            <w:r w:rsidR="005F7BDA" w:rsidRPr="00D80BCC">
              <w:rPr>
                <w:rFonts w:eastAsia="Malgun Gothic" w:cstheme="minorHAnsi"/>
                <w:b/>
                <w:lang w:val="en-US" w:eastAsia="ko-KR"/>
              </w:rPr>
              <w:t>Agree/not agree</w:t>
            </w:r>
          </w:p>
        </w:tc>
        <w:tc>
          <w:tcPr>
            <w:tcW w:w="2956" w:type="pct"/>
            <w:shd w:val="clear" w:color="auto" w:fill="DEEAF6"/>
          </w:tcPr>
          <w:p w:rsidR="005F7BDA" w:rsidRPr="00A157A1" w:rsidRDefault="005F7BDA" w:rsidP="00DC572F">
            <w:pPr>
              <w:rPr>
                <w:rFonts w:eastAsia="Malgun Gothic" w:cstheme="minorHAnsi"/>
                <w:b/>
                <w:lang w:eastAsia="ko-KR"/>
              </w:rPr>
            </w:pPr>
            <w:r w:rsidRPr="00A157A1">
              <w:rPr>
                <w:rFonts w:eastAsia="Malgun Gothic" w:cstheme="minorHAnsi"/>
                <w:b/>
                <w:lang w:eastAsia="ko-KR"/>
              </w:rPr>
              <w:t>Comments</w:t>
            </w:r>
          </w:p>
        </w:tc>
      </w:tr>
      <w:tr w:rsidR="005F7BDA" w:rsidRPr="00175175" w:rsidTr="00C2052A">
        <w:tc>
          <w:tcPr>
            <w:tcW w:w="961" w:type="pct"/>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QCOM</w:t>
            </w:r>
          </w:p>
        </w:tc>
        <w:tc>
          <w:tcPr>
            <w:tcW w:w="1083" w:type="pct"/>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Not agree</w:t>
            </w:r>
          </w:p>
        </w:tc>
        <w:tc>
          <w:tcPr>
            <w:tcW w:w="2956" w:type="pct"/>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To be realistic, proposal 3 is equivalent to proposing a Rel-18 WI on NTN based IoT. If the intention is to have both NB-IoT and eMTC, suggest to call it IoT-NTN.</w:t>
            </w:r>
          </w:p>
          <w:p w:rsidR="005F7BDA" w:rsidRPr="00D80BCC" w:rsidRDefault="005F7BDA" w:rsidP="00F00954">
            <w:pPr>
              <w:rPr>
                <w:rFonts w:eastAsia="Malgun Gothic" w:cstheme="minorHAnsi"/>
                <w:lang w:val="en-US" w:eastAsia="ko-KR"/>
              </w:rPr>
            </w:pPr>
            <w:r w:rsidRPr="00D80BCC">
              <w:rPr>
                <w:rFonts w:eastAsia="Malgun Gothic" w:cstheme="minorHAnsi"/>
                <w:lang w:val="en-US" w:eastAsia="ko-KR"/>
              </w:rPr>
              <w:t>To decide on the deployment scenarios to be supported, further study on use cases, requirements, and feasibility is needed.</w:t>
            </w:r>
          </w:p>
        </w:tc>
      </w:tr>
      <w:tr w:rsidR="005F7BDA" w:rsidRPr="00175175" w:rsidTr="00C2052A">
        <w:tc>
          <w:tcPr>
            <w:tcW w:w="961" w:type="pct"/>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Ericsson</w:t>
            </w:r>
          </w:p>
        </w:tc>
        <w:tc>
          <w:tcPr>
            <w:tcW w:w="1083" w:type="pct"/>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Not agree</w:t>
            </w:r>
          </w:p>
        </w:tc>
        <w:tc>
          <w:tcPr>
            <w:tcW w:w="2956" w:type="pct"/>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A large number of companies </w:t>
            </w:r>
            <w:r w:rsidRPr="00D80BCC">
              <w:rPr>
                <w:rFonts w:cstheme="minorHAnsi"/>
                <w:lang w:val="en-US"/>
              </w:rPr>
              <w:t>expressed not supportive of a Rel-17 WI on NB-IoT/LTE-M based NTN. It is not justified to propose NB-IoT/LTE-M based NTN in a Rel-17 WI.</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2A5A75">
              <w:rPr>
                <w:rFonts w:eastAsia="Malgun Gothic" w:cstheme="minorHAnsi"/>
                <w:lang w:eastAsia="ko-KR"/>
              </w:rPr>
              <w:t>ZTE</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A157A1" w:rsidRDefault="005F7BDA" w:rsidP="00DC572F">
            <w:pPr>
              <w:rPr>
                <w:rFonts w:eastAsia="Malgun Gothic" w:cstheme="minorHAnsi"/>
                <w:lang w:eastAsia="ko-KR"/>
              </w:rPr>
            </w:pPr>
            <w:r w:rsidRPr="002A5A75">
              <w:rPr>
                <w:rFonts w:eastAsia="Malgun Gothic" w:cstheme="minorHAnsi"/>
                <w:lang w:eastAsia="ko-KR"/>
              </w:rPr>
              <w:t>N</w:t>
            </w:r>
            <w:r w:rsidRPr="00A157A1">
              <w:rPr>
                <w:rFonts w:eastAsia="Malgun Gothic" w:cstheme="minorHAnsi"/>
                <w:lang w:eastAsia="ko-KR"/>
              </w:rPr>
              <w:t>ot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Malgun Gothic" w:cstheme="minorHAnsi"/>
                <w:lang w:val="en-US" w:eastAsia="ko-KR"/>
              </w:rPr>
              <w:t xml:space="preserve">According to the </w:t>
            </w:r>
            <w:r w:rsidRPr="00D80BCC">
              <w:rPr>
                <w:rFonts w:eastAsia="SimSun" w:cstheme="minorHAnsi"/>
                <w:lang w:val="en-US" w:eastAsia="zh-CN"/>
              </w:rPr>
              <w:t>statistics shown in section 1.1, the deprioritization of NTN based NB-IOT/LTE-M is preferred by the majority. Without justification and solid study on the basic issues, it’s immature to include such part into normative work in Rel-17.</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lastRenderedPageBreak/>
              <w:t>Samsung</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Not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NB-IoT/LTE-M has rarely been addressed in the SI stage. In addtion, we need study two RATs (LTE and NR) if NB-IoT/LTE-M are included, which imposes addtional challenges. Thus we think it should not be included in Rel-17.</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2A5A75">
              <w:rPr>
                <w:rFonts w:cstheme="minorHAnsi"/>
                <w:lang w:eastAsia="ja-JP"/>
              </w:rPr>
              <w:t>P</w:t>
            </w:r>
            <w:r w:rsidRPr="00A157A1">
              <w:rPr>
                <w:rFonts w:cstheme="minorHAnsi"/>
                <w:lang w:eastAsia="ja-JP"/>
              </w:rPr>
              <w:t>anasonic</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DC572F">
            <w:pPr>
              <w:rPr>
                <w:rFonts w:eastAsia="Malgun Gothic" w:cstheme="minorHAnsi"/>
                <w:lang w:eastAsia="ko-KR"/>
              </w:rPr>
            </w:pP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cstheme="minorHAnsi"/>
                <w:lang w:val="en-US" w:eastAsia="ja-JP"/>
              </w:rPr>
              <w:t>We should take care of how to proceed Rel-17 NR &amp; eMTC-NTN NWI in parallel, even if proposals 3 and 4 are adopted.</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cstheme="minorHAnsi"/>
                <w:lang w:eastAsia="ja-JP"/>
              </w:rPr>
            </w:pPr>
            <w:r w:rsidRPr="002A5A75">
              <w:rPr>
                <w:rFonts w:eastAsia="SimSun" w:cstheme="minorHAnsi"/>
                <w:lang w:eastAsia="zh-CN"/>
              </w:rPr>
              <w:t>Huawei/HiSil</w:t>
            </w:r>
            <w:r w:rsidRPr="00A157A1">
              <w:rPr>
                <w:rFonts w:eastAsia="SimSun" w:cstheme="minorHAnsi"/>
                <w:lang w:eastAsia="zh-CN"/>
              </w:rPr>
              <w:t>icon</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A157A1" w:rsidRDefault="005F7BDA" w:rsidP="00DC572F">
            <w:pPr>
              <w:rPr>
                <w:rFonts w:eastAsia="Malgun Gothic" w:cstheme="minorHAnsi"/>
                <w:lang w:eastAsia="ko-KR"/>
              </w:rPr>
            </w:pPr>
            <w:r w:rsidRPr="002A5A75">
              <w:rPr>
                <w:rFonts w:eastAsia="SimSun" w:cstheme="minorHAnsi"/>
                <w:lang w:eastAsia="zh-CN"/>
              </w:rPr>
              <w:t>Not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eastAsia="zh-CN"/>
              </w:rPr>
            </w:pPr>
            <w:r w:rsidRPr="00D80BCC">
              <w:rPr>
                <w:rFonts w:cstheme="minorHAnsi"/>
                <w:lang w:val="en-US"/>
              </w:rPr>
              <w:t>For proposal 3, it is immature to start NB-IoT/eMTC normative work in Rel-17 directly. NB-IoT/LTE-M based NTN</w:t>
            </w:r>
            <w:r w:rsidRPr="00D80BCC">
              <w:rPr>
                <w:rFonts w:cstheme="minorHAnsi"/>
                <w:lang w:val="en-US" w:eastAsia="zh-CN"/>
              </w:rPr>
              <w:t xml:space="preserve"> scenarios should be studied before any normative work.</w:t>
            </w:r>
          </w:p>
          <w:p w:rsidR="005F7BDA" w:rsidRPr="00D80BCC" w:rsidRDefault="005F7BDA" w:rsidP="00F00954">
            <w:pPr>
              <w:rPr>
                <w:rFonts w:cstheme="minorHAnsi"/>
                <w:lang w:val="en-US" w:eastAsia="ja-JP"/>
              </w:rPr>
            </w:pPr>
            <w:r w:rsidRPr="00D80BCC">
              <w:rPr>
                <w:rFonts w:cstheme="minorHAnsi"/>
                <w:lang w:val="en-US"/>
              </w:rPr>
              <w:t>For Proposal 4, w</w:t>
            </w:r>
            <w:r w:rsidRPr="00D80BCC">
              <w:rPr>
                <w:rFonts w:cstheme="minorHAnsi"/>
                <w:lang w:val="en-US" w:eastAsia="zh-CN"/>
              </w:rPr>
              <w:t>hat to be specified depends on the outcome of the possible study item.</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SimSun" w:cstheme="minorHAnsi"/>
                <w:lang w:eastAsia="zh-CN"/>
              </w:rPr>
            </w:pPr>
            <w:r w:rsidRPr="00A157A1">
              <w:rPr>
                <w:rFonts w:eastAsia="SimSun" w:cstheme="minorHAnsi"/>
                <w:lang w:eastAsia="zh-CN"/>
              </w:rPr>
              <w:t>Eutelsat</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SimSun" w:cstheme="minorHAnsi"/>
                <w:lang w:eastAsia="zh-CN"/>
              </w:rPr>
            </w:pPr>
            <w:r w:rsidRPr="002A5A75">
              <w:rPr>
                <w:rFonts w:eastAsia="SimSun" w:cstheme="minorHAnsi"/>
                <w:lang w:eastAsia="zh-CN"/>
              </w:rPr>
              <w:t>Fully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rPr>
            </w:pPr>
            <w:r w:rsidRPr="00D80BCC">
              <w:rPr>
                <w:rFonts w:cstheme="minorHAnsi"/>
                <w:lang w:val="en-US"/>
              </w:rPr>
              <w:t>First, more than 18 companies shown interest on having in release 17,  NB-IoT and LTE-M via satellite. This has been shown within the email discussion NB-IoT and eMTC enh in August and also during this offline discussion NTN in phase 1.</w:t>
            </w:r>
          </w:p>
          <w:p w:rsidR="005F7BDA" w:rsidRPr="00D80BCC" w:rsidRDefault="005F7BDA" w:rsidP="00F00954">
            <w:pPr>
              <w:rPr>
                <w:rFonts w:cstheme="minorHAnsi"/>
                <w:lang w:val="en-US"/>
              </w:rPr>
            </w:pPr>
            <w:r w:rsidRPr="00D80BCC">
              <w:rPr>
                <w:rFonts w:cstheme="minorHAnsi"/>
                <w:lang w:val="en-US"/>
              </w:rPr>
              <w:t>Second, some simulation at least for NB-IoT has been done during the NTN Study Item release 16 phase showing that NB-IoT can easily leverage on the NR results. The conclusion of the NTN NR study item are applicable for NB-IoT and LTE-M.</w:t>
            </w:r>
          </w:p>
          <w:p w:rsidR="005F7BDA" w:rsidRPr="00D80BCC" w:rsidRDefault="005F7BDA" w:rsidP="00DC572F">
            <w:pPr>
              <w:rPr>
                <w:rFonts w:cstheme="minorHAnsi"/>
                <w:lang w:val="en-US"/>
              </w:rPr>
            </w:pPr>
            <w:r w:rsidRPr="00D80BCC">
              <w:rPr>
                <w:rFonts w:cstheme="minorHAnsi"/>
                <w:lang w:val="en-US"/>
              </w:rPr>
              <w:t>We strongly support to have NB-IoT and LTE-M part of release 17 integrating a small part of study if some companies think that a study is necessary to prepare a normative phase for R17, even if we are convienced that we can easly leverage on NTN NR study conlusion.</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SimSun" w:cstheme="minorHAnsi"/>
                <w:lang w:eastAsia="zh-CN"/>
              </w:rPr>
            </w:pPr>
            <w:r w:rsidRPr="00A157A1">
              <w:rPr>
                <w:rFonts w:eastAsia="Malgun Gothic" w:cstheme="minorHAnsi"/>
                <w:lang w:eastAsia="ko-KR"/>
              </w:rPr>
              <w:t>Fraunhofer IIS/HHI</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SimSun" w:cstheme="minorHAnsi"/>
                <w:lang w:eastAsia="zh-CN"/>
              </w:rPr>
            </w:pPr>
            <w:r w:rsidRPr="002A5A75">
              <w:rPr>
                <w:rFonts w:eastAsia="Malgun Gothic" w:cstheme="minorHAnsi"/>
                <w:lang w:eastAsia="ko-KR"/>
              </w:rPr>
              <w:t>Agree with modification</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Proposal 3: NB-IoT should be prioritized vs. LTE-M </w:t>
            </w:r>
          </w:p>
          <w:p w:rsidR="005F7BDA" w:rsidRPr="00D80BCC" w:rsidRDefault="005F7BDA" w:rsidP="00F00954">
            <w:pPr>
              <w:rPr>
                <w:rFonts w:cstheme="minorHAnsi"/>
                <w:lang w:val="en-US"/>
              </w:rPr>
            </w:pPr>
            <w:r w:rsidRPr="00D80BCC">
              <w:rPr>
                <w:rFonts w:eastAsia="Malgun Gothic" w:cstheme="minorHAnsi"/>
                <w:lang w:val="en-US" w:eastAsia="ko-KR"/>
              </w:rPr>
              <w:t>Proposal 4: The term eMTC is in our understanding equivalent to LTE-M and might be misleading, because we assume that proposal 4 comprises NB-IoT and LTE-M. The term by Qualcomm IoT-NTN might be better: « Rel-17 IoT-NTN NWI should include… »</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Sony</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Agree with modification</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We think at least a study of NB-IoT and LTE-MTC on NTN should be included in the WI. If down-selection is needed, we suggest to prioritise LEO scenarios </w:t>
            </w:r>
            <w:r w:rsidRPr="00D80BCC">
              <w:rPr>
                <w:rFonts w:eastAsia="Yu Gothic" w:cstheme="minorHAnsi"/>
                <w:lang w:val="en-US" w:eastAsia="ja-JP"/>
              </w:rPr>
              <w:t>with moving beams.</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cstheme="minorHAnsi"/>
              </w:rPr>
              <w:lastRenderedPageBreak/>
              <w:t>MediaTek</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2A5A75">
              <w:rPr>
                <w:rFonts w:cstheme="minorHAnsi"/>
              </w:rPr>
              <w:t xml:space="preserve">Agree with proposals </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cstheme="minorHAnsi"/>
                <w:lang w:val="en-US"/>
              </w:rPr>
              <w:t xml:space="preserve">We see NB-IoT NTN as a low hanging fruit with relatively less impact on specifications than NR-NTN. Many aspects of NR _NTN SI have synergies with NB-IoT NTN. </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cstheme="minorHAnsi"/>
                <w:lang w:eastAsia="ja-JP"/>
              </w:rPr>
              <w:t>Ligado</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Fully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eastAsia="ja-JP"/>
              </w:rPr>
            </w:pPr>
            <w:r w:rsidRPr="00D80BCC">
              <w:rPr>
                <w:rFonts w:cstheme="minorHAnsi"/>
                <w:lang w:val="en-US" w:eastAsia="ja-JP"/>
              </w:rPr>
              <w:t>There is significant business interest in providing IoT services via satellite. Adaptation of LTE-M and NB-IoT for NTN is technically very feasible. As we suggest for NR, both LEO and GEO scenarios should be addressed to solve the worst-case problems. We support both LTE-M and NB-IoT Work Items. We concur with Eutelsat that the work in the NR NTN Release 16 Study Item is applicable to the adaptation of LTE-M and NB-IoT.</w:t>
            </w:r>
          </w:p>
          <w:p w:rsidR="005F7BDA" w:rsidRPr="00D80BCC" w:rsidRDefault="005F7BDA" w:rsidP="00F00954">
            <w:pPr>
              <w:rPr>
                <w:rFonts w:eastAsia="Malgun Gothic" w:cstheme="minorHAnsi"/>
                <w:lang w:val="en-US" w:eastAsia="ko-KR"/>
              </w:rPr>
            </w:pPr>
            <w:r w:rsidRPr="00D80BCC">
              <w:rPr>
                <w:rFonts w:cstheme="minorHAnsi"/>
                <w:lang w:val="en-US" w:eastAsia="ja-JP"/>
              </w:rPr>
              <w:t>We note that the majority of operational satellite constellations today are GEO so there is an immediate business need to address GEO scenarios, especially for satellite IoT services.</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Inmarsat</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Agree with suggestions</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cstheme="minorHAnsi"/>
                <w:shd w:val="clear" w:color="auto" w:fill="DEEAF6"/>
                <w:lang w:val="en-US"/>
              </w:rPr>
              <w:t>We believe the modification required should be manageable if the scope is limited to 1) GEO, 2) fixed cells and NB-IoT only (excluding LTE-M). One possible approach could be to run short SI on NB-IoT in parallel and then the outcome of SI may be progressed into NB-IoT NWI within Rel 17. </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Thales</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Agree (with suggestions)</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believe that the “IoT-NTN” topic may be addressed during Rel-17 starting with a study item. Both NB-IoT &amp; LTE-M may be considered. For “IoT-NTN”, LEO &amp; GEO transparent scenarios should be addressed in priority.</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Intelsat</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Agree (with suggestion)</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cstheme="minorHAnsi"/>
                <w:shd w:val="clear" w:color="auto" w:fill="DEEAF6"/>
                <w:lang w:val="en-US"/>
              </w:rPr>
              <w:t>We believe the effort can be manageable if the scope is focused on transparent GEO, fixed cells and NB-IoT to minimize the work effort.</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CTTC</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Agree (with suggestions)</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shd w:val="clear" w:color="auto" w:fill="DEEAF6"/>
                <w:lang w:val="en-US"/>
              </w:rPr>
            </w:pPr>
            <w:r w:rsidRPr="00D80BCC">
              <w:rPr>
                <w:rFonts w:cstheme="minorHAnsi"/>
                <w:shd w:val="clear" w:color="auto" w:fill="DEEAF6"/>
                <w:lang w:val="en-US"/>
              </w:rPr>
              <w:t xml:space="preserve">We propose to give priority to NB-IoT over LTE-M. </w:t>
            </w:r>
          </w:p>
          <w:p w:rsidR="005F7BDA" w:rsidRPr="00D80BCC" w:rsidRDefault="005F7BDA" w:rsidP="00F00954">
            <w:pPr>
              <w:rPr>
                <w:rFonts w:cstheme="minorHAnsi"/>
                <w:shd w:val="clear" w:color="auto" w:fill="DEEAF6"/>
                <w:lang w:val="en-US"/>
              </w:rPr>
            </w:pPr>
            <w:r w:rsidRPr="00D80BCC">
              <w:rPr>
                <w:rFonts w:cstheme="minorHAnsi"/>
                <w:shd w:val="clear" w:color="auto" w:fill="DEEAF6"/>
                <w:lang w:val="en-US"/>
              </w:rPr>
              <w:t xml:space="preserve">A more in-depth feasibility study on the application of NB-IoT to NTN should be included in the WI. </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2A5A75">
              <w:rPr>
                <w:rFonts w:eastAsia="SimSun" w:cstheme="minorHAnsi"/>
                <w:lang w:eastAsia="zh-CN"/>
              </w:rPr>
              <w:t>Nokia</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A157A1" w:rsidRDefault="005F7BDA" w:rsidP="00DC572F">
            <w:pPr>
              <w:rPr>
                <w:rFonts w:eastAsia="Malgun Gothic" w:cstheme="minorHAnsi"/>
                <w:lang w:eastAsia="ko-KR"/>
              </w:rPr>
            </w:pPr>
            <w:r w:rsidRPr="002A5A75">
              <w:rPr>
                <w:rFonts w:eastAsia="SimSun" w:cstheme="minorHAnsi"/>
                <w:lang w:eastAsia="zh-CN"/>
              </w:rPr>
              <w:t>Not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shd w:val="clear" w:color="auto" w:fill="DEEAF6"/>
                <w:lang w:val="en-US"/>
              </w:rPr>
            </w:pPr>
            <w:r w:rsidRPr="00D80BCC">
              <w:rPr>
                <w:rFonts w:cstheme="minorHAnsi"/>
                <w:lang w:val="en-US"/>
              </w:rPr>
              <w:t xml:space="preserve">If NB-IoT and/or LTE-M based NTN scenarios were to be considered, they should indeed be in a separate WI from NR NTN work. However, considering the substantial extra work to address NB-IoT and/or LTE-M based NTN scenarios, the fact that these have not yet been studied, and the responses from </w:t>
            </w:r>
            <w:r w:rsidRPr="00D80BCC">
              <w:rPr>
                <w:rFonts w:cstheme="minorHAnsi"/>
                <w:lang w:val="en-US"/>
              </w:rPr>
              <w:lastRenderedPageBreak/>
              <w:t xml:space="preserve">the first phase of the email discussion, it does not seem appropriate to start work on these topics at this stage. </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lastRenderedPageBreak/>
              <w:t>ESA</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shd w:val="clear" w:color="auto" w:fill="DEEAF6"/>
                <w:lang w:val="en-US"/>
              </w:rPr>
            </w:pPr>
            <w:r w:rsidRPr="00D80BCC">
              <w:rPr>
                <w:rFonts w:cstheme="minorHAnsi"/>
                <w:shd w:val="clear" w:color="auto" w:fill="DEEAF6"/>
                <w:lang w:val="en-US"/>
              </w:rPr>
              <w:t>Fully agree with the Proposal 3.</w:t>
            </w:r>
          </w:p>
          <w:p w:rsidR="005F7BDA" w:rsidRPr="00D80BCC" w:rsidRDefault="005F7BDA" w:rsidP="00F00954">
            <w:pPr>
              <w:rPr>
                <w:rFonts w:cstheme="minorHAnsi"/>
                <w:shd w:val="clear" w:color="auto" w:fill="DEEAF6"/>
                <w:lang w:val="en-US"/>
              </w:rPr>
            </w:pPr>
            <w:r w:rsidRPr="00D80BCC">
              <w:rPr>
                <w:rFonts w:cstheme="minorHAnsi"/>
                <w:shd w:val="clear" w:color="auto" w:fill="DEEAF6"/>
                <w:lang w:val="en-US"/>
              </w:rPr>
              <w:t>There is a strong business interest and it is confirmed by many 3GPP companies in favour of the inclusion in Release 17. The needed effort is expected to be limited. If still some concern remains due to the lack of a dedicated study phase, we support the choice to have first a short study item followed by the specification stage.</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TNO</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Agree (with suggestions)</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shd w:val="clear" w:color="auto" w:fill="DEEAF6"/>
                <w:lang w:val="en-US"/>
              </w:rPr>
            </w:pPr>
            <w:r w:rsidRPr="00D80BCC">
              <w:rPr>
                <w:rFonts w:cstheme="minorHAnsi"/>
                <w:shd w:val="clear" w:color="auto" w:fill="DEEAF6"/>
                <w:lang w:val="en-US"/>
              </w:rPr>
              <w:t xml:space="preserve">Both NB-IoT and LTE-M should be considered. Focus on fixed earth beam (same solution as NR work). </w:t>
            </w:r>
          </w:p>
          <w:p w:rsidR="005F7BDA" w:rsidRPr="00D80BCC" w:rsidRDefault="005F7BDA" w:rsidP="00F00954">
            <w:pPr>
              <w:rPr>
                <w:rFonts w:cstheme="minorHAnsi"/>
                <w:shd w:val="clear" w:color="auto" w:fill="DEEAF6"/>
                <w:lang w:val="en-US"/>
              </w:rPr>
            </w:pPr>
            <w:r w:rsidRPr="00D80BCC">
              <w:rPr>
                <w:rFonts w:cstheme="minorHAnsi"/>
                <w:shd w:val="clear" w:color="auto" w:fill="DEEAF6"/>
                <w:lang w:val="en-US"/>
              </w:rPr>
              <w:t>IoT seems to be an early opportunity for NTN, with a lot of interest from various market players.</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Avanti</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Agree (with suggestion)</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eastAsia="ja-JP"/>
              </w:rPr>
            </w:pPr>
            <w:r w:rsidRPr="00D80BCC">
              <w:rPr>
                <w:rFonts w:cstheme="minorHAnsi"/>
                <w:lang w:val="en-US" w:eastAsia="ja-JP"/>
              </w:rPr>
              <w:t>We support the scope where it is focused on transparent GEO, fixed beams and NB-IoT to focus the work effort.</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D80BCC" w:rsidRDefault="005F7BDA"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Hughes Network Systems (HNS), an EchoStar company</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A157A1" w:rsidRDefault="005F7BDA" w:rsidP="00F00954">
            <w:pPr>
              <w:rPr>
                <w:rFonts w:eastAsia="Malgun Gothic" w:cstheme="minorHAnsi"/>
                <w:lang w:eastAsia="ko-KR"/>
              </w:rPr>
            </w:pPr>
            <w:r w:rsidRPr="00A157A1">
              <w:rPr>
                <w:rFonts w:eastAsia="Malgun Gothic" w:cstheme="minorHAnsi"/>
                <w:lang w:eastAsia="ko-KR"/>
              </w:rPr>
              <w:t>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eastAsia="ja-JP"/>
              </w:rPr>
            </w:pPr>
            <w:r w:rsidRPr="00D80BCC">
              <w:rPr>
                <w:rFonts w:cstheme="minorHAnsi"/>
                <w:lang w:val="en-US" w:eastAsia="ja-JP"/>
              </w:rPr>
              <w:t>We concur with many that there has been significant business interest in providing IoT services via satellite. We strongly support both LTE-M and NB-IoT Work Items in Rel-17. Adaptation of LTE-M and NB-IoT for NTN is technically very feasible and we concur that the work in the NR NTN Release 16 Study Item can be applicable to the adaptation of LTE-M and NB-IoT. GEO and NGSO transparent scenarios should be addressed in priority.</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DISH Network</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Not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F83B41" w:rsidP="00F04DC9">
            <w:pPr>
              <w:keepLines/>
              <w:tabs>
                <w:tab w:val="left" w:pos="794"/>
                <w:tab w:val="left" w:pos="1191"/>
                <w:tab w:val="left" w:pos="1588"/>
                <w:tab w:val="left" w:pos="1985"/>
              </w:tabs>
              <w:spacing w:before="120"/>
              <w:jc w:val="center"/>
              <w:rPr>
                <w:rFonts w:cstheme="minorHAnsi"/>
                <w:lang w:val="en-US" w:eastAsia="ja-JP"/>
              </w:rPr>
            </w:pPr>
            <w:r w:rsidRPr="00D80BCC">
              <w:rPr>
                <w:rFonts w:cstheme="minorHAnsi"/>
                <w:lang w:val="en-US" w:eastAsia="ko-KR"/>
              </w:rPr>
              <w:t>We</w:t>
            </w:r>
            <w:r w:rsidR="00E20D11" w:rsidRPr="00D80BCC">
              <w:rPr>
                <w:rFonts w:cstheme="minorHAnsi"/>
                <w:lang w:val="en-US" w:eastAsia="ko-KR"/>
              </w:rPr>
              <w:t xml:space="preserve"> concur</w:t>
            </w:r>
            <w:r w:rsidRPr="00D80BCC">
              <w:rPr>
                <w:rFonts w:cstheme="minorHAnsi"/>
                <w:lang w:val="en-US" w:eastAsia="ko-KR"/>
              </w:rPr>
              <w:t xml:space="preserve"> </w:t>
            </w:r>
            <w:r w:rsidR="005F7BDA" w:rsidRPr="00D80BCC">
              <w:rPr>
                <w:rFonts w:cstheme="minorHAnsi"/>
                <w:lang w:val="en-US" w:eastAsia="ko-KR"/>
              </w:rPr>
              <w:t>IoT</w:t>
            </w:r>
            <w:r w:rsidR="00E20D11" w:rsidRPr="00D80BCC">
              <w:rPr>
                <w:rFonts w:cstheme="minorHAnsi"/>
                <w:lang w:val="en-US" w:eastAsia="ko-KR"/>
              </w:rPr>
              <w:t xml:space="preserve"> </w:t>
            </w:r>
            <w:r w:rsidRPr="00D80BCC">
              <w:rPr>
                <w:rFonts w:cstheme="minorHAnsi"/>
                <w:lang w:val="en-US" w:eastAsia="ko-KR"/>
              </w:rPr>
              <w:t>to</w:t>
            </w:r>
            <w:r w:rsidR="00E20D11" w:rsidRPr="00D80BCC">
              <w:rPr>
                <w:rFonts w:cstheme="minorHAnsi"/>
                <w:lang w:val="en-US" w:eastAsia="ko-KR"/>
              </w:rPr>
              <w:t xml:space="preserve"> be in WI of </w:t>
            </w:r>
            <w:r w:rsidR="003E5325" w:rsidRPr="00D80BCC">
              <w:rPr>
                <w:rFonts w:cstheme="minorHAnsi"/>
                <w:lang w:val="en-US" w:eastAsia="ko-KR"/>
              </w:rPr>
              <w:t>NTN Rel-17</w:t>
            </w:r>
            <w:r w:rsidRPr="00D80BCC">
              <w:rPr>
                <w:rFonts w:cstheme="minorHAnsi"/>
                <w:lang w:val="en-US" w:eastAsia="ko-KR"/>
              </w:rPr>
              <w:t xml:space="preserve"> due to </w:t>
            </w:r>
            <w:r w:rsidR="001F10F7" w:rsidRPr="00D80BCC">
              <w:rPr>
                <w:rFonts w:cstheme="minorHAnsi"/>
                <w:lang w:val="en-US" w:eastAsia="ko-KR"/>
              </w:rPr>
              <w:t>notable</w:t>
            </w:r>
            <w:r w:rsidRPr="00D80BCC">
              <w:rPr>
                <w:rFonts w:cstheme="minorHAnsi"/>
                <w:lang w:val="en-US" w:eastAsia="ko-KR"/>
              </w:rPr>
              <w:t xml:space="preserve"> business interest</w:t>
            </w:r>
            <w:r w:rsidR="001F10F7" w:rsidRPr="00D80BCC">
              <w:rPr>
                <w:rFonts w:cstheme="minorHAnsi"/>
                <w:lang w:val="en-US" w:eastAsia="ko-KR"/>
              </w:rPr>
              <w:t xml:space="preserve"> for satellite operators</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NOVAMINT</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eastAsia="Malgun Gothic" w:cstheme="minorHAnsi"/>
                <w:lang w:eastAsia="ko-KR"/>
              </w:rPr>
              <w:t xml:space="preserve">Fully </w:t>
            </w:r>
            <w:r w:rsidRPr="002A5A75">
              <w:rPr>
                <w:rFonts w:eastAsia="Malgun Gothic" w:cstheme="minorHAnsi"/>
                <w:lang w:eastAsia="ko-KR"/>
              </w:rPr>
              <w:t>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eastAsia="ko-KR"/>
              </w:rPr>
            </w:pPr>
            <w:r w:rsidRPr="00D80BCC">
              <w:rPr>
                <w:rFonts w:cstheme="minorHAnsi"/>
                <w:lang w:val="en-US" w:eastAsia="ko-KR"/>
              </w:rPr>
              <w:t>Many verticals (Transport, logistics, Utilities…) have expressed the importance and the urgency of providing IoT NTN integrated in 3GPP technology.</w:t>
            </w:r>
            <w:r w:rsidRPr="00D80BCC">
              <w:rPr>
                <w:rFonts w:eastAsia="MingLiU" w:cstheme="minorHAnsi"/>
                <w:lang w:val="en-US" w:eastAsia="ko-KR"/>
              </w:rPr>
              <w:br/>
            </w:r>
            <w:r w:rsidRPr="00D80BCC">
              <w:rPr>
                <w:rFonts w:cstheme="minorHAnsi"/>
                <w:lang w:val="en-US" w:eastAsia="ko-KR"/>
              </w:rPr>
              <w:t>Some use cases around asset Tracking where IoT Sat is particularly relevant  (covering sea, white zone, deep rural…) have been already described in TS 22.836.</w:t>
            </w:r>
          </w:p>
          <w:p w:rsidR="005F7BDA" w:rsidRPr="00D80BCC" w:rsidRDefault="005F7BDA" w:rsidP="00F00954">
            <w:pPr>
              <w:rPr>
                <w:rFonts w:cstheme="minorHAnsi"/>
                <w:lang w:val="en-US" w:eastAsia="ko-KR"/>
              </w:rPr>
            </w:pPr>
            <w:r w:rsidRPr="00D80BCC">
              <w:rPr>
                <w:rFonts w:cstheme="minorHAnsi"/>
                <w:lang w:val="en-US" w:eastAsia="ko-KR"/>
              </w:rPr>
              <w:t xml:space="preserve">Timing is the essence to serve such needs – already release 17 means readiness of the ecosystem in best case by the end of 2021. Not doing it in Release 17, will make IoT/mMTC NTN only available by 2023 which will be definitely too late and </w:t>
            </w:r>
            <w:r w:rsidRPr="00D80BCC">
              <w:rPr>
                <w:rFonts w:cstheme="minorHAnsi"/>
                <w:lang w:val="en-US" w:eastAsia="ko-KR"/>
              </w:rPr>
              <w:lastRenderedPageBreak/>
              <w:t>which definitely see adoption of other solutions on a large scale (2021 = key year and likely to see massive constellations launches).</w:t>
            </w:r>
          </w:p>
          <w:p w:rsidR="005F7BDA" w:rsidRPr="00D80BCC" w:rsidRDefault="005F7BDA" w:rsidP="00DC572F">
            <w:pPr>
              <w:rPr>
                <w:rFonts w:cstheme="minorHAnsi"/>
                <w:lang w:val="en-US" w:eastAsia="ko-KR"/>
              </w:rPr>
            </w:pPr>
            <w:r w:rsidRPr="00D80BCC">
              <w:rPr>
                <w:rFonts w:cstheme="minorHAnsi"/>
                <w:lang w:val="en-US" w:eastAsia="ko-KR"/>
              </w:rPr>
              <w:t>3GPP cannot afford to miss such opportunity as it represents billions of devices.</w:t>
            </w:r>
          </w:p>
          <w:p w:rsidR="005F7BDA" w:rsidRPr="00D80BCC" w:rsidRDefault="005F7BDA" w:rsidP="00DC572F">
            <w:pPr>
              <w:rPr>
                <w:rFonts w:cstheme="minorHAnsi"/>
                <w:lang w:val="en-US" w:eastAsia="ko-KR"/>
              </w:rPr>
            </w:pPr>
            <w:r w:rsidRPr="00D80BCC">
              <w:rPr>
                <w:rFonts w:cstheme="minorHAnsi"/>
                <w:lang w:val="en-US" w:eastAsia="ko-KR"/>
              </w:rPr>
              <w:t>We agree with Mediatek that NB-IoT NTN is a low hanging fruit with relatively less impact on specifications than NR-NTN.</w:t>
            </w:r>
          </w:p>
          <w:p w:rsidR="005F7BDA" w:rsidRPr="00D80BCC" w:rsidRDefault="005F7BDA" w:rsidP="00F04DC9">
            <w:pPr>
              <w:rPr>
                <w:rFonts w:cstheme="minorHAnsi"/>
                <w:lang w:val="en-US" w:eastAsia="ko-KR"/>
              </w:rPr>
            </w:pPr>
            <w:r w:rsidRPr="00D80BCC">
              <w:rPr>
                <w:rFonts w:cstheme="minorHAnsi"/>
                <w:lang w:val="en-US" w:eastAsia="ko-KR"/>
              </w:rPr>
              <w:t>Therefore, although it is desired to have both NB-IoT and LTE-M NTN solutions available at the same time, we believe we should focus the effort on NB-IoT for R17 and then LTE-M for R18 (based on what already designed for NB-IoT as it has been done in other contexts).</w:t>
            </w:r>
          </w:p>
          <w:p w:rsidR="005F7BDA" w:rsidRPr="00D80BCC" w:rsidRDefault="005F7BDA" w:rsidP="00F04DC9">
            <w:pPr>
              <w:rPr>
                <w:rFonts w:cstheme="minorHAnsi"/>
                <w:lang w:val="en-US" w:eastAsia="ko-KR"/>
              </w:rPr>
            </w:pPr>
            <w:r w:rsidRPr="00D80BCC">
              <w:rPr>
                <w:rFonts w:cstheme="minorHAnsi"/>
                <w:lang w:val="en-US" w:eastAsia="ko-KR"/>
              </w:rPr>
              <w:t xml:space="preserve">If there is a study phase, it should be short (as at least for NB-IoT many elements are there) in order to achieve completion of the work for NB-IoT at minimum by the end of R17. </w:t>
            </w:r>
          </w:p>
          <w:p w:rsidR="005F7BDA" w:rsidRPr="00D80BCC" w:rsidRDefault="005F7BDA" w:rsidP="00F04DC9">
            <w:pPr>
              <w:rPr>
                <w:rFonts w:cstheme="minorHAnsi"/>
                <w:lang w:val="en-US" w:eastAsia="ko-KR"/>
              </w:rPr>
            </w:pPr>
            <w:r w:rsidRPr="00D80BCC">
              <w:rPr>
                <w:rFonts w:cstheme="minorHAnsi"/>
                <w:lang w:val="en-US" w:eastAsia="ko-KR"/>
              </w:rPr>
              <w:t>In term of semantic, we agree with Fraunhofer that eMTC means LTE-M.</w:t>
            </w:r>
          </w:p>
          <w:p w:rsidR="005F7BDA" w:rsidRPr="00D80BCC" w:rsidRDefault="005F7BDA" w:rsidP="00F04DC9">
            <w:pPr>
              <w:rPr>
                <w:rFonts w:cstheme="minorHAnsi"/>
                <w:lang w:val="en-US" w:eastAsia="ko-KR"/>
              </w:rPr>
            </w:pPr>
            <w:r w:rsidRPr="00D80BCC">
              <w:rPr>
                <w:rFonts w:cstheme="minorHAnsi"/>
                <w:lang w:val="en-US" w:eastAsia="ko-KR"/>
              </w:rPr>
              <w:t>We would suggest then to use the term mMTC (massive MTC) rather than IoT which also includes home IoT, industrial IoT, NR light… and to rephrase Proposal 3 as such: “NB-IoT/LTE-M based NTN scenarios should be considered as part of a separate Rel-17 NWI mMTC-NTN”</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lastRenderedPageBreak/>
              <w:t>Intel Corporation</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eastAsia="Malgun Gothic" w:cstheme="minorHAnsi"/>
                <w:lang w:eastAsia="ko-KR"/>
              </w:rPr>
            </w:pPr>
            <w:r w:rsidRPr="00A157A1">
              <w:rPr>
                <w:rFonts w:cstheme="minorHAnsi"/>
              </w:rPr>
              <w:t>Not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eastAsia="ko-KR"/>
              </w:rPr>
            </w:pPr>
            <w:r w:rsidRPr="00D80BCC">
              <w:rPr>
                <w:rFonts w:cstheme="minorHAnsi"/>
                <w:lang w:val="en-US"/>
              </w:rPr>
              <w:t>The scope of the eMTC-NTN WI is not clear since NB-IoT and LTE-MTC was not considered in Rel. 15 NTN SI. Rel. 17 SI for NTN-based NB-IoT and LTE-MTC is needed instead of WI.</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Asia Pacific Telecom (APT)</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cstheme="minorHAnsi"/>
              </w:rPr>
            </w:pPr>
            <w:r w:rsidRPr="002A5A75">
              <w:rPr>
                <w:rFonts w:cstheme="minorHAnsi"/>
              </w:rPr>
              <w:t>Not sure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pStyle w:val="Paragraphedeliste"/>
              <w:keepLines/>
              <w:numPr>
                <w:ilvl w:val="0"/>
                <w:numId w:val="95"/>
              </w:numPr>
              <w:tabs>
                <w:tab w:val="left" w:pos="794"/>
                <w:tab w:val="left" w:pos="1191"/>
                <w:tab w:val="left" w:pos="1588"/>
                <w:tab w:val="left" w:pos="1985"/>
              </w:tabs>
              <w:spacing w:before="120"/>
              <w:jc w:val="center"/>
              <w:rPr>
                <w:rFonts w:eastAsiaTheme="minorEastAsia" w:cstheme="minorHAnsi"/>
                <w:lang w:val="en-US"/>
              </w:rPr>
            </w:pPr>
            <w:r w:rsidRPr="00D80BCC">
              <w:rPr>
                <w:rFonts w:eastAsiaTheme="minorEastAsia" w:cstheme="minorHAnsi"/>
                <w:lang w:val="en-US"/>
              </w:rPr>
              <w:t>Not sure we should discuss the working scope for another new WI eMTC-NTN, if established in Rel-17.</w:t>
            </w:r>
          </w:p>
          <w:p w:rsidR="005F7BDA" w:rsidRPr="00D80BCC" w:rsidRDefault="005F7BDA" w:rsidP="00F00954">
            <w:pPr>
              <w:pStyle w:val="Paragraphedeliste"/>
              <w:numPr>
                <w:ilvl w:val="0"/>
                <w:numId w:val="95"/>
              </w:numPr>
              <w:rPr>
                <w:rFonts w:eastAsiaTheme="minorEastAsia" w:cstheme="minorHAnsi"/>
                <w:lang w:val="en-US"/>
              </w:rPr>
            </w:pPr>
            <w:r w:rsidRPr="00D80BCC">
              <w:rPr>
                <w:rFonts w:eastAsiaTheme="minorEastAsia" w:cstheme="minorHAnsi"/>
                <w:lang w:val="en-US"/>
              </w:rPr>
              <w:t>In Proposal 3, the companies have excluded the possibility that NTN based on NB-IoT/LTE-M is part of NTN WI's objective. Based on this, further discussion, for example, whether it is a new WI or SI in Rel-17, should be taken in the NB-IoT/LTE-MTC group.</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Nomor Research GmbH</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cstheme="minorHAnsi"/>
              </w:rPr>
            </w:pPr>
            <w:r w:rsidRPr="002A5A75">
              <w:rPr>
                <w:rFonts w:cstheme="minorHAnsi"/>
              </w:rPr>
              <w:t xml:space="preserve">Not agree </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rPr>
            </w:pPr>
            <w:r w:rsidRPr="00D80BCC">
              <w:rPr>
                <w:rFonts w:cstheme="minorHAnsi"/>
                <w:lang w:val="en-US"/>
              </w:rPr>
              <w:t xml:space="preserve">Too much effort to do NR-NTN, NB-IoT- NTN and LTE-M-NTN in a single release. </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t>Sequans</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2A5A75" w:rsidRDefault="005F7BDA" w:rsidP="00F04DC9">
            <w:pPr>
              <w:keepLines/>
              <w:tabs>
                <w:tab w:val="left" w:pos="794"/>
                <w:tab w:val="left" w:pos="1191"/>
                <w:tab w:val="left" w:pos="1588"/>
                <w:tab w:val="left" w:pos="1985"/>
              </w:tabs>
              <w:spacing w:before="120"/>
              <w:rPr>
                <w:rFonts w:cstheme="minorHAnsi"/>
              </w:rPr>
            </w:pPr>
            <w:r w:rsidRPr="00A157A1">
              <w:rPr>
                <w:rFonts w:cstheme="minorHAnsi"/>
              </w:rPr>
              <w:t xml:space="preserve">Agree w/ </w:t>
            </w:r>
            <w:r w:rsidRPr="00A157A1">
              <w:rPr>
                <w:rFonts w:cstheme="minorHAnsi"/>
              </w:rPr>
              <w:lastRenderedPageBreak/>
              <w:t>modifications</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rPr>
            </w:pPr>
            <w:r w:rsidRPr="00D80BCC">
              <w:rPr>
                <w:rFonts w:cstheme="minorHAnsi"/>
                <w:lang w:val="en-US"/>
              </w:rPr>
              <w:lastRenderedPageBreak/>
              <w:t xml:space="preserve">There are many practical applications eager to have IoT NTN </w:t>
            </w:r>
            <w:r w:rsidRPr="00D80BCC">
              <w:rPr>
                <w:rFonts w:cstheme="minorHAnsi"/>
                <w:lang w:val="en-US"/>
              </w:rPr>
              <w:lastRenderedPageBreak/>
              <w:t>support yesterday and we need to find the right place to incorporate this work in Rel-17. it is also quite common view that a study phase is required for IoT NTN. If to place this study phase within the NTN WI, the IoT WIs or a separate WI could be discussed. Availability of IoT experts for the online discussions in RAN1 and RAN2 should be considered for this decision</w:t>
            </w:r>
          </w:p>
        </w:tc>
      </w:tr>
      <w:tr w:rsidR="005F7BDA" w:rsidRPr="00175175" w:rsidTr="00C2052A">
        <w:tc>
          <w:tcPr>
            <w:tcW w:w="961" w:type="pct"/>
            <w:tcBorders>
              <w:top w:val="single" w:sz="4" w:space="0" w:color="auto"/>
              <w:left w:val="single" w:sz="4" w:space="0" w:color="auto"/>
              <w:bottom w:val="single" w:sz="4" w:space="0" w:color="auto"/>
              <w:right w:val="single" w:sz="4" w:space="0" w:color="auto"/>
            </w:tcBorders>
            <w:shd w:val="clear" w:color="auto" w:fill="auto"/>
          </w:tcPr>
          <w:p w:rsidR="005F7BDA" w:rsidRPr="00A157A1" w:rsidRDefault="005F7BDA" w:rsidP="00F00954">
            <w:pPr>
              <w:rPr>
                <w:rFonts w:eastAsia="Malgun Gothic" w:cstheme="minorHAnsi"/>
                <w:lang w:eastAsia="ko-KR"/>
              </w:rPr>
            </w:pPr>
            <w:r w:rsidRPr="00A157A1">
              <w:rPr>
                <w:rFonts w:eastAsia="Malgun Gothic" w:cstheme="minorHAnsi"/>
                <w:lang w:eastAsia="ko-KR"/>
              </w:rPr>
              <w:lastRenderedPageBreak/>
              <w:t>Leonardo</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rPr>
            </w:pPr>
            <w:r w:rsidRPr="00D80BCC">
              <w:rPr>
                <w:rFonts w:cstheme="minorHAnsi"/>
                <w:lang w:val="en-US"/>
              </w:rPr>
              <w:t>Agrees Proposal 4 as first priority</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5F7BDA" w:rsidRPr="00D80BCC" w:rsidRDefault="005F7BDA" w:rsidP="00F04DC9">
            <w:pPr>
              <w:keepLines/>
              <w:tabs>
                <w:tab w:val="left" w:pos="794"/>
                <w:tab w:val="left" w:pos="1191"/>
                <w:tab w:val="left" w:pos="1588"/>
                <w:tab w:val="left" w:pos="1985"/>
              </w:tabs>
              <w:spacing w:before="120"/>
              <w:jc w:val="center"/>
              <w:rPr>
                <w:rFonts w:cstheme="minorHAnsi"/>
                <w:lang w:val="en-US"/>
              </w:rPr>
            </w:pPr>
            <w:r w:rsidRPr="00D80BCC">
              <w:rPr>
                <w:rFonts w:cstheme="minorHAnsi"/>
                <w:lang w:val="en-US" w:eastAsia="ko-KR"/>
              </w:rPr>
              <w:t>We prefer Earth fixed rather than moving footprint</w:t>
            </w:r>
          </w:p>
          <w:p w:rsidR="005F7BDA" w:rsidRPr="00D80BCC" w:rsidRDefault="005F7BDA" w:rsidP="00F00954">
            <w:pPr>
              <w:pStyle w:val="Paragraphedeliste"/>
              <w:rPr>
                <w:rFonts w:cstheme="minorHAnsi"/>
                <w:lang w:val="en-US"/>
              </w:rPr>
            </w:pPr>
            <w:r w:rsidRPr="002A5A75">
              <w:rPr>
                <w:rFonts w:cstheme="minorHAnsi"/>
              </w:rPr>
              <w:t></w:t>
            </w:r>
            <w:r w:rsidRPr="00D80BCC">
              <w:rPr>
                <w:rFonts w:cstheme="minorHAnsi"/>
                <w:lang w:val="en-US"/>
              </w:rPr>
              <w:t xml:space="preserve">        Earth </w:t>
            </w:r>
            <w:r w:rsidRPr="00D80BCC">
              <w:rPr>
                <w:rFonts w:cstheme="minorHAnsi"/>
                <w:b/>
                <w:bCs/>
                <w:lang w:val="en-US"/>
              </w:rPr>
              <w:t>fixed</w:t>
            </w:r>
            <w:r w:rsidRPr="00D80BCC">
              <w:rPr>
                <w:rFonts w:cstheme="minorHAnsi"/>
                <w:lang w:val="en-US"/>
              </w:rPr>
              <w:t xml:space="preserve"> beam footprint</w:t>
            </w:r>
          </w:p>
          <w:p w:rsidR="005F7BDA" w:rsidRPr="00D80BCC" w:rsidRDefault="005F7BDA" w:rsidP="00DC572F">
            <w:pPr>
              <w:pStyle w:val="Paragraphedeliste"/>
              <w:rPr>
                <w:rFonts w:cstheme="minorHAnsi"/>
                <w:lang w:val="en-US"/>
              </w:rPr>
            </w:pPr>
            <w:r w:rsidRPr="002A5A75">
              <w:rPr>
                <w:rFonts w:cstheme="minorHAnsi"/>
              </w:rPr>
              <w:t></w:t>
            </w:r>
            <w:r w:rsidRPr="00D80BCC">
              <w:rPr>
                <w:rFonts w:cstheme="minorHAnsi"/>
                <w:lang w:val="en-US"/>
              </w:rPr>
              <w:t>        Support of UEs with GNSS prioritised</w:t>
            </w:r>
          </w:p>
          <w:p w:rsidR="005F7BDA" w:rsidRPr="00D80BCC" w:rsidRDefault="005F7BDA" w:rsidP="00DC572F">
            <w:pPr>
              <w:rPr>
                <w:rFonts w:cstheme="minorHAnsi"/>
                <w:lang w:val="en-US"/>
              </w:rPr>
            </w:pPr>
          </w:p>
        </w:tc>
      </w:tr>
      <w:tr w:rsidR="00AA163A" w:rsidRPr="00175175" w:rsidTr="00AA163A">
        <w:tc>
          <w:tcPr>
            <w:tcW w:w="961" w:type="pct"/>
            <w:tcBorders>
              <w:top w:val="single" w:sz="4" w:space="0" w:color="auto"/>
              <w:left w:val="single" w:sz="4" w:space="0" w:color="auto"/>
              <w:bottom w:val="single" w:sz="4" w:space="0" w:color="auto"/>
              <w:right w:val="single" w:sz="4" w:space="0" w:color="auto"/>
            </w:tcBorders>
            <w:shd w:val="clear" w:color="auto" w:fill="auto"/>
          </w:tcPr>
          <w:p w:rsidR="00AA163A" w:rsidRPr="00A157A1" w:rsidRDefault="00AA163A" w:rsidP="00F00954">
            <w:pPr>
              <w:rPr>
                <w:rFonts w:eastAsia="Malgun Gothic" w:cstheme="minorHAnsi"/>
                <w:lang w:eastAsia="ko-KR"/>
              </w:rPr>
            </w:pPr>
            <w:r w:rsidRPr="002A5A75">
              <w:rPr>
                <w:rFonts w:eastAsia="Malgun Gothic" w:cstheme="minorHAnsi"/>
                <w:lang w:eastAsia="ko-KR"/>
              </w:rPr>
              <w:t>CATT</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AA163A" w:rsidRPr="00A157A1" w:rsidRDefault="00AA163A" w:rsidP="00DC572F">
            <w:pPr>
              <w:rPr>
                <w:rFonts w:cstheme="minorHAnsi"/>
              </w:rPr>
            </w:pPr>
            <w:r w:rsidRPr="002A5A75">
              <w:rPr>
                <w:rFonts w:cstheme="minorHAnsi"/>
              </w:rPr>
              <w:t>Not agree</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AA163A" w:rsidRPr="00D80BCC" w:rsidRDefault="00AA163A" w:rsidP="00F04DC9">
            <w:pPr>
              <w:keepLines/>
              <w:tabs>
                <w:tab w:val="left" w:pos="794"/>
                <w:tab w:val="left" w:pos="1191"/>
                <w:tab w:val="left" w:pos="1588"/>
                <w:tab w:val="left" w:pos="1985"/>
              </w:tabs>
              <w:spacing w:before="120"/>
              <w:jc w:val="center"/>
              <w:rPr>
                <w:rFonts w:cstheme="minorHAnsi"/>
                <w:lang w:val="en-US" w:eastAsia="ko-KR"/>
              </w:rPr>
            </w:pPr>
            <w:r w:rsidRPr="00D80BCC">
              <w:rPr>
                <w:rFonts w:cstheme="minorHAnsi"/>
                <w:lang w:val="en-US" w:eastAsia="ko-KR"/>
              </w:rPr>
              <w:t>In this stage, we don’t see the justification in Rel-17 to promote NTN IoT standardization; on the contrary, there are many open issues to be investigated.</w:t>
            </w:r>
          </w:p>
        </w:tc>
      </w:tr>
      <w:tr w:rsidR="00F16042" w:rsidRPr="00175175" w:rsidTr="00AA163A">
        <w:tc>
          <w:tcPr>
            <w:tcW w:w="961" w:type="pct"/>
            <w:tcBorders>
              <w:top w:val="single" w:sz="4" w:space="0" w:color="auto"/>
              <w:left w:val="single" w:sz="4" w:space="0" w:color="auto"/>
              <w:bottom w:val="single" w:sz="4" w:space="0" w:color="auto"/>
              <w:right w:val="single" w:sz="4" w:space="0" w:color="auto"/>
            </w:tcBorders>
            <w:shd w:val="clear" w:color="auto" w:fill="auto"/>
          </w:tcPr>
          <w:p w:rsidR="00F16042" w:rsidRPr="002A5A75" w:rsidRDefault="00F16042" w:rsidP="00F16042">
            <w:pPr>
              <w:rPr>
                <w:rFonts w:eastAsia="Malgun Gothic" w:cstheme="minorHAnsi"/>
                <w:lang w:eastAsia="ko-KR"/>
              </w:rPr>
            </w:pPr>
            <w:r>
              <w:rPr>
                <w:rFonts w:eastAsia="Malgun Gothic" w:cstheme="minorHAnsi"/>
                <w:lang w:eastAsia="ko-KR"/>
              </w:rPr>
              <w:t>Sierra Wireless</w:t>
            </w:r>
          </w:p>
        </w:tc>
        <w:tc>
          <w:tcPr>
            <w:tcW w:w="1083" w:type="pct"/>
            <w:tcBorders>
              <w:top w:val="single" w:sz="4" w:space="0" w:color="auto"/>
              <w:left w:val="single" w:sz="4" w:space="0" w:color="auto"/>
              <w:bottom w:val="single" w:sz="4" w:space="0" w:color="auto"/>
              <w:right w:val="single" w:sz="4" w:space="0" w:color="auto"/>
            </w:tcBorders>
            <w:shd w:val="clear" w:color="auto" w:fill="E2EFD9"/>
          </w:tcPr>
          <w:p w:rsidR="00F16042" w:rsidRPr="002A5A75" w:rsidRDefault="00F16042" w:rsidP="00F16042">
            <w:pPr>
              <w:rPr>
                <w:rFonts w:cstheme="minorHAnsi"/>
              </w:rPr>
            </w:pPr>
            <w:r w:rsidRPr="002A5A75">
              <w:rPr>
                <w:rFonts w:eastAsia="Malgun Gothic" w:cstheme="minorHAnsi"/>
                <w:lang w:eastAsia="ko-KR"/>
              </w:rPr>
              <w:t>Agree with modification</w:t>
            </w:r>
          </w:p>
        </w:tc>
        <w:tc>
          <w:tcPr>
            <w:tcW w:w="2956" w:type="pct"/>
            <w:tcBorders>
              <w:top w:val="single" w:sz="4" w:space="0" w:color="auto"/>
              <w:left w:val="single" w:sz="4" w:space="0" w:color="auto"/>
              <w:bottom w:val="single" w:sz="4" w:space="0" w:color="auto"/>
              <w:right w:val="single" w:sz="4" w:space="0" w:color="auto"/>
            </w:tcBorders>
            <w:shd w:val="clear" w:color="auto" w:fill="DEEAF6"/>
          </w:tcPr>
          <w:p w:rsidR="00F16042" w:rsidRPr="00D80BCC" w:rsidRDefault="00F16042" w:rsidP="00F16042">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As mentioned above, this work is well supported so should be considered for release 17.</w:t>
            </w:r>
          </w:p>
          <w:p w:rsidR="00F16042" w:rsidRPr="00D80BCC" w:rsidRDefault="00F16042" w:rsidP="00F16042">
            <w:pPr>
              <w:keepLines/>
              <w:tabs>
                <w:tab w:val="left" w:pos="794"/>
                <w:tab w:val="left" w:pos="1191"/>
                <w:tab w:val="left" w:pos="1588"/>
                <w:tab w:val="left" w:pos="1985"/>
              </w:tabs>
              <w:spacing w:before="120"/>
              <w:rPr>
                <w:rFonts w:eastAsia="Malgun Gothic" w:cstheme="minorHAnsi"/>
                <w:lang w:val="en-US" w:eastAsia="ko-KR"/>
              </w:rPr>
            </w:pPr>
            <w:r w:rsidRPr="00D80BCC">
              <w:rPr>
                <w:rFonts w:eastAsia="Malgun Gothic" w:cstheme="minorHAnsi"/>
                <w:lang w:val="en-US" w:eastAsia="ko-KR"/>
              </w:rPr>
              <w:t>Mostly agree but we could start with a short study period. But prioritizing LEO makes sense as this would require far fewer physical layer changes.</w:t>
            </w:r>
          </w:p>
          <w:p w:rsidR="00FF40D3" w:rsidRPr="00D80BCC" w:rsidRDefault="00FF40D3" w:rsidP="00F16042">
            <w:pPr>
              <w:keepLines/>
              <w:tabs>
                <w:tab w:val="left" w:pos="794"/>
                <w:tab w:val="left" w:pos="1191"/>
                <w:tab w:val="left" w:pos="1588"/>
                <w:tab w:val="left" w:pos="1985"/>
              </w:tabs>
              <w:spacing w:before="120"/>
              <w:rPr>
                <w:rFonts w:eastAsia="Malgun Gothic" w:cstheme="minorHAnsi"/>
                <w:lang w:val="en-US" w:eastAsia="ko-KR"/>
              </w:rPr>
            </w:pPr>
            <w:r w:rsidRPr="00D80BCC">
              <w:rPr>
                <w:rFonts w:eastAsia="Malgun Gothic" w:cstheme="minorHAnsi"/>
                <w:lang w:val="en-US" w:eastAsia="ko-KR"/>
              </w:rPr>
              <w:t>LTE-M should have same priority as NB-IOT.</w:t>
            </w:r>
          </w:p>
          <w:p w:rsidR="00F16042" w:rsidRPr="00D80BCC" w:rsidRDefault="00F16042" w:rsidP="00F16042">
            <w:pPr>
              <w:keepLines/>
              <w:tabs>
                <w:tab w:val="left" w:pos="794"/>
                <w:tab w:val="left" w:pos="1191"/>
                <w:tab w:val="left" w:pos="1588"/>
                <w:tab w:val="left" w:pos="1985"/>
              </w:tabs>
              <w:spacing w:before="120"/>
              <w:rPr>
                <w:rFonts w:cstheme="minorHAnsi"/>
                <w:lang w:val="en-US" w:eastAsia="ko-KR"/>
              </w:rPr>
            </w:pPr>
          </w:p>
        </w:tc>
      </w:tr>
    </w:tbl>
    <w:p w:rsidR="001545FD" w:rsidRPr="00D80BCC" w:rsidRDefault="001545FD" w:rsidP="001545FD">
      <w:pPr>
        <w:rPr>
          <w:lang w:val="en-US" w:eastAsia="zh-CN"/>
        </w:rPr>
      </w:pPr>
    </w:p>
    <w:p w:rsidR="00456DCE" w:rsidRPr="00D80BCC" w:rsidRDefault="00456DCE">
      <w:pPr>
        <w:rPr>
          <w:bCs/>
          <w:lang w:val="en-US"/>
        </w:rPr>
      </w:pPr>
    </w:p>
    <w:p w:rsidR="00A157A1" w:rsidRPr="003F0AFA" w:rsidRDefault="00A157A1" w:rsidP="00A157A1">
      <w:pPr>
        <w:pStyle w:val="Titre3"/>
        <w:rPr>
          <w:lang w:val="en-US"/>
        </w:rPr>
      </w:pPr>
      <w:r w:rsidRPr="003F0AFA">
        <w:rPr>
          <w:lang w:val="en-US"/>
        </w:rPr>
        <w:t>Question Ph2.</w:t>
      </w:r>
      <w:r>
        <w:rPr>
          <w:lang w:val="en-US"/>
        </w:rPr>
        <w:t>2</w:t>
      </w:r>
      <w:r w:rsidRPr="003F0AFA">
        <w:rPr>
          <w:lang w:val="en-US"/>
        </w:rPr>
        <w:t xml:space="preserve">: </w:t>
      </w:r>
      <w:r>
        <w:rPr>
          <w:lang w:val="en-US"/>
        </w:rPr>
        <w:t>Synthesis</w:t>
      </w:r>
    </w:p>
    <w:p w:rsidR="00A157A1" w:rsidRPr="00D80BCC" w:rsidRDefault="00A157A1" w:rsidP="00A157A1">
      <w:pPr>
        <w:rPr>
          <w:bCs/>
          <w:lang w:val="en-US"/>
        </w:rPr>
      </w:pPr>
      <w:r w:rsidRPr="00D80BCC">
        <w:rPr>
          <w:bCs/>
          <w:lang w:val="en-US"/>
        </w:rPr>
        <w:t xml:space="preserve">A total of </w:t>
      </w:r>
      <w:r w:rsidR="00396F87" w:rsidRPr="00D80BCC">
        <w:rPr>
          <w:bCs/>
          <w:lang w:val="en-US"/>
        </w:rPr>
        <w:t>2</w:t>
      </w:r>
      <w:r w:rsidR="00396F87">
        <w:rPr>
          <w:bCs/>
          <w:lang w:val="en-US"/>
        </w:rPr>
        <w:t>3</w:t>
      </w:r>
      <w:r w:rsidR="00396F87" w:rsidRPr="00D80BCC">
        <w:rPr>
          <w:bCs/>
          <w:lang w:val="en-US"/>
        </w:rPr>
        <w:t xml:space="preserve"> </w:t>
      </w:r>
      <w:r w:rsidRPr="00D80BCC">
        <w:rPr>
          <w:bCs/>
          <w:lang w:val="en-US"/>
        </w:rPr>
        <w:t>organisations have responded:</w:t>
      </w:r>
    </w:p>
    <w:p w:rsidR="001A7645" w:rsidRPr="00D80BCC" w:rsidRDefault="001A7645" w:rsidP="001A7645">
      <w:pPr>
        <w:pStyle w:val="Paragraphedeliste"/>
        <w:numPr>
          <w:ilvl w:val="0"/>
          <w:numId w:val="93"/>
        </w:numPr>
        <w:rPr>
          <w:bCs/>
          <w:lang w:val="en-US"/>
        </w:rPr>
      </w:pPr>
      <w:r w:rsidRPr="00D80BCC">
        <w:rPr>
          <w:bCs/>
          <w:lang w:val="en-US"/>
        </w:rPr>
        <w:t>Qualcomm, CATT, Vodafone, Panasonic, Turkcell, Oppo, CMCC, Inmarsat, Intelsat, Ericsson, Intel, Nokia, Sony, HNS, Eutesat, Fraunhofer, Huawei, Novamint, ZTE, Avanti, Mediatek, Thales</w:t>
      </w:r>
    </w:p>
    <w:p w:rsidR="00A157A1" w:rsidRPr="00D80BCC" w:rsidRDefault="00A157A1" w:rsidP="00A157A1">
      <w:pPr>
        <w:pStyle w:val="Paragraphedeliste"/>
        <w:numPr>
          <w:ilvl w:val="0"/>
          <w:numId w:val="93"/>
        </w:numPr>
        <w:rPr>
          <w:bCs/>
          <w:lang w:val="en-US"/>
        </w:rPr>
      </w:pPr>
      <w:r w:rsidRPr="00D80BCC">
        <w:rPr>
          <w:bCs/>
          <w:lang w:val="en-US"/>
        </w:rPr>
        <w:t>Qualcomm, Ericsson, ZTE, Samsung, Panasonic, Huawei, Eutelsat, Fraunhofer, Sony, Mediatek, Ligado, Inmarsat, Thales, Intelsat, Softbank, CTTC, III, Nokia, ESA, TNO, Avanti, HNS, Dish network, Novamint, Mitsubishi, Loon, Intel, Asia Pacific Telecom, Nomor Research, Sequans, Leonardo, CATT</w:t>
      </w:r>
      <w:r w:rsidR="005D02C6" w:rsidRPr="00D80BCC">
        <w:rPr>
          <w:bCs/>
          <w:lang w:val="en-US"/>
        </w:rPr>
        <w:t>, Sierra Wireless</w:t>
      </w:r>
    </w:p>
    <w:p w:rsidR="00A157A1" w:rsidRPr="00D80BCC" w:rsidRDefault="00A157A1" w:rsidP="00A157A1">
      <w:pPr>
        <w:rPr>
          <w:bCs/>
          <w:lang w:val="en-US"/>
        </w:rPr>
      </w:pPr>
    </w:p>
    <w:p w:rsidR="00A157A1" w:rsidRPr="00D80BCC" w:rsidRDefault="00A157A1" w:rsidP="00A157A1">
      <w:pPr>
        <w:rPr>
          <w:bCs/>
          <w:lang w:val="en-US"/>
        </w:rPr>
      </w:pPr>
      <w:r w:rsidRPr="00D80BCC">
        <w:rPr>
          <w:bCs/>
          <w:lang w:val="en-US"/>
        </w:rPr>
        <w:lastRenderedPageBreak/>
        <w:t>Ranking of IoT NTN scenarios: Responses on Proposals 3 and 4 on the are distributed as follow:</w:t>
      </w:r>
    </w:p>
    <w:p w:rsidR="00A157A1" w:rsidRPr="0007248C" w:rsidRDefault="00A157A1" w:rsidP="00A157A1">
      <w:pPr>
        <w:pStyle w:val="Paragraphedeliste"/>
        <w:numPr>
          <w:ilvl w:val="0"/>
          <w:numId w:val="93"/>
        </w:numPr>
        <w:rPr>
          <w:bCs/>
          <w:lang w:val="es-ES"/>
        </w:rPr>
      </w:pPr>
      <w:r w:rsidRPr="0007248C">
        <w:rPr>
          <w:bCs/>
          <w:lang w:val="es-ES"/>
        </w:rPr>
        <w:t xml:space="preserve">Agree:  </w:t>
      </w:r>
      <w:r>
        <w:rPr>
          <w:bCs/>
          <w:lang w:val="es-ES"/>
        </w:rPr>
        <w:t>5</w:t>
      </w:r>
      <w:r w:rsidRPr="0007248C">
        <w:rPr>
          <w:bCs/>
          <w:lang w:val="es-ES"/>
        </w:rPr>
        <w:t xml:space="preserve"> (Eutelsat, Ligado, ESA, HNS, Novamint)</w:t>
      </w:r>
    </w:p>
    <w:p w:rsidR="00A157A1" w:rsidRPr="00D80BCC" w:rsidRDefault="00A157A1" w:rsidP="00A157A1">
      <w:pPr>
        <w:pStyle w:val="Paragraphedeliste"/>
        <w:numPr>
          <w:ilvl w:val="0"/>
          <w:numId w:val="93"/>
        </w:numPr>
        <w:rPr>
          <w:bCs/>
          <w:lang w:val="es-ES"/>
        </w:rPr>
      </w:pPr>
      <w:r w:rsidRPr="00D80BCC">
        <w:rPr>
          <w:bCs/>
          <w:lang w:val="es-ES"/>
        </w:rPr>
        <w:t>Agree with modifications: 1</w:t>
      </w:r>
      <w:r w:rsidR="005D02C6" w:rsidRPr="00D80BCC">
        <w:rPr>
          <w:bCs/>
          <w:lang w:val="es-ES"/>
        </w:rPr>
        <w:t>2</w:t>
      </w:r>
      <w:r w:rsidRPr="00D80BCC">
        <w:rPr>
          <w:bCs/>
          <w:lang w:val="es-ES"/>
        </w:rPr>
        <w:t xml:space="preserve"> (Fraunhofer, Sony, Mediatek, Inmarsat, Thales, Intelsat, CTTC, TNO, Avanti, Sequans, Leonardo</w:t>
      </w:r>
      <w:r w:rsidR="005D02C6" w:rsidRPr="00D80BCC">
        <w:rPr>
          <w:bCs/>
          <w:lang w:val="es-ES"/>
        </w:rPr>
        <w:t>, Sierra Wireless</w:t>
      </w:r>
      <w:r w:rsidRPr="00D80BCC">
        <w:rPr>
          <w:bCs/>
          <w:lang w:val="es-ES"/>
        </w:rPr>
        <w:t>)</w:t>
      </w:r>
    </w:p>
    <w:p w:rsidR="00A157A1" w:rsidRPr="00D80BCC" w:rsidRDefault="00A157A1" w:rsidP="00A157A1">
      <w:pPr>
        <w:pStyle w:val="Paragraphedeliste"/>
        <w:numPr>
          <w:ilvl w:val="0"/>
          <w:numId w:val="93"/>
        </w:numPr>
        <w:rPr>
          <w:bCs/>
          <w:lang w:val="en-US"/>
        </w:rPr>
      </w:pPr>
      <w:r w:rsidRPr="00D80BCC">
        <w:rPr>
          <w:bCs/>
          <w:lang w:val="en-US"/>
        </w:rPr>
        <w:t>Not agree: 11 (Qualcomm, Ericsson, ZTE, Samsung, Huawei, Nokia, Dish network, Intel, Nomor Asia Pacific Telecom, CATT)</w:t>
      </w:r>
    </w:p>
    <w:p w:rsidR="00A157A1" w:rsidRDefault="00A157A1" w:rsidP="00A157A1">
      <w:pPr>
        <w:pStyle w:val="Paragraphedeliste"/>
        <w:numPr>
          <w:ilvl w:val="0"/>
          <w:numId w:val="93"/>
        </w:numPr>
        <w:rPr>
          <w:bCs/>
        </w:rPr>
      </w:pPr>
      <w:r>
        <w:rPr>
          <w:bCs/>
        </w:rPr>
        <w:t>No opinion: 1 (Panasonic)</w:t>
      </w:r>
    </w:p>
    <w:p w:rsidR="00A157A1" w:rsidRDefault="00A157A1" w:rsidP="00A157A1">
      <w:pPr>
        <w:rPr>
          <w:bCs/>
        </w:rPr>
      </w:pPr>
    </w:p>
    <w:p w:rsidR="00A157A1" w:rsidRPr="00D80BCC" w:rsidRDefault="00A157A1" w:rsidP="00A157A1">
      <w:pPr>
        <w:rPr>
          <w:bCs/>
          <w:lang w:val="en-US"/>
        </w:rPr>
      </w:pPr>
      <w:r w:rsidRPr="00D80BCC">
        <w:rPr>
          <w:bCs/>
          <w:lang w:val="en-US"/>
        </w:rPr>
        <w:t>Among organisations that do not agree to to address IoT-NTN scenarios in Rel-17, most indicate that IoT-NTN requires to be studied before entering in a normative phase.</w:t>
      </w:r>
    </w:p>
    <w:p w:rsidR="00A157A1" w:rsidRPr="00D80BCC" w:rsidRDefault="00A157A1" w:rsidP="00A157A1">
      <w:pPr>
        <w:rPr>
          <w:bCs/>
          <w:lang w:val="en-US"/>
        </w:rPr>
      </w:pPr>
      <w:r w:rsidRPr="00D80BCC">
        <w:rPr>
          <w:bCs/>
          <w:lang w:val="en-US"/>
        </w:rPr>
        <w:t>Among the 16 organisations that agree with/without modifications to the proposal to address IoT-NTN scenarios in Rel-17.</w:t>
      </w:r>
    </w:p>
    <w:p w:rsidR="00A157A1" w:rsidRPr="00D80BCC" w:rsidRDefault="00FF40D3" w:rsidP="00A157A1">
      <w:pPr>
        <w:pStyle w:val="Paragraphedeliste"/>
        <w:numPr>
          <w:ilvl w:val="0"/>
          <w:numId w:val="98"/>
        </w:numPr>
        <w:rPr>
          <w:bCs/>
          <w:lang w:val="en-US"/>
        </w:rPr>
      </w:pPr>
      <w:r w:rsidRPr="00D80BCC">
        <w:rPr>
          <w:bCs/>
          <w:lang w:val="en-US"/>
        </w:rPr>
        <w:t>9</w:t>
      </w:r>
      <w:r w:rsidR="00A157A1" w:rsidRPr="00D80BCC">
        <w:rPr>
          <w:bCs/>
          <w:lang w:val="en-US"/>
        </w:rPr>
        <w:t xml:space="preserve"> organisations (Sony, Eutelsat, Inmarsat, Thales, ESA, HNS, Novamint, Sequans</w:t>
      </w:r>
      <w:r w:rsidRPr="00D80BCC">
        <w:rPr>
          <w:bCs/>
          <w:lang w:val="en-US"/>
        </w:rPr>
        <w:t>, Sierra Wireless</w:t>
      </w:r>
      <w:r w:rsidR="00A157A1" w:rsidRPr="00D80BCC">
        <w:rPr>
          <w:bCs/>
          <w:lang w:val="en-US"/>
        </w:rPr>
        <w:t>) explicitly agree that a study phase could be carried out before the normative phase start within Rel-17</w:t>
      </w:r>
    </w:p>
    <w:p w:rsidR="00A157A1" w:rsidRPr="00D80BCC" w:rsidRDefault="00A157A1" w:rsidP="00A157A1">
      <w:pPr>
        <w:pStyle w:val="Paragraphedeliste"/>
        <w:numPr>
          <w:ilvl w:val="0"/>
          <w:numId w:val="98"/>
        </w:numPr>
        <w:rPr>
          <w:bCs/>
          <w:lang w:val="en-US"/>
        </w:rPr>
      </w:pPr>
      <w:r w:rsidRPr="00D80BCC">
        <w:rPr>
          <w:bCs/>
          <w:lang w:val="en-US"/>
        </w:rPr>
        <w:t>7 organisations (Franhofer, Mediatek, Intelsat, Inmarsat, CTTC, Avanti, Novamint) explicitly consider that NB-IoT in NTN should be prioritised, while the rest consider that both NB-IoT &amp; LTE-M via satellite scenarios should be considered with equal priority.</w:t>
      </w:r>
    </w:p>
    <w:p w:rsidR="00A157A1" w:rsidRPr="00D80BCC" w:rsidRDefault="00A157A1" w:rsidP="00A157A1">
      <w:pPr>
        <w:pStyle w:val="Paragraphedeliste"/>
        <w:numPr>
          <w:ilvl w:val="0"/>
          <w:numId w:val="98"/>
        </w:numPr>
        <w:rPr>
          <w:bCs/>
          <w:lang w:val="en-US"/>
        </w:rPr>
      </w:pPr>
      <w:r w:rsidRPr="00D80BCC">
        <w:rPr>
          <w:bCs/>
          <w:lang w:val="en-US"/>
        </w:rPr>
        <w:t>5 organisations (Inmarsat, Intelsat, TNO, Avanti, leonardo) explicitly prioritise Earth Fixed cell scenario for IoT-NTN scenarios.</w:t>
      </w:r>
    </w:p>
    <w:p w:rsidR="00A157A1" w:rsidRPr="000755BC" w:rsidRDefault="00A157A1" w:rsidP="00A157A1">
      <w:pPr>
        <w:pStyle w:val="Paragraphedeliste"/>
        <w:numPr>
          <w:ilvl w:val="0"/>
          <w:numId w:val="98"/>
        </w:numPr>
        <w:rPr>
          <w:bCs/>
        </w:rPr>
      </w:pPr>
      <w:r w:rsidRPr="000C353B">
        <w:rPr>
          <w:bCs/>
        </w:rPr>
        <w:t>3 organisations (Intelsat, Inmarsat, Avanti) explicitly prioritise GEO while 1 organisation (Sony) explicitly prioritise LEO</w:t>
      </w:r>
    </w:p>
    <w:p w:rsidR="00A157A1" w:rsidRDefault="00A157A1" w:rsidP="00A157A1">
      <w:pPr>
        <w:rPr>
          <w:bCs/>
        </w:rPr>
      </w:pPr>
    </w:p>
    <w:p w:rsidR="00A157A1" w:rsidRPr="00D80BCC" w:rsidRDefault="00A157A1" w:rsidP="00A157A1">
      <w:pPr>
        <w:rPr>
          <w:b/>
          <w:bCs/>
          <w:lang w:val="en-US"/>
        </w:rPr>
      </w:pPr>
      <w:r w:rsidRPr="00D80BCC">
        <w:rPr>
          <w:b/>
          <w:bCs/>
          <w:lang w:val="en-US"/>
        </w:rPr>
        <w:t>Observation (Phase 2): About whether NB-IoT/LTE-M based NTN scenarios should be considered as part of a normative phase in Rel-17</w:t>
      </w:r>
    </w:p>
    <w:p w:rsidR="00A157A1" w:rsidRPr="00D80BCC" w:rsidRDefault="00A157A1" w:rsidP="00A157A1">
      <w:pPr>
        <w:pStyle w:val="Paragraphedeliste"/>
        <w:numPr>
          <w:ilvl w:val="0"/>
          <w:numId w:val="100"/>
        </w:numPr>
        <w:rPr>
          <w:b/>
          <w:bCs/>
          <w:lang w:val="en-US"/>
        </w:rPr>
      </w:pPr>
      <w:r w:rsidRPr="00D80BCC">
        <w:rPr>
          <w:b/>
          <w:bCs/>
          <w:lang w:val="en-US"/>
        </w:rPr>
        <w:t>1</w:t>
      </w:r>
      <w:r w:rsidR="00FA74FC" w:rsidRPr="00D80BCC">
        <w:rPr>
          <w:b/>
          <w:bCs/>
          <w:lang w:val="en-US"/>
        </w:rPr>
        <w:t>7</w:t>
      </w:r>
      <w:r w:rsidRPr="00D80BCC">
        <w:rPr>
          <w:b/>
          <w:bCs/>
          <w:lang w:val="en-US"/>
        </w:rPr>
        <w:t xml:space="preserve"> organisations agreed (Agree + Agree with modifications) = 52%</w:t>
      </w:r>
    </w:p>
    <w:p w:rsidR="00A157A1" w:rsidRPr="001C49BC" w:rsidRDefault="00A157A1" w:rsidP="00A157A1">
      <w:pPr>
        <w:pStyle w:val="Paragraphedeliste"/>
        <w:numPr>
          <w:ilvl w:val="0"/>
          <w:numId w:val="100"/>
        </w:numPr>
        <w:rPr>
          <w:b/>
          <w:bCs/>
        </w:rPr>
      </w:pPr>
      <w:r>
        <w:rPr>
          <w:b/>
          <w:bCs/>
        </w:rPr>
        <w:t>11</w:t>
      </w:r>
      <w:r w:rsidRPr="001C49BC">
        <w:rPr>
          <w:b/>
          <w:bCs/>
        </w:rPr>
        <w:t xml:space="preserve"> organisations did not agree = </w:t>
      </w:r>
      <w:r>
        <w:rPr>
          <w:b/>
          <w:bCs/>
        </w:rPr>
        <w:t>34</w:t>
      </w:r>
      <w:r w:rsidRPr="001C49BC">
        <w:rPr>
          <w:b/>
          <w:bCs/>
        </w:rPr>
        <w:t xml:space="preserve">% </w:t>
      </w:r>
    </w:p>
    <w:p w:rsidR="00A157A1" w:rsidRDefault="00A157A1" w:rsidP="00A157A1">
      <w:pPr>
        <w:rPr>
          <w:bCs/>
        </w:rPr>
      </w:pPr>
    </w:p>
    <w:p w:rsidR="00A157A1" w:rsidRPr="00D80BCC" w:rsidRDefault="00A157A1" w:rsidP="00A157A1">
      <w:pPr>
        <w:rPr>
          <w:b/>
          <w:lang w:val="en-US"/>
        </w:rPr>
      </w:pPr>
      <w:r w:rsidRPr="00D80BCC">
        <w:rPr>
          <w:b/>
          <w:bCs/>
          <w:lang w:val="en-US"/>
        </w:rPr>
        <w:t xml:space="preserve">Proposal 2 (Phase 2): </w:t>
      </w:r>
      <w:r w:rsidRPr="00D80BCC">
        <w:rPr>
          <w:b/>
          <w:lang w:val="en-US"/>
        </w:rPr>
        <w:t>Rel-17 should include a</w:t>
      </w:r>
      <w:r w:rsidRPr="00D80BCC">
        <w:rPr>
          <w:b/>
          <w:bCs/>
          <w:lang w:val="en-US"/>
        </w:rPr>
        <w:t xml:space="preserve"> study activity on IoT</w:t>
      </w:r>
      <w:r w:rsidRPr="00D80BCC">
        <w:rPr>
          <w:b/>
          <w:lang w:val="en-US"/>
        </w:rPr>
        <w:t>-NTN scenarios (NB-IoT &amp; LTE-M) addressing GEO and LEO which would leverage the Rel-16 NR-NTN SI.</w:t>
      </w:r>
    </w:p>
    <w:p w:rsidR="00A157A1" w:rsidRPr="00D80BCC" w:rsidRDefault="00A157A1" w:rsidP="00A157A1">
      <w:pPr>
        <w:rPr>
          <w:bCs/>
          <w:lang w:val="en-US"/>
        </w:rPr>
      </w:pPr>
      <w:r w:rsidRPr="00D80BCC">
        <w:rPr>
          <w:bCs/>
          <w:lang w:val="en-US"/>
        </w:rPr>
        <w:t>Organisations are invited to review the above proposal and provide comment if any.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5"/>
        <w:gridCol w:w="7862"/>
      </w:tblGrid>
      <w:tr w:rsidR="00A157A1" w:rsidTr="001A7645">
        <w:trPr>
          <w:cantSplit/>
          <w:tblHeader/>
        </w:trPr>
        <w:tc>
          <w:tcPr>
            <w:tcW w:w="1012" w:type="pct"/>
            <w:shd w:val="clear" w:color="auto" w:fill="auto"/>
          </w:tcPr>
          <w:p w:rsidR="00A157A1" w:rsidRPr="00A157A1" w:rsidRDefault="00A157A1" w:rsidP="003A0943">
            <w:pPr>
              <w:rPr>
                <w:rFonts w:eastAsia="Malgun Gothic" w:cstheme="minorHAnsi"/>
                <w:b/>
                <w:lang w:eastAsia="ko-KR"/>
              </w:rPr>
            </w:pPr>
            <w:r w:rsidRPr="00A157A1">
              <w:rPr>
                <w:rFonts w:eastAsia="Malgun Gothic" w:cstheme="minorHAnsi"/>
                <w:b/>
                <w:lang w:eastAsia="ko-KR"/>
              </w:rPr>
              <w:t>Organization</w:t>
            </w:r>
          </w:p>
        </w:tc>
        <w:tc>
          <w:tcPr>
            <w:tcW w:w="3988" w:type="pct"/>
            <w:shd w:val="clear" w:color="auto" w:fill="DEEAF6"/>
          </w:tcPr>
          <w:p w:rsidR="00A157A1" w:rsidRPr="00A157A1" w:rsidRDefault="00A157A1" w:rsidP="00DC572F">
            <w:pPr>
              <w:rPr>
                <w:rFonts w:eastAsia="Malgun Gothic" w:cstheme="minorHAnsi"/>
                <w:b/>
                <w:lang w:eastAsia="ko-KR"/>
              </w:rPr>
            </w:pPr>
            <w:r w:rsidRPr="00A157A1">
              <w:rPr>
                <w:rFonts w:eastAsia="Malgun Gothic" w:cstheme="minorHAnsi"/>
                <w:b/>
                <w:lang w:eastAsia="ko-KR"/>
              </w:rPr>
              <w:t>Comments</w:t>
            </w:r>
          </w:p>
        </w:tc>
      </w:tr>
      <w:tr w:rsidR="00A157A1" w:rsidTr="001A7645">
        <w:tc>
          <w:tcPr>
            <w:tcW w:w="1012" w:type="pct"/>
            <w:shd w:val="clear" w:color="auto" w:fill="auto"/>
          </w:tcPr>
          <w:p w:rsidR="00A157A1" w:rsidRPr="00A157A1" w:rsidRDefault="00A157A1" w:rsidP="003A0943">
            <w:pPr>
              <w:rPr>
                <w:rFonts w:eastAsia="SimSun" w:cstheme="minorHAnsi"/>
                <w:lang w:eastAsia="zh-CN"/>
              </w:rPr>
            </w:pPr>
            <w:r w:rsidRPr="00A157A1">
              <w:rPr>
                <w:rFonts w:eastAsia="SimSun" w:cstheme="minorHAnsi"/>
                <w:lang w:eastAsia="zh-CN"/>
              </w:rPr>
              <w:t>Qualcomm</w:t>
            </w:r>
          </w:p>
        </w:tc>
        <w:tc>
          <w:tcPr>
            <w:tcW w:w="3988" w:type="pct"/>
            <w:shd w:val="clear" w:color="auto" w:fill="DEEAF6"/>
          </w:tcPr>
          <w:p w:rsidR="00A157A1" w:rsidRPr="002A5A75" w:rsidRDefault="00A157A1" w:rsidP="00F04DC9">
            <w:pPr>
              <w:keepLines/>
              <w:tabs>
                <w:tab w:val="left" w:pos="794"/>
                <w:tab w:val="left" w:pos="1191"/>
                <w:tab w:val="left" w:pos="1588"/>
                <w:tab w:val="left" w:pos="1985"/>
              </w:tabs>
              <w:spacing w:before="120"/>
              <w:rPr>
                <w:rFonts w:eastAsia="SimSun" w:cstheme="minorHAnsi"/>
                <w:lang w:eastAsia="zh-CN"/>
              </w:rPr>
            </w:pPr>
            <w:r w:rsidRPr="00D80BCC">
              <w:rPr>
                <w:rFonts w:cstheme="minorHAnsi"/>
                <w:lang w:val="en-US"/>
              </w:rPr>
              <w:t xml:space="preserve">Regarding to NTN-IoT, Qualcomm now believes that we can have one combined WI to cover both eMBB and IoT. </w:t>
            </w:r>
            <w:r w:rsidRPr="002A5A75">
              <w:rPr>
                <w:rFonts w:cstheme="minorHAnsi"/>
              </w:rPr>
              <w:t>For IoT,   NB-IoT is the first priority.</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2A5A75">
              <w:rPr>
                <w:rFonts w:eastAsia="SimSun" w:cstheme="minorHAnsi"/>
                <w:lang w:eastAsia="zh-CN"/>
              </w:rPr>
              <w:t>CATT</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 xml:space="preserve">So far IoT-NTN performance and technology enhancements are not clear, if we are </w:t>
            </w:r>
            <w:r w:rsidRPr="00D80BCC">
              <w:rPr>
                <w:rFonts w:eastAsia="SimSun" w:cstheme="minorHAnsi"/>
                <w:lang w:val="en-US" w:eastAsia="zh-CN"/>
              </w:rPr>
              <w:lastRenderedPageBreak/>
              <w:t>ambitious to develop the IoT-NTN, a separate study item can be considered in Rel-17.</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A157A1">
              <w:rPr>
                <w:rFonts w:eastAsia="SimSun" w:cstheme="minorHAnsi"/>
                <w:lang w:eastAsia="zh-CN"/>
              </w:rPr>
              <w:lastRenderedPageBreak/>
              <w:t>Vodafone</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 xml:space="preserve">In our opinion the NTN solution’s first priority should be the provisioning of mobile broadband for sparsely populated areas. The NB-IoT is second priority and should be studies later on, time permitting,  once the mobile broadband solution has been delivered through Satellite systems. </w:t>
            </w:r>
          </w:p>
        </w:tc>
      </w:tr>
      <w:tr w:rsidR="00A157A1" w:rsidTr="001A7645">
        <w:tc>
          <w:tcPr>
            <w:tcW w:w="1012" w:type="pct"/>
            <w:shd w:val="clear" w:color="auto" w:fill="auto"/>
          </w:tcPr>
          <w:p w:rsidR="00A157A1" w:rsidRPr="00A157A1" w:rsidRDefault="00A157A1" w:rsidP="003A0943">
            <w:pPr>
              <w:rPr>
                <w:rFonts w:eastAsia="SimSun" w:cstheme="minorHAnsi"/>
                <w:lang w:eastAsia="zh-CN"/>
              </w:rPr>
            </w:pPr>
            <w:r w:rsidRPr="002A5A75">
              <w:rPr>
                <w:rFonts w:cstheme="minorHAnsi"/>
                <w:lang w:eastAsia="ja-JP"/>
              </w:rPr>
              <w:t>P</w:t>
            </w:r>
            <w:r w:rsidRPr="00A157A1">
              <w:rPr>
                <w:rFonts w:cstheme="minorHAnsi"/>
                <w:lang w:eastAsia="ja-JP"/>
              </w:rPr>
              <w:t>anasonic</w:t>
            </w:r>
          </w:p>
        </w:tc>
        <w:tc>
          <w:tcPr>
            <w:tcW w:w="3988" w:type="pct"/>
            <w:shd w:val="clear" w:color="auto" w:fill="DEEAF6"/>
          </w:tcPr>
          <w:p w:rsidR="00A157A1" w:rsidRPr="00A157A1" w:rsidRDefault="00A157A1" w:rsidP="00DC572F">
            <w:pPr>
              <w:rPr>
                <w:rFonts w:eastAsia="SimSun" w:cstheme="minorHAnsi"/>
                <w:lang w:eastAsia="zh-CN"/>
              </w:rPr>
            </w:pPr>
            <w:r w:rsidRPr="00D80BCC">
              <w:rPr>
                <w:rFonts w:cstheme="minorHAnsi"/>
                <w:lang w:val="en-US"/>
              </w:rPr>
              <w:t xml:space="preserve">Specification development for NR-NTN should be prioritized in Rel.17. </w:t>
            </w:r>
            <w:r w:rsidRPr="002A5A75">
              <w:rPr>
                <w:rFonts w:cstheme="minorHAnsi"/>
              </w:rPr>
              <w:t>We prefer to study IoT-NTN in later phase.</w:t>
            </w:r>
          </w:p>
        </w:tc>
      </w:tr>
      <w:tr w:rsidR="00A157A1" w:rsidTr="001A7645">
        <w:tc>
          <w:tcPr>
            <w:tcW w:w="1012" w:type="pct"/>
            <w:shd w:val="clear" w:color="auto" w:fill="auto"/>
          </w:tcPr>
          <w:p w:rsidR="00A157A1" w:rsidRPr="00A157A1" w:rsidRDefault="00A157A1" w:rsidP="003A0943">
            <w:pPr>
              <w:rPr>
                <w:rFonts w:cstheme="minorHAnsi"/>
                <w:lang w:eastAsia="ja-JP"/>
              </w:rPr>
            </w:pPr>
            <w:r w:rsidRPr="00A157A1">
              <w:rPr>
                <w:rFonts w:cstheme="minorHAnsi"/>
                <w:lang w:eastAsia="ja-JP"/>
              </w:rPr>
              <w:t>Turkcell</w:t>
            </w:r>
          </w:p>
        </w:tc>
        <w:tc>
          <w:tcPr>
            <w:tcW w:w="3988" w:type="pct"/>
            <w:shd w:val="clear" w:color="auto" w:fill="DEEAF6"/>
          </w:tcPr>
          <w:p w:rsidR="00A157A1" w:rsidRPr="002A5A75" w:rsidRDefault="00A157A1" w:rsidP="00F04DC9">
            <w:pPr>
              <w:keepLines/>
              <w:tabs>
                <w:tab w:val="left" w:pos="794"/>
                <w:tab w:val="left" w:pos="1191"/>
                <w:tab w:val="left" w:pos="1588"/>
                <w:tab w:val="left" w:pos="1985"/>
              </w:tabs>
              <w:spacing w:before="120"/>
              <w:rPr>
                <w:rFonts w:cstheme="minorHAnsi"/>
              </w:rPr>
            </w:pPr>
            <w:r w:rsidRPr="00D80BCC">
              <w:rPr>
                <w:rFonts w:eastAsia="SimSun" w:cstheme="minorHAnsi"/>
                <w:lang w:val="en-US" w:eastAsia="zh-CN"/>
              </w:rPr>
              <w:t xml:space="preserve">We agree that a study phase could be carried out before the normative phase start within Rel-17 for IoT-NTN. Our first priority is rural mobile broadband in NTN solution. But the number of user in IoT use cases/services can reach the number of eMBB user in a few years. </w:t>
            </w:r>
            <w:r w:rsidRPr="00A157A1">
              <w:rPr>
                <w:rFonts w:eastAsia="SimSun" w:cstheme="minorHAnsi"/>
                <w:lang w:eastAsia="zh-CN"/>
              </w:rPr>
              <w:t>IoT-NTN study phase should not postpone too much.</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2A5A75">
              <w:rPr>
                <w:rFonts w:eastAsia="SimSun" w:cstheme="minorHAnsi"/>
                <w:lang w:eastAsia="zh-CN"/>
              </w:rPr>
              <w:t>O</w:t>
            </w:r>
            <w:r w:rsidRPr="00A157A1">
              <w:rPr>
                <w:rFonts w:eastAsia="SimSun" w:cstheme="minorHAnsi"/>
                <w:lang w:eastAsia="zh-CN"/>
              </w:rPr>
              <w:t>PPO</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We wonder if there is enough time to study IoT-NTN scenarios in Rel-17. We can study the NB-IoT &amp; LTE-M use case in NTN in the later release.</w:t>
            </w:r>
          </w:p>
        </w:tc>
      </w:tr>
      <w:tr w:rsidR="00A157A1" w:rsidTr="001A7645">
        <w:tc>
          <w:tcPr>
            <w:tcW w:w="1012" w:type="pct"/>
            <w:shd w:val="clear" w:color="auto" w:fill="auto"/>
          </w:tcPr>
          <w:p w:rsidR="00A157A1" w:rsidRPr="00A157A1" w:rsidRDefault="00A157A1" w:rsidP="003A0943">
            <w:pPr>
              <w:rPr>
                <w:rFonts w:eastAsia="SimSun" w:cstheme="minorHAnsi"/>
                <w:lang w:eastAsia="zh-CN"/>
              </w:rPr>
            </w:pPr>
            <w:r w:rsidRPr="002A5A75">
              <w:rPr>
                <w:rFonts w:eastAsia="SimSun" w:cstheme="minorHAnsi"/>
                <w:lang w:eastAsia="zh-CN"/>
              </w:rPr>
              <w:t>C</w:t>
            </w:r>
            <w:r w:rsidRPr="00A157A1">
              <w:rPr>
                <w:rFonts w:eastAsia="SimSun" w:cstheme="minorHAnsi"/>
                <w:lang w:eastAsia="zh-CN"/>
              </w:rPr>
              <w:t>MCC</w:t>
            </w:r>
          </w:p>
        </w:tc>
        <w:tc>
          <w:tcPr>
            <w:tcW w:w="3988" w:type="pct"/>
            <w:shd w:val="clear" w:color="auto" w:fill="DEEAF6"/>
          </w:tcPr>
          <w:p w:rsidR="00A157A1" w:rsidRPr="002A5A75" w:rsidRDefault="00A157A1" w:rsidP="00F04DC9">
            <w:pPr>
              <w:keepLines/>
              <w:tabs>
                <w:tab w:val="left" w:pos="794"/>
                <w:tab w:val="left" w:pos="1191"/>
                <w:tab w:val="left" w:pos="1588"/>
                <w:tab w:val="left" w:pos="1985"/>
              </w:tabs>
              <w:spacing w:before="120"/>
              <w:rPr>
                <w:rFonts w:eastAsia="SimSun" w:cstheme="minorHAnsi"/>
                <w:lang w:eastAsia="zh-CN"/>
              </w:rPr>
            </w:pPr>
            <w:r w:rsidRPr="00D80BCC">
              <w:rPr>
                <w:rFonts w:eastAsia="SimSun" w:cstheme="minorHAnsi"/>
                <w:lang w:val="en-US" w:eastAsia="zh-CN"/>
              </w:rPr>
              <w:t xml:space="preserve">We think IoT-NTN is an interesting but unclear scenario for now. </w:t>
            </w:r>
            <w:r w:rsidRPr="00A157A1">
              <w:rPr>
                <w:rFonts w:eastAsia="SimSun" w:cstheme="minorHAnsi"/>
                <w:lang w:eastAsia="zh-CN"/>
              </w:rPr>
              <w:t>We should focus on the normative phase</w:t>
            </w:r>
            <w:r w:rsidRPr="002A5A75">
              <w:rPr>
                <w:rFonts w:eastAsia="SimSun" w:cstheme="minorHAnsi"/>
                <w:lang w:eastAsia="zh-CN"/>
              </w:rPr>
              <w:t xml:space="preserve"> first.</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A157A1">
              <w:rPr>
                <w:rFonts w:eastAsia="SimSun" w:cstheme="minorHAnsi"/>
                <w:lang w:eastAsia="zh-CN"/>
              </w:rPr>
              <w:t>Inmarsat</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cstheme="minorHAnsi"/>
                <w:color w:val="000000"/>
                <w:shd w:val="clear" w:color="auto" w:fill="DEEAF6"/>
                <w:lang w:val="en-US"/>
              </w:rPr>
            </w:pPr>
            <w:r w:rsidRPr="00D80BCC">
              <w:rPr>
                <w:rFonts w:cstheme="minorHAnsi"/>
                <w:color w:val="000000"/>
                <w:shd w:val="clear" w:color="auto" w:fill="DEEAF6"/>
                <w:lang w:val="en-US"/>
              </w:rPr>
              <w:t xml:space="preserve">We believe the modification required should be manageable and support NTN IoT. We believe modifications (specifically with GEO) are limited and therefore would support SI followed by NW within the Rel 17. </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A157A1">
              <w:rPr>
                <w:rFonts w:eastAsia="SimSun" w:cstheme="minorHAnsi"/>
                <w:lang w:eastAsia="zh-CN"/>
              </w:rPr>
              <w:t>Intelsat</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cstheme="minorHAnsi"/>
                <w:color w:val="000000"/>
                <w:shd w:val="clear" w:color="auto" w:fill="DEEAF6"/>
                <w:lang w:val="en-US"/>
              </w:rPr>
            </w:pPr>
            <w:r w:rsidRPr="00D80BCC">
              <w:rPr>
                <w:rFonts w:cstheme="minorHAnsi"/>
                <w:color w:val="000000"/>
                <w:shd w:val="clear" w:color="auto" w:fill="DEEAF6"/>
                <w:lang w:val="en-US"/>
              </w:rPr>
              <w:t xml:space="preserve">We support NTN IoT. SI </w:t>
            </w:r>
            <w:r w:rsidRPr="00D80BCC">
              <w:rPr>
                <w:rFonts w:eastAsia="SimSun" w:cstheme="minorHAnsi"/>
                <w:lang w:val="en-US" w:eastAsia="zh-CN"/>
              </w:rPr>
              <w:t xml:space="preserve">for the adaptation of NB-IoT and LTE-M for NTN transitioned into WI in Re-17 and, in particular GEO as the required modifications are minimal.  </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A157A1">
              <w:rPr>
                <w:rFonts w:eastAsia="SimSun" w:cstheme="minorHAnsi"/>
                <w:lang w:eastAsia="zh-CN"/>
              </w:rPr>
              <w:t>Ericsson</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cstheme="minorHAnsi"/>
                <w:color w:val="000000"/>
                <w:shd w:val="clear" w:color="auto" w:fill="DEEAF6"/>
                <w:lang w:val="en-US"/>
              </w:rPr>
            </w:pPr>
            <w:r w:rsidRPr="00D80BCC">
              <w:rPr>
                <w:rFonts w:eastAsia="Malgun Gothic" w:cstheme="minorHAnsi"/>
                <w:lang w:val="en-US" w:eastAsia="ko-KR"/>
              </w:rPr>
              <w:t>A study activity for IoT NTN must be needed before normative work. Regarding the timeline, our view is that it’s unlikely that there would be room in Rel-17 to accommodate such study activity, considering the large number of Rel-17 topics on the table.</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A157A1">
              <w:rPr>
                <w:rFonts w:eastAsia="Malgun Gothic" w:cstheme="minorHAnsi"/>
                <w:lang w:eastAsia="ko-KR"/>
              </w:rPr>
              <w:t>Intel Corporation</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NB-IoT/LTE-M based NTN scenarios would need to be studied with quite amount of TUs. Given limited amount of TUs, our preference is to prioritize to perform normative works based on Rel-16 NTN SI.</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t>Nokia</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A separate study of NB-IoT and/or LTE-M over NTN could be considered as a second priority after NR-NTN if the overall time situation for Rel-17 allows.   </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t>Sony</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agree that IoT-NTN can be studied in Rel17 but because of limited time, we should focus this WI on the NR-NTN normative work only.</w:t>
            </w:r>
          </w:p>
        </w:tc>
      </w:tr>
      <w:tr w:rsidR="00A157A1" w:rsidRPr="00175175" w:rsidTr="001A7645">
        <w:tc>
          <w:tcPr>
            <w:tcW w:w="1012" w:type="pct"/>
            <w:shd w:val="clear" w:color="auto" w:fill="auto"/>
          </w:tcPr>
          <w:p w:rsidR="00A157A1" w:rsidRPr="00A157A1" w:rsidRDefault="00A157A1" w:rsidP="003A0943">
            <w:pPr>
              <w:rPr>
                <w:rFonts w:eastAsia="SimSun" w:cstheme="minorHAnsi"/>
                <w:lang w:eastAsia="zh-CN"/>
              </w:rPr>
            </w:pPr>
            <w:r w:rsidRPr="00A157A1">
              <w:rPr>
                <w:rFonts w:eastAsia="SimSun" w:cstheme="minorHAnsi"/>
                <w:lang w:eastAsia="zh-CN"/>
              </w:rPr>
              <w:lastRenderedPageBreak/>
              <w:t>Hughes</w:t>
            </w:r>
          </w:p>
        </w:tc>
        <w:tc>
          <w:tcPr>
            <w:tcW w:w="3988"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The studies for the adaptation of NB-IoT and LTE-M for NTN can be comfortably transitioned into WI in Re-17 especially for GEO as there need be no concern about mobility and Doppler. As a matter of fact, NB-IoT and LTE-M are tolerant of large latencies.</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t>Eutelsat</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The market demand and the existing and coming proprietary LPWA solution via satellite show enough that the timing is key here therefore we should have within release 17 IoT NTN, starting  by a period of study followed by a normative text in R17. </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t>Fraunhofer</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think IoT-NTN is important and should be studied. However, this should be studied in a study item different to NR-NTN.</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2A5A75">
              <w:rPr>
                <w:rFonts w:eastAsia="Malgun Gothic" w:cstheme="minorHAnsi"/>
                <w:lang w:eastAsia="ko-KR"/>
              </w:rPr>
              <w:t>Huawei, HiSilicon</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agree that a study would first be needed for NB-IoT/eMTC based NTN scenario before starting normative work.</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t>Novamint</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should address IoT NTN within Release 17 as there is urgency to support many market demands. It should start with a study activity on IoT-NTN scenarios as part of the R-17 WID on NR NTN</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2A5A75">
              <w:rPr>
                <w:rFonts w:eastAsia="Malgun Gothic" w:cstheme="minorHAnsi"/>
                <w:lang w:eastAsia="ko-KR"/>
              </w:rPr>
              <w:t>Z</w:t>
            </w:r>
            <w:r w:rsidRPr="00A157A1">
              <w:rPr>
                <w:rFonts w:eastAsia="Malgun Gothic" w:cstheme="minorHAnsi"/>
                <w:lang w:eastAsia="ko-KR"/>
              </w:rPr>
              <w:t>TE</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eMBB based solution should be certainly prioritized for normative work. For the NTN IOT part, feasibility/scenarios justification and issues identification should be done before the normative work. And in Rel-17, focusing on the feasibility/scenarios justification with limited SI phase may be one option if there is strong interest and TU budget.</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t>Avanti</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support NTN IoT. SI for the adaptation of NB-IoT and LTE-M for NTN transitioned into WI in Re-17 and in particular GEO</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t>MediaTek</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We agree with proposal 2.  We think NB-IoT is first priority for satellite IoT as it is relatively low hanging fruit compare to NR IoT, and there is strong business case for satellite IoT specification as IoT commercial services are mature in legacy satellite systems. </w:t>
            </w:r>
          </w:p>
          <w:p w:rsidR="00A157A1" w:rsidRPr="00D80BCC" w:rsidRDefault="00A157A1" w:rsidP="003A0943">
            <w:pPr>
              <w:rPr>
                <w:rFonts w:eastAsia="Malgun Gothic" w:cstheme="minorHAnsi"/>
                <w:lang w:val="en-US" w:eastAsia="ko-KR"/>
              </w:rPr>
            </w:pPr>
            <w:r w:rsidRPr="00D80BCC">
              <w:rPr>
                <w:rFonts w:eastAsia="Malgun Gothic" w:cstheme="minorHAnsi"/>
                <w:lang w:val="en-US" w:eastAsia="ko-KR"/>
              </w:rPr>
              <w:t xml:space="preserve">A study item phase could be considered first early in Rel-17, with a normative phase later in Rel-17 depending on outcome of SI. </w:t>
            </w:r>
          </w:p>
          <w:p w:rsidR="00A157A1" w:rsidRPr="00D80BCC" w:rsidRDefault="00A157A1" w:rsidP="00DC572F">
            <w:pPr>
              <w:rPr>
                <w:rFonts w:eastAsia="Malgun Gothic" w:cstheme="minorHAnsi"/>
                <w:lang w:val="en-US" w:eastAsia="ko-KR"/>
              </w:rPr>
            </w:pPr>
            <w:r w:rsidRPr="00D80BCC">
              <w:rPr>
                <w:rFonts w:eastAsia="Malgun Gothic" w:cstheme="minorHAnsi"/>
                <w:lang w:val="en-US" w:eastAsia="ko-KR"/>
              </w:rPr>
              <w:t xml:space="preserve"> We think 2 deployments should be supported:</w:t>
            </w:r>
          </w:p>
          <w:p w:rsidR="00A157A1" w:rsidRPr="00D80BCC" w:rsidRDefault="00A157A1" w:rsidP="00DC572F">
            <w:pPr>
              <w:rPr>
                <w:rFonts w:eastAsia="Malgun Gothic" w:cstheme="minorHAnsi"/>
                <w:lang w:val="en-US" w:eastAsia="ko-KR"/>
              </w:rPr>
            </w:pPr>
            <w:r w:rsidRPr="00D80BCC">
              <w:rPr>
                <w:rFonts w:eastAsia="Malgun Gothic" w:cstheme="minorHAnsi"/>
                <w:lang w:val="en-US" w:eastAsia="ko-KR"/>
              </w:rPr>
              <w:t>•NB-IoT with inband deployment in NR carrier re-using specified rel-16 NR coexistence mechanisms (same view as Thales) with fixed-earth beams.</w:t>
            </w:r>
          </w:p>
          <w:p w:rsidR="00A157A1" w:rsidRPr="00D80BCC" w:rsidRDefault="00A157A1" w:rsidP="00F04DC9">
            <w:pPr>
              <w:rPr>
                <w:rFonts w:eastAsia="Malgun Gothic" w:cstheme="minorHAnsi"/>
                <w:lang w:val="en-US" w:eastAsia="ko-KR"/>
              </w:rPr>
            </w:pPr>
            <w:r w:rsidRPr="00D80BCC">
              <w:rPr>
                <w:rFonts w:eastAsia="Malgun Gothic" w:cstheme="minorHAnsi"/>
                <w:lang w:val="en-US" w:eastAsia="ko-KR"/>
              </w:rPr>
              <w:t>• NB-IoT in standalone deployment with moving earth beams.</w:t>
            </w:r>
          </w:p>
          <w:p w:rsidR="00A157A1" w:rsidRPr="00D80BCC" w:rsidRDefault="00A157A1" w:rsidP="00F04DC9">
            <w:pPr>
              <w:rPr>
                <w:rFonts w:eastAsia="Malgun Gothic" w:cstheme="minorHAnsi"/>
                <w:lang w:val="en-US" w:eastAsia="ko-KR"/>
              </w:rPr>
            </w:pPr>
            <w:r w:rsidRPr="00D80BCC">
              <w:rPr>
                <w:rFonts w:eastAsia="Malgun Gothic" w:cstheme="minorHAnsi"/>
                <w:lang w:val="en-US" w:eastAsia="ko-KR"/>
              </w:rPr>
              <w:t xml:space="preserve">NB-IoT RAT is well suited for typical satellite IoT applications – low data rates for </w:t>
            </w:r>
            <w:r w:rsidRPr="00D80BCC">
              <w:rPr>
                <w:rFonts w:eastAsia="Malgun Gothic" w:cstheme="minorHAnsi"/>
                <w:lang w:val="en-US" w:eastAsia="ko-KR"/>
              </w:rPr>
              <w:lastRenderedPageBreak/>
              <w:t xml:space="preserve">small intermittent packets, long latencies, low power consumption, low cost, low link budget, simpler operations (no CSI, no HO). </w:t>
            </w:r>
          </w:p>
          <w:p w:rsidR="00A157A1" w:rsidRPr="00D80BCC" w:rsidRDefault="00A157A1" w:rsidP="00F04DC9">
            <w:pPr>
              <w:rPr>
                <w:rFonts w:eastAsia="Malgun Gothic" w:cstheme="minorHAnsi"/>
                <w:lang w:val="en-US" w:eastAsia="ko-KR"/>
              </w:rPr>
            </w:pPr>
            <w:r w:rsidRPr="00D80BCC">
              <w:rPr>
                <w:rFonts w:eastAsia="Malgun Gothic" w:cstheme="minorHAnsi"/>
                <w:lang w:val="en-US" w:eastAsia="ko-KR"/>
              </w:rPr>
              <w:t>We believe it is critical to ensure early specification of a specified satellite NB-IoT solution with minimun delta for specification and implementation compare to legacy NB-IoT.</w:t>
            </w:r>
          </w:p>
        </w:tc>
      </w:tr>
      <w:tr w:rsidR="00A157A1" w:rsidRPr="00175175" w:rsidTr="001A7645">
        <w:tc>
          <w:tcPr>
            <w:tcW w:w="1012" w:type="pct"/>
            <w:tcBorders>
              <w:top w:val="single" w:sz="4" w:space="0" w:color="auto"/>
              <w:left w:val="single" w:sz="4" w:space="0" w:color="auto"/>
              <w:bottom w:val="single" w:sz="4" w:space="0" w:color="auto"/>
              <w:right w:val="single" w:sz="4" w:space="0" w:color="auto"/>
            </w:tcBorders>
            <w:shd w:val="clear" w:color="auto" w:fill="auto"/>
          </w:tcPr>
          <w:p w:rsidR="00A157A1" w:rsidRPr="00A157A1" w:rsidRDefault="00A157A1" w:rsidP="003A0943">
            <w:pPr>
              <w:rPr>
                <w:rFonts w:eastAsia="Malgun Gothic" w:cstheme="minorHAnsi"/>
                <w:lang w:eastAsia="ko-KR"/>
              </w:rPr>
            </w:pPr>
            <w:r w:rsidRPr="00A157A1">
              <w:rPr>
                <w:rFonts w:eastAsia="Malgun Gothic" w:cstheme="minorHAnsi"/>
                <w:lang w:eastAsia="ko-KR"/>
              </w:rPr>
              <w:lastRenderedPageBreak/>
              <w:t>Thales</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We agree with proposal 2. The study should be limited in scope (For example identifying the potential issues associated to the applicability of NR-TN specified features to IoT-NTN). If the outcome of the study results in negligible normative effort, normative effort on IoT-NTN can be considered for Rel-17 </w:t>
            </w:r>
          </w:p>
        </w:tc>
      </w:tr>
      <w:tr w:rsidR="003A0943" w:rsidRPr="00175175" w:rsidTr="003A0943">
        <w:tc>
          <w:tcPr>
            <w:tcW w:w="1012" w:type="pct"/>
            <w:tcBorders>
              <w:top w:val="single" w:sz="4" w:space="0" w:color="auto"/>
              <w:left w:val="single" w:sz="4" w:space="0" w:color="auto"/>
              <w:bottom w:val="single" w:sz="4" w:space="0" w:color="auto"/>
              <w:right w:val="single" w:sz="4" w:space="0" w:color="auto"/>
            </w:tcBorders>
            <w:shd w:val="clear" w:color="auto" w:fill="auto"/>
          </w:tcPr>
          <w:p w:rsidR="003A0943" w:rsidRPr="003A0943" w:rsidRDefault="003A0943" w:rsidP="003A0943">
            <w:pPr>
              <w:rPr>
                <w:rFonts w:eastAsia="Malgun Gothic" w:cstheme="minorHAnsi"/>
                <w:lang w:eastAsia="ko-KR"/>
              </w:rPr>
            </w:pPr>
            <w:r w:rsidRPr="003A0943">
              <w:rPr>
                <w:rFonts w:eastAsia="Malgun Gothic" w:cstheme="minorHAnsi"/>
                <w:lang w:eastAsia="ko-KR"/>
              </w:rPr>
              <w:t>Orange</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3A0943" w:rsidRPr="00D80BCC" w:rsidRDefault="003A0943"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We agree with the proposal to study NTN-IoT (both NB IoT &amp; LTE-M) in Rel.17 to complement the normative work done on Mobile Broadband and prepare future normative NTN-IoT work.</w:t>
            </w:r>
          </w:p>
        </w:tc>
      </w:tr>
      <w:tr w:rsidR="000548E8" w:rsidRPr="00175175" w:rsidTr="003A0943">
        <w:tc>
          <w:tcPr>
            <w:tcW w:w="1012" w:type="pct"/>
            <w:tcBorders>
              <w:top w:val="single" w:sz="4" w:space="0" w:color="auto"/>
              <w:left w:val="single" w:sz="4" w:space="0" w:color="auto"/>
              <w:bottom w:val="single" w:sz="4" w:space="0" w:color="auto"/>
              <w:right w:val="single" w:sz="4" w:space="0" w:color="auto"/>
            </w:tcBorders>
            <w:shd w:val="clear" w:color="auto" w:fill="auto"/>
          </w:tcPr>
          <w:p w:rsidR="000548E8" w:rsidRPr="003A0943" w:rsidRDefault="000548E8" w:rsidP="003A0943">
            <w:pPr>
              <w:rPr>
                <w:rFonts w:eastAsia="Malgun Gothic" w:cstheme="minorHAnsi"/>
                <w:lang w:eastAsia="ko-KR"/>
              </w:rPr>
            </w:pPr>
            <w:r>
              <w:rPr>
                <w:rFonts w:eastAsia="Malgun Gothic" w:cstheme="minorHAnsi"/>
                <w:lang w:eastAsia="ko-KR"/>
              </w:rPr>
              <w:t>Sierra Wireless</w:t>
            </w:r>
          </w:p>
        </w:tc>
        <w:tc>
          <w:tcPr>
            <w:tcW w:w="3988" w:type="pct"/>
            <w:tcBorders>
              <w:top w:val="single" w:sz="4" w:space="0" w:color="auto"/>
              <w:left w:val="single" w:sz="4" w:space="0" w:color="auto"/>
              <w:bottom w:val="single" w:sz="4" w:space="0" w:color="auto"/>
              <w:right w:val="single" w:sz="4" w:space="0" w:color="auto"/>
            </w:tcBorders>
            <w:shd w:val="clear" w:color="auto" w:fill="DEEAF6"/>
          </w:tcPr>
          <w:p w:rsidR="000548E8" w:rsidRPr="00D80BCC" w:rsidRDefault="00883083"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Sierra</w:t>
            </w:r>
            <w:r w:rsidR="000548E8" w:rsidRPr="00D80BCC">
              <w:rPr>
                <w:rFonts w:eastAsia="Malgun Gothic" w:cstheme="minorHAnsi"/>
                <w:lang w:val="en-US" w:eastAsia="ko-KR"/>
              </w:rPr>
              <w:t xml:space="preserve"> feel</w:t>
            </w:r>
            <w:r w:rsidRPr="00D80BCC">
              <w:rPr>
                <w:rFonts w:eastAsia="Malgun Gothic" w:cstheme="minorHAnsi"/>
                <w:lang w:val="en-US" w:eastAsia="ko-KR"/>
              </w:rPr>
              <w:t>s</w:t>
            </w:r>
            <w:r w:rsidR="000548E8" w:rsidRPr="00D80BCC">
              <w:rPr>
                <w:rFonts w:eastAsia="Malgun Gothic" w:cstheme="minorHAnsi"/>
                <w:lang w:val="en-US" w:eastAsia="ko-KR"/>
              </w:rPr>
              <w:t xml:space="preserve"> a separate </w:t>
            </w:r>
            <w:r w:rsidR="005C3308" w:rsidRPr="00D80BCC">
              <w:rPr>
                <w:rFonts w:eastAsia="Malgun Gothic" w:cstheme="minorHAnsi"/>
                <w:lang w:val="en-US" w:eastAsia="ko-KR"/>
              </w:rPr>
              <w:t xml:space="preserve">SI followed by </w:t>
            </w:r>
            <w:r w:rsidRPr="00D80BCC">
              <w:rPr>
                <w:rFonts w:eastAsia="Malgun Gothic" w:cstheme="minorHAnsi"/>
                <w:lang w:val="en-US" w:eastAsia="ko-KR"/>
              </w:rPr>
              <w:t xml:space="preserve">normative </w:t>
            </w:r>
            <w:r w:rsidR="005C3308" w:rsidRPr="00D80BCC">
              <w:rPr>
                <w:rFonts w:eastAsia="Malgun Gothic" w:cstheme="minorHAnsi"/>
                <w:lang w:val="en-US" w:eastAsia="ko-KR"/>
              </w:rPr>
              <w:t xml:space="preserve">WI for </w:t>
            </w:r>
            <w:r w:rsidR="000548E8" w:rsidRPr="00D80BCC">
              <w:rPr>
                <w:rFonts w:eastAsia="Malgun Gothic" w:cstheme="minorHAnsi"/>
                <w:lang w:val="en-US" w:eastAsia="ko-KR"/>
              </w:rPr>
              <w:t>NTN</w:t>
            </w:r>
            <w:r w:rsidR="005C3308" w:rsidRPr="00D80BCC">
              <w:rPr>
                <w:rFonts w:eastAsia="Malgun Gothic" w:cstheme="minorHAnsi"/>
                <w:lang w:val="en-US" w:eastAsia="ko-KR"/>
              </w:rPr>
              <w:t>-</w:t>
            </w:r>
            <w:r w:rsidR="000548E8" w:rsidRPr="00D80BCC">
              <w:rPr>
                <w:rFonts w:eastAsia="Malgun Gothic" w:cstheme="minorHAnsi"/>
                <w:lang w:val="en-US" w:eastAsia="ko-KR"/>
              </w:rPr>
              <w:t>IoT</w:t>
            </w:r>
            <w:r w:rsidR="005C3308" w:rsidRPr="00D80BCC">
              <w:rPr>
                <w:rFonts w:eastAsia="Malgun Gothic" w:cstheme="minorHAnsi"/>
                <w:lang w:val="en-US" w:eastAsia="ko-KR"/>
              </w:rPr>
              <w:t xml:space="preserve"> is warranted </w:t>
            </w:r>
            <w:r w:rsidRPr="00D80BCC">
              <w:rPr>
                <w:rFonts w:eastAsia="Malgun Gothic" w:cstheme="minorHAnsi"/>
                <w:lang w:val="en-US" w:eastAsia="ko-KR"/>
              </w:rPr>
              <w:t xml:space="preserve">and well supported </w:t>
            </w:r>
            <w:r w:rsidR="005C3308" w:rsidRPr="00D80BCC">
              <w:rPr>
                <w:rFonts w:eastAsia="Malgun Gothic" w:cstheme="minorHAnsi"/>
                <w:lang w:val="en-US" w:eastAsia="ko-KR"/>
              </w:rPr>
              <w:t xml:space="preserve">and </w:t>
            </w:r>
            <w:r w:rsidRPr="00D80BCC">
              <w:rPr>
                <w:rFonts w:eastAsia="Malgun Gothic" w:cstheme="minorHAnsi"/>
                <w:lang w:val="en-US" w:eastAsia="ko-KR"/>
              </w:rPr>
              <w:t xml:space="preserve">can have the </w:t>
            </w:r>
            <w:r w:rsidR="005C3308" w:rsidRPr="00D80BCC">
              <w:rPr>
                <w:rFonts w:eastAsia="Malgun Gothic" w:cstheme="minorHAnsi"/>
                <w:lang w:val="en-US" w:eastAsia="ko-KR"/>
              </w:rPr>
              <w:t>same priority as NTN-NR</w:t>
            </w:r>
            <w:r w:rsidR="000548E8" w:rsidRPr="00D80BCC">
              <w:rPr>
                <w:rFonts w:eastAsia="Malgun Gothic" w:cstheme="minorHAnsi"/>
                <w:lang w:val="en-US" w:eastAsia="ko-KR"/>
              </w:rPr>
              <w:t xml:space="preserve">. </w:t>
            </w:r>
            <w:r w:rsidR="005C3308" w:rsidRPr="00D80BCC">
              <w:rPr>
                <w:rFonts w:eastAsia="Malgun Gothic" w:cstheme="minorHAnsi"/>
                <w:lang w:val="en-US" w:eastAsia="ko-KR"/>
              </w:rPr>
              <w:t xml:space="preserve"> Most of the changes needed for NTN-IoT will be the same for NB-IOT and LTE-M so there is no need to prioritize one over the other</w:t>
            </w:r>
            <w:r w:rsidRPr="00D80BCC">
              <w:rPr>
                <w:rFonts w:eastAsia="Malgun Gothic" w:cstheme="minorHAnsi"/>
                <w:lang w:val="en-US" w:eastAsia="ko-KR"/>
              </w:rPr>
              <w:t xml:space="preserve"> – in fact this may slow progress.</w:t>
            </w:r>
          </w:p>
        </w:tc>
      </w:tr>
    </w:tbl>
    <w:p w:rsidR="00A157A1" w:rsidRPr="00D80BCC" w:rsidRDefault="00A157A1" w:rsidP="00A157A1">
      <w:pPr>
        <w:rPr>
          <w:bCs/>
          <w:lang w:val="en-US"/>
        </w:rPr>
      </w:pPr>
    </w:p>
    <w:p w:rsidR="00A157A1" w:rsidRPr="00D80BCC" w:rsidRDefault="00A157A1" w:rsidP="00A157A1">
      <w:pPr>
        <w:rPr>
          <w:bCs/>
          <w:lang w:val="en-US"/>
        </w:rPr>
      </w:pPr>
      <w:r w:rsidRPr="00D80BCC">
        <w:rPr>
          <w:bCs/>
          <w:lang w:val="en-US"/>
        </w:rPr>
        <w:t>A total of 22 organisations have responded:</w:t>
      </w:r>
    </w:p>
    <w:p w:rsidR="00A157A1" w:rsidRPr="00D80BCC" w:rsidRDefault="00A157A1" w:rsidP="00A157A1">
      <w:pPr>
        <w:pStyle w:val="Paragraphedeliste"/>
        <w:numPr>
          <w:ilvl w:val="0"/>
          <w:numId w:val="93"/>
        </w:numPr>
        <w:rPr>
          <w:bCs/>
          <w:lang w:val="en-US"/>
        </w:rPr>
      </w:pPr>
      <w:r w:rsidRPr="00D80BCC">
        <w:rPr>
          <w:bCs/>
          <w:lang w:val="en-US"/>
        </w:rPr>
        <w:t>Qualcomm, CATT, Vodafone, Panasonic, Turkcell, Oppo, CMCC, Inmarsat, Intelsat, Ericsson, Intel, Nokia, Sony, Eutesat, Fraunhofer, Huawei, Novamint, HNS, ZTE, Avanti, Mediatek, Thales)</w:t>
      </w:r>
    </w:p>
    <w:p w:rsidR="00A157A1" w:rsidRPr="00D80BCC" w:rsidRDefault="00A157A1" w:rsidP="00A157A1">
      <w:pPr>
        <w:rPr>
          <w:bCs/>
          <w:lang w:val="en-US"/>
        </w:rPr>
      </w:pPr>
    </w:p>
    <w:p w:rsidR="00A157A1" w:rsidRPr="00D80BCC" w:rsidRDefault="00A157A1" w:rsidP="00A157A1">
      <w:pPr>
        <w:rPr>
          <w:bCs/>
          <w:lang w:val="en-US"/>
        </w:rPr>
      </w:pPr>
      <w:r w:rsidRPr="00D80BCC">
        <w:rPr>
          <w:bCs/>
          <w:lang w:val="en-US"/>
        </w:rPr>
        <w:t>About their views whether NB-IoT/LTE-M based NTN scenarios should be considered as part of Rel-17 NTN NWI</w:t>
      </w:r>
    </w:p>
    <w:p w:rsidR="00A157A1" w:rsidRPr="00D80BCC" w:rsidRDefault="00A157A1" w:rsidP="00A157A1">
      <w:pPr>
        <w:pStyle w:val="Paragraphedeliste"/>
        <w:numPr>
          <w:ilvl w:val="0"/>
          <w:numId w:val="93"/>
        </w:numPr>
        <w:rPr>
          <w:bCs/>
          <w:lang w:val="en-US"/>
        </w:rPr>
      </w:pPr>
      <w:r w:rsidRPr="00D80BCC">
        <w:rPr>
          <w:bCs/>
          <w:lang w:val="en-US"/>
        </w:rPr>
        <w:t xml:space="preserve">Agree:  </w:t>
      </w:r>
      <w:r w:rsidR="003A0943" w:rsidRPr="00D80BCC">
        <w:rPr>
          <w:bCs/>
          <w:lang w:val="en-US"/>
        </w:rPr>
        <w:t xml:space="preserve">12 </w:t>
      </w:r>
      <w:r w:rsidRPr="00D80BCC">
        <w:rPr>
          <w:bCs/>
          <w:lang w:val="en-US"/>
        </w:rPr>
        <w:t>(Qualcomm, Inmarsat, Intelsat, Eutelsat, Fraunhofer, Huawei, Novamint, HNS, Avanti, Mediatek, Thales</w:t>
      </w:r>
      <w:r w:rsidR="003A0943" w:rsidRPr="00D80BCC">
        <w:rPr>
          <w:bCs/>
          <w:lang w:val="en-US"/>
        </w:rPr>
        <w:t>, Orange</w:t>
      </w:r>
      <w:r w:rsidRPr="00D80BCC">
        <w:rPr>
          <w:bCs/>
          <w:lang w:val="en-US"/>
        </w:rPr>
        <w:t>)</w:t>
      </w:r>
    </w:p>
    <w:p w:rsidR="00A157A1" w:rsidRPr="00D80BCC" w:rsidRDefault="00A157A1" w:rsidP="00A157A1">
      <w:pPr>
        <w:pStyle w:val="Paragraphedeliste"/>
        <w:numPr>
          <w:ilvl w:val="1"/>
          <w:numId w:val="93"/>
        </w:numPr>
        <w:rPr>
          <w:bCs/>
          <w:lang w:val="en-US"/>
        </w:rPr>
      </w:pPr>
      <w:r w:rsidRPr="00D80BCC">
        <w:rPr>
          <w:bCs/>
          <w:lang w:val="en-US"/>
        </w:rPr>
        <w:t>Of which 7 (Inmarsat, Intelsat, Eutelsat, Novamint, Avanti, Mediatek, Thales) explicitly propose to consider a study followed by normative activity as part of the Rel-17 if work is small</w:t>
      </w:r>
    </w:p>
    <w:p w:rsidR="00A157A1" w:rsidRPr="00D80BCC" w:rsidRDefault="00A157A1" w:rsidP="00A157A1">
      <w:pPr>
        <w:pStyle w:val="Paragraphedeliste"/>
        <w:numPr>
          <w:ilvl w:val="0"/>
          <w:numId w:val="93"/>
        </w:numPr>
        <w:rPr>
          <w:bCs/>
          <w:lang w:val="en-US"/>
        </w:rPr>
      </w:pPr>
      <w:r w:rsidRPr="00D80BCC">
        <w:rPr>
          <w:bCs/>
          <w:lang w:val="en-US"/>
        </w:rPr>
        <w:t>Agree but with lower priority: 6 (Vodafone, Turkcell, CMCC, Nokia, Sony, ZTE)</w:t>
      </w:r>
    </w:p>
    <w:p w:rsidR="00A157A1" w:rsidRPr="00D80BCC" w:rsidRDefault="00A157A1" w:rsidP="00A157A1">
      <w:pPr>
        <w:pStyle w:val="Paragraphedeliste"/>
        <w:numPr>
          <w:ilvl w:val="0"/>
          <w:numId w:val="93"/>
        </w:numPr>
        <w:rPr>
          <w:bCs/>
          <w:lang w:val="en-US"/>
        </w:rPr>
      </w:pPr>
      <w:r w:rsidRPr="00D80BCC">
        <w:rPr>
          <w:bCs/>
          <w:lang w:val="en-US"/>
        </w:rPr>
        <w:t>Not agree: 5 (CATT, Panasonic, Oppo, Ericsson, Intel)</w:t>
      </w:r>
    </w:p>
    <w:p w:rsidR="00A157A1" w:rsidRPr="00D80BCC" w:rsidRDefault="00A157A1">
      <w:pPr>
        <w:rPr>
          <w:bCs/>
          <w:lang w:val="en-US"/>
        </w:rPr>
      </w:pPr>
    </w:p>
    <w:p w:rsidR="00456DCE" w:rsidRPr="00D80BCC" w:rsidRDefault="00456DCE">
      <w:pPr>
        <w:rPr>
          <w:bCs/>
          <w:lang w:val="en-US"/>
        </w:rPr>
      </w:pPr>
    </w:p>
    <w:p w:rsidR="00456DCE" w:rsidRDefault="0083636C" w:rsidP="00AF0F6A">
      <w:pPr>
        <w:pStyle w:val="Titre2"/>
      </w:pPr>
      <w:r>
        <w:t>Rel-17 NTN-related work item(s)?</w:t>
      </w:r>
    </w:p>
    <w:p w:rsidR="00456DCE" w:rsidRPr="00D80BCC" w:rsidRDefault="00456DCE">
      <w:pPr>
        <w:rPr>
          <w:bCs/>
          <w:lang w:val="en-US"/>
        </w:rPr>
      </w:pPr>
    </w:p>
    <w:p w:rsidR="00456DCE" w:rsidRPr="00D80BCC" w:rsidRDefault="0083636C">
      <w:pPr>
        <w:rPr>
          <w:rFonts w:eastAsia="Malgun Gothic"/>
          <w:lang w:val="en-US" w:eastAsia="ko-KR"/>
        </w:rPr>
      </w:pPr>
      <w:r w:rsidRPr="00D80BCC">
        <w:rPr>
          <w:rFonts w:eastAsia="Malgun Gothic"/>
          <w:lang w:val="en-US" w:eastAsia="ko-KR"/>
        </w:rPr>
        <w:lastRenderedPageBreak/>
        <w:t xml:space="preserve">How to organize the work item(s) for NTN-related work will need to be discussed, especially considering the technical content and magnitude thereof will be different between RATs and the timescales could as a result be different as well. </w:t>
      </w:r>
    </w:p>
    <w:p w:rsidR="00456DCE" w:rsidRPr="00D80BCC" w:rsidRDefault="0083636C" w:rsidP="00EC5326">
      <w:pPr>
        <w:pStyle w:val="Paragraphedeliste"/>
        <w:numPr>
          <w:ilvl w:val="0"/>
          <w:numId w:val="12"/>
        </w:numPr>
        <w:rPr>
          <w:rFonts w:eastAsia="Malgun Gothic"/>
          <w:lang w:val="en-US" w:eastAsia="ko-KR"/>
        </w:rPr>
      </w:pPr>
      <w:r w:rsidRPr="00D80BCC">
        <w:rPr>
          <w:rFonts w:eastAsia="Malgun Gothic"/>
          <w:lang w:val="en-US" w:eastAsia="ko-KR"/>
        </w:rPr>
        <w:t>RAT-specific NTN work items i.e. distinct work items for NR, NB-IoT and LTE-MTC as necessary.</w:t>
      </w:r>
    </w:p>
    <w:p w:rsidR="00456DCE" w:rsidRPr="00D80BCC" w:rsidRDefault="0083636C" w:rsidP="00EC5326">
      <w:pPr>
        <w:pStyle w:val="Paragraphedeliste"/>
        <w:numPr>
          <w:ilvl w:val="0"/>
          <w:numId w:val="12"/>
        </w:numPr>
        <w:rPr>
          <w:rFonts w:eastAsia="Malgun Gothic"/>
          <w:lang w:val="en-US" w:eastAsia="ko-KR"/>
        </w:rPr>
      </w:pPr>
      <w:r w:rsidRPr="00D80BCC">
        <w:rPr>
          <w:rFonts w:eastAsia="Malgun Gothic"/>
          <w:lang w:val="en-US" w:eastAsia="ko-KR"/>
        </w:rPr>
        <w:t>Umbrella NTN work item covering NR, NB-IoT and LTE-MTC as necessary. In this case, objectives shall be distinguished between RATs. A separate building block could also be established for each RAT.</w:t>
      </w:r>
    </w:p>
    <w:p w:rsidR="00456DCE" w:rsidRDefault="0083636C" w:rsidP="00AF0F6A">
      <w:pPr>
        <w:pStyle w:val="Titre3"/>
      </w:pPr>
      <w:r>
        <w:t>Question Ph2.3: Preference ?</w:t>
      </w:r>
    </w:p>
    <w:p w:rsidR="00A157A1" w:rsidRPr="00D80BCC" w:rsidRDefault="00A157A1" w:rsidP="00A157A1">
      <w:pPr>
        <w:rPr>
          <w:bCs/>
          <w:lang w:val="en-US"/>
        </w:rPr>
      </w:pPr>
      <w:r w:rsidRPr="00D80BCC">
        <w:rPr>
          <w:bCs/>
          <w:lang w:val="en-US"/>
        </w:rPr>
        <w:t>Organisations are invited to provide their opinion.</w:t>
      </w:r>
    </w:p>
    <w:p w:rsidR="00A157A1" w:rsidRPr="00D80BCC" w:rsidRDefault="00A157A1" w:rsidP="00A157A1">
      <w:pPr>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2295"/>
        <w:gridCol w:w="6032"/>
      </w:tblGrid>
      <w:tr w:rsidR="00A157A1" w:rsidTr="001A7645">
        <w:trPr>
          <w:cantSplit/>
          <w:tblHeader/>
        </w:trPr>
        <w:tc>
          <w:tcPr>
            <w:tcW w:w="776" w:type="pct"/>
            <w:shd w:val="clear" w:color="auto" w:fill="auto"/>
          </w:tcPr>
          <w:p w:rsidR="00A157A1" w:rsidRPr="001A7645" w:rsidRDefault="00A157A1" w:rsidP="00F00954">
            <w:pPr>
              <w:rPr>
                <w:rFonts w:eastAsia="Malgun Gothic"/>
                <w:b/>
                <w:lang w:eastAsia="ko-KR"/>
              </w:rPr>
            </w:pPr>
            <w:r w:rsidRPr="001A7645">
              <w:rPr>
                <w:rFonts w:eastAsia="Malgun Gothic"/>
                <w:b/>
                <w:lang w:eastAsia="ko-KR"/>
              </w:rPr>
              <w:t>Organization</w:t>
            </w:r>
          </w:p>
        </w:tc>
        <w:tc>
          <w:tcPr>
            <w:tcW w:w="1164" w:type="pct"/>
            <w:shd w:val="clear" w:color="auto" w:fill="E2EFD9"/>
          </w:tcPr>
          <w:p w:rsidR="00A157A1" w:rsidRPr="00D80BCC" w:rsidRDefault="00A157A1" w:rsidP="00DC572F">
            <w:pPr>
              <w:rPr>
                <w:rFonts w:eastAsia="Malgun Gothic"/>
                <w:lang w:val="en-US" w:eastAsia="ko-KR"/>
              </w:rPr>
            </w:pPr>
            <w:r w:rsidRPr="00D80BCC">
              <w:rPr>
                <w:rFonts w:eastAsia="Malgun Gothic"/>
                <w:b/>
                <w:lang w:val="en-US" w:eastAsia="ko-KR"/>
              </w:rPr>
              <w:t xml:space="preserve">Work item organization: </w:t>
            </w:r>
            <w:r w:rsidRPr="00D80BCC">
              <w:rPr>
                <w:rFonts w:eastAsia="Malgun Gothic"/>
                <w:lang w:val="en-US" w:eastAsia="ko-KR"/>
              </w:rPr>
              <w:t>RAT-specific NTN items versus Umbrella NTN work item</w:t>
            </w:r>
          </w:p>
        </w:tc>
        <w:tc>
          <w:tcPr>
            <w:tcW w:w="3060" w:type="pct"/>
            <w:shd w:val="clear" w:color="auto" w:fill="DEEAF6"/>
          </w:tcPr>
          <w:p w:rsidR="00A157A1" w:rsidRPr="00DC572F" w:rsidRDefault="00A157A1" w:rsidP="00DC572F">
            <w:pPr>
              <w:rPr>
                <w:rFonts w:eastAsia="Malgun Gothic"/>
                <w:b/>
                <w:lang w:eastAsia="ko-KR"/>
              </w:rPr>
            </w:pPr>
            <w:r w:rsidRPr="00DC572F">
              <w:rPr>
                <w:rFonts w:eastAsia="Malgun Gothic"/>
                <w:b/>
                <w:lang w:eastAsia="ko-KR"/>
              </w:rPr>
              <w:t>Comments</w:t>
            </w:r>
          </w:p>
        </w:tc>
      </w:tr>
      <w:tr w:rsidR="00A157A1" w:rsidRPr="00175175" w:rsidTr="001A7645">
        <w:tc>
          <w:tcPr>
            <w:tcW w:w="776" w:type="pct"/>
            <w:shd w:val="clear" w:color="auto" w:fill="auto"/>
          </w:tcPr>
          <w:p w:rsidR="00A157A1" w:rsidRPr="001A7645" w:rsidRDefault="00A157A1" w:rsidP="00F00954">
            <w:pPr>
              <w:rPr>
                <w:rFonts w:eastAsia="SimSun"/>
                <w:lang w:eastAsia="zh-CN"/>
              </w:rPr>
            </w:pPr>
            <w:r w:rsidRPr="001A7645">
              <w:rPr>
                <w:rFonts w:eastAsia="SimSun" w:hint="eastAsia"/>
                <w:lang w:eastAsia="zh-CN"/>
              </w:rPr>
              <w:t>CATT</w:t>
            </w:r>
          </w:p>
        </w:tc>
        <w:tc>
          <w:tcPr>
            <w:tcW w:w="1164" w:type="pct"/>
            <w:shd w:val="clear" w:color="auto" w:fill="E2EFD9"/>
          </w:tcPr>
          <w:p w:rsidR="00A157A1" w:rsidRPr="00E72144" w:rsidRDefault="00A157A1" w:rsidP="00DC572F">
            <w:pPr>
              <w:rPr>
                <w:rFonts w:eastAsia="Malgun Gothic"/>
                <w:lang w:eastAsia="ko-KR"/>
              </w:rPr>
            </w:pPr>
          </w:p>
        </w:tc>
        <w:tc>
          <w:tcPr>
            <w:tcW w:w="3060"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lang w:val="en-US" w:eastAsia="zh-CN"/>
              </w:rPr>
            </w:pPr>
            <w:r w:rsidRPr="00D80BCC">
              <w:rPr>
                <w:rFonts w:eastAsia="SimSun"/>
                <w:lang w:val="en-US" w:eastAsia="zh-CN"/>
              </w:rPr>
              <w:t>If other techniques are really needed, it should be separate study item.</w:t>
            </w:r>
          </w:p>
        </w:tc>
      </w:tr>
      <w:tr w:rsidR="00A157A1" w:rsidRPr="00175175" w:rsidTr="001A7645">
        <w:tc>
          <w:tcPr>
            <w:tcW w:w="776" w:type="pct"/>
            <w:shd w:val="clear" w:color="auto" w:fill="auto"/>
          </w:tcPr>
          <w:p w:rsidR="00A157A1" w:rsidRPr="001A7645" w:rsidRDefault="00A157A1" w:rsidP="00F00954">
            <w:pPr>
              <w:rPr>
                <w:rFonts w:eastAsia="SimSun"/>
                <w:lang w:eastAsia="zh-CN"/>
              </w:rPr>
            </w:pPr>
            <w:r w:rsidRPr="001A7645">
              <w:rPr>
                <w:rFonts w:hint="eastAsia"/>
                <w:lang w:eastAsia="ja-JP"/>
              </w:rPr>
              <w:t>P</w:t>
            </w:r>
            <w:r w:rsidRPr="001A7645">
              <w:rPr>
                <w:lang w:eastAsia="ja-JP"/>
              </w:rPr>
              <w:t>anasonic</w:t>
            </w:r>
          </w:p>
        </w:tc>
        <w:tc>
          <w:tcPr>
            <w:tcW w:w="1164" w:type="pct"/>
            <w:shd w:val="clear" w:color="auto" w:fill="E2EFD9"/>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ascii="Calibri" w:hAnsi="Calibri" w:cs="Calibri"/>
                <w:lang w:val="en-US"/>
              </w:rPr>
              <w:t>Prefer a) if IoT-NTN scenarios is studied.</w:t>
            </w:r>
          </w:p>
        </w:tc>
        <w:tc>
          <w:tcPr>
            <w:tcW w:w="3060"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lang w:val="en-US" w:eastAsia="zh-CN"/>
              </w:rPr>
            </w:pPr>
            <w:r w:rsidRPr="00D80BCC">
              <w:rPr>
                <w:rFonts w:ascii="Calibri" w:hAnsi="Calibri" w:cs="Calibri"/>
                <w:lang w:val="en-US"/>
              </w:rPr>
              <w:t>In Rel.17, we prefer to prioritize NR-NTN WI.</w:t>
            </w:r>
          </w:p>
        </w:tc>
      </w:tr>
      <w:tr w:rsidR="00A157A1" w:rsidRPr="00175175" w:rsidTr="001A7645">
        <w:tc>
          <w:tcPr>
            <w:tcW w:w="776" w:type="pct"/>
            <w:shd w:val="clear" w:color="auto" w:fill="auto"/>
          </w:tcPr>
          <w:p w:rsidR="00A157A1" w:rsidRPr="001A7645" w:rsidRDefault="00A157A1" w:rsidP="00F00954">
            <w:pPr>
              <w:rPr>
                <w:lang w:eastAsia="ja-JP"/>
              </w:rPr>
            </w:pPr>
            <w:r w:rsidRPr="001A7645">
              <w:rPr>
                <w:lang w:eastAsia="ja-JP"/>
              </w:rPr>
              <w:t>Turkcell</w:t>
            </w:r>
          </w:p>
        </w:tc>
        <w:tc>
          <w:tcPr>
            <w:tcW w:w="1164" w:type="pct"/>
            <w:shd w:val="clear" w:color="auto" w:fill="E2EFD9"/>
          </w:tcPr>
          <w:p w:rsidR="00A157A1" w:rsidRPr="00D80BCC" w:rsidRDefault="00A157A1" w:rsidP="00F04DC9">
            <w:pPr>
              <w:keepLines/>
              <w:tabs>
                <w:tab w:val="left" w:pos="794"/>
                <w:tab w:val="left" w:pos="1191"/>
                <w:tab w:val="left" w:pos="1588"/>
                <w:tab w:val="left" w:pos="1985"/>
              </w:tabs>
              <w:spacing w:before="120"/>
              <w:jc w:val="center"/>
              <w:rPr>
                <w:rFonts w:ascii="Calibri" w:hAnsi="Calibri" w:cs="Calibri"/>
                <w:lang w:val="en-US"/>
              </w:rPr>
            </w:pPr>
            <w:r w:rsidRPr="00D80BCC">
              <w:rPr>
                <w:rFonts w:ascii="Calibri" w:hAnsi="Calibri" w:cs="Calibri"/>
                <w:lang w:val="en-US"/>
              </w:rPr>
              <w:t>Prefer a) if IoT-NTN scenarios is studied</w:t>
            </w:r>
          </w:p>
        </w:tc>
        <w:tc>
          <w:tcPr>
            <w:tcW w:w="3060" w:type="pct"/>
            <w:shd w:val="clear" w:color="auto" w:fill="DEEAF6"/>
          </w:tcPr>
          <w:p w:rsidR="00A157A1" w:rsidRPr="00D80BCC" w:rsidRDefault="00A157A1" w:rsidP="00F00954">
            <w:pPr>
              <w:rPr>
                <w:rFonts w:ascii="Calibri" w:hAnsi="Calibri" w:cs="Calibri"/>
                <w:lang w:val="en-US"/>
              </w:rPr>
            </w:pPr>
          </w:p>
        </w:tc>
      </w:tr>
      <w:tr w:rsidR="00A157A1" w:rsidRPr="00175175" w:rsidTr="001A7645">
        <w:tc>
          <w:tcPr>
            <w:tcW w:w="776" w:type="pct"/>
            <w:shd w:val="clear" w:color="auto" w:fill="auto"/>
          </w:tcPr>
          <w:p w:rsidR="00A157A1" w:rsidRPr="001A7645" w:rsidRDefault="00A157A1" w:rsidP="00F00954">
            <w:pPr>
              <w:rPr>
                <w:rFonts w:eastAsia="SimSun"/>
                <w:lang w:eastAsia="zh-CN"/>
              </w:rPr>
            </w:pPr>
            <w:r w:rsidRPr="001A7645">
              <w:rPr>
                <w:rFonts w:eastAsia="SimSun" w:hint="eastAsia"/>
                <w:lang w:eastAsia="zh-CN"/>
              </w:rPr>
              <w:t>O</w:t>
            </w:r>
            <w:r w:rsidRPr="001A7645">
              <w:rPr>
                <w:rFonts w:eastAsia="SimSun"/>
                <w:lang w:eastAsia="zh-CN"/>
              </w:rPr>
              <w:t>PPO</w:t>
            </w:r>
          </w:p>
        </w:tc>
        <w:tc>
          <w:tcPr>
            <w:tcW w:w="1164" w:type="pct"/>
            <w:shd w:val="clear" w:color="auto" w:fill="E2EFD9"/>
          </w:tcPr>
          <w:p w:rsidR="00A157A1" w:rsidRPr="00F04DC9" w:rsidRDefault="00A157A1" w:rsidP="00DC572F">
            <w:pPr>
              <w:rPr>
                <w:rFonts w:ascii="Calibri" w:hAnsi="Calibri" w:cs="Calibri"/>
              </w:rPr>
            </w:pPr>
          </w:p>
        </w:tc>
        <w:tc>
          <w:tcPr>
            <w:tcW w:w="3060"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ascii="Calibri" w:hAnsi="Calibri" w:cs="Calibri"/>
                <w:lang w:val="en-US"/>
              </w:rPr>
            </w:pPr>
            <w:r w:rsidRPr="00D80BCC">
              <w:rPr>
                <w:rFonts w:eastAsia="SimSun"/>
                <w:lang w:val="en-US" w:eastAsia="zh-CN"/>
              </w:rPr>
              <w:t>Please refer to our reply to Ph2.2.</w:t>
            </w:r>
          </w:p>
        </w:tc>
      </w:tr>
      <w:tr w:rsidR="00A157A1" w:rsidRPr="00175175" w:rsidTr="001A7645">
        <w:tc>
          <w:tcPr>
            <w:tcW w:w="776" w:type="pct"/>
            <w:shd w:val="clear" w:color="auto" w:fill="auto"/>
          </w:tcPr>
          <w:p w:rsidR="00A157A1" w:rsidRPr="001A7645" w:rsidRDefault="00A157A1" w:rsidP="00F00954">
            <w:pPr>
              <w:rPr>
                <w:rFonts w:eastAsia="SimSun"/>
                <w:lang w:eastAsia="zh-CN"/>
              </w:rPr>
            </w:pPr>
            <w:r w:rsidRPr="001A7645">
              <w:rPr>
                <w:rFonts w:eastAsia="SimSun" w:hint="eastAsia"/>
                <w:lang w:eastAsia="zh-CN"/>
              </w:rPr>
              <w:t>C</w:t>
            </w:r>
            <w:r w:rsidRPr="001A7645">
              <w:rPr>
                <w:rFonts w:eastAsia="SimSun"/>
                <w:lang w:eastAsia="zh-CN"/>
              </w:rPr>
              <w:t>MCC</w:t>
            </w:r>
          </w:p>
        </w:tc>
        <w:tc>
          <w:tcPr>
            <w:tcW w:w="1164" w:type="pct"/>
            <w:shd w:val="clear" w:color="auto" w:fill="E2EFD9"/>
          </w:tcPr>
          <w:p w:rsidR="00A157A1" w:rsidRPr="00F04DC9" w:rsidRDefault="00A157A1" w:rsidP="00DC572F">
            <w:pPr>
              <w:rPr>
                <w:rFonts w:ascii="Calibri" w:eastAsia="SimSun" w:hAnsi="Calibri" w:cs="Calibri"/>
                <w:lang w:eastAsia="zh-CN"/>
              </w:rPr>
            </w:pPr>
            <w:r w:rsidRPr="00F04DC9">
              <w:rPr>
                <w:rFonts w:ascii="Calibri" w:eastAsia="SimSun" w:hAnsi="Calibri" w:cs="Calibri" w:hint="eastAsia"/>
                <w:lang w:eastAsia="zh-CN"/>
              </w:rPr>
              <w:t>a</w:t>
            </w:r>
            <w:r w:rsidRPr="00F04DC9">
              <w:rPr>
                <w:rFonts w:ascii="Calibri" w:eastAsia="SimSun" w:hAnsi="Calibri" w:cs="Calibri"/>
                <w:lang w:eastAsia="zh-CN"/>
              </w:rPr>
              <w:t>)</w:t>
            </w:r>
          </w:p>
        </w:tc>
        <w:tc>
          <w:tcPr>
            <w:tcW w:w="3060"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lang w:val="en-US" w:eastAsia="zh-CN"/>
              </w:rPr>
            </w:pPr>
            <w:r w:rsidRPr="00D80BCC">
              <w:rPr>
                <w:rFonts w:eastAsia="SimSun"/>
                <w:lang w:val="en-US" w:eastAsia="zh-CN"/>
              </w:rPr>
              <w:t xml:space="preserve">Let’s focus on </w:t>
            </w:r>
            <w:r w:rsidRPr="00D80BCC">
              <w:rPr>
                <w:rFonts w:eastAsia="Malgun Gothic"/>
                <w:lang w:val="en-US" w:eastAsia="ko-KR"/>
              </w:rPr>
              <w:t>normative phase first.</w:t>
            </w:r>
          </w:p>
        </w:tc>
      </w:tr>
      <w:tr w:rsidR="00A157A1" w:rsidTr="001A7645">
        <w:tc>
          <w:tcPr>
            <w:tcW w:w="776" w:type="pct"/>
            <w:shd w:val="clear" w:color="auto" w:fill="auto"/>
          </w:tcPr>
          <w:p w:rsidR="00A157A1" w:rsidRPr="001A7645" w:rsidRDefault="00A157A1" w:rsidP="00F00954">
            <w:pPr>
              <w:rPr>
                <w:rFonts w:eastAsia="SimSun"/>
                <w:lang w:eastAsia="zh-CN"/>
              </w:rPr>
            </w:pPr>
            <w:r w:rsidRPr="001A7645">
              <w:rPr>
                <w:rFonts w:eastAsia="SimSun"/>
                <w:lang w:eastAsia="zh-CN"/>
              </w:rPr>
              <w:t>Inmarsat</w:t>
            </w:r>
          </w:p>
        </w:tc>
        <w:tc>
          <w:tcPr>
            <w:tcW w:w="1164" w:type="pct"/>
            <w:shd w:val="clear" w:color="auto" w:fill="E2EFD9"/>
          </w:tcPr>
          <w:p w:rsidR="00A157A1" w:rsidRPr="00F04DC9" w:rsidRDefault="00A157A1" w:rsidP="00DC572F">
            <w:pPr>
              <w:rPr>
                <w:rFonts w:ascii="Calibri" w:eastAsia="SimSun" w:hAnsi="Calibri" w:cs="Calibri"/>
                <w:lang w:eastAsia="zh-CN"/>
              </w:rPr>
            </w:pPr>
          </w:p>
        </w:tc>
        <w:tc>
          <w:tcPr>
            <w:tcW w:w="3060" w:type="pct"/>
            <w:shd w:val="clear" w:color="auto" w:fill="DEEAF6"/>
          </w:tcPr>
          <w:p w:rsidR="00A157A1" w:rsidRPr="001A7645" w:rsidRDefault="00A157A1" w:rsidP="00DC572F">
            <w:pPr>
              <w:rPr>
                <w:rFonts w:eastAsia="SimSun"/>
                <w:lang w:eastAsia="zh-CN"/>
              </w:rPr>
            </w:pPr>
            <w:r w:rsidRPr="001A7645">
              <w:rPr>
                <w:rFonts w:eastAsia="SimSun"/>
                <w:lang w:eastAsia="zh-CN"/>
              </w:rPr>
              <w:t>Refer to our reply 2.2</w:t>
            </w:r>
          </w:p>
        </w:tc>
      </w:tr>
      <w:tr w:rsidR="00A157A1" w:rsidTr="001A7645">
        <w:tc>
          <w:tcPr>
            <w:tcW w:w="776" w:type="pct"/>
            <w:shd w:val="clear" w:color="auto" w:fill="auto"/>
          </w:tcPr>
          <w:p w:rsidR="00A157A1" w:rsidRPr="001A7645" w:rsidRDefault="00A157A1" w:rsidP="00F00954">
            <w:pPr>
              <w:rPr>
                <w:rFonts w:eastAsia="SimSun"/>
                <w:lang w:eastAsia="zh-CN"/>
              </w:rPr>
            </w:pPr>
            <w:r w:rsidRPr="001A7645">
              <w:rPr>
                <w:rFonts w:eastAsia="SimSun"/>
                <w:lang w:eastAsia="zh-CN"/>
              </w:rPr>
              <w:t>Intelsat</w:t>
            </w:r>
          </w:p>
        </w:tc>
        <w:tc>
          <w:tcPr>
            <w:tcW w:w="1164" w:type="pct"/>
            <w:shd w:val="clear" w:color="auto" w:fill="E2EFD9"/>
          </w:tcPr>
          <w:p w:rsidR="00A157A1" w:rsidRPr="00F04DC9" w:rsidRDefault="00A157A1" w:rsidP="00DC572F">
            <w:pPr>
              <w:rPr>
                <w:rFonts w:ascii="Calibri" w:eastAsia="SimSun" w:hAnsi="Calibri" w:cs="Calibri"/>
                <w:lang w:eastAsia="zh-CN"/>
              </w:rPr>
            </w:pPr>
          </w:p>
        </w:tc>
        <w:tc>
          <w:tcPr>
            <w:tcW w:w="3060" w:type="pct"/>
            <w:shd w:val="clear" w:color="auto" w:fill="DEEAF6"/>
          </w:tcPr>
          <w:p w:rsidR="00A157A1" w:rsidRPr="001A7645" w:rsidRDefault="00A157A1" w:rsidP="00DC572F">
            <w:pPr>
              <w:rPr>
                <w:rFonts w:eastAsia="SimSun"/>
                <w:lang w:eastAsia="zh-CN"/>
              </w:rPr>
            </w:pPr>
            <w:r w:rsidRPr="001A7645">
              <w:rPr>
                <w:rFonts w:eastAsia="SimSun"/>
                <w:lang w:eastAsia="zh-CN"/>
              </w:rPr>
              <w:t>See response to 2.2</w:t>
            </w:r>
          </w:p>
        </w:tc>
      </w:tr>
      <w:tr w:rsidR="00A157A1" w:rsidRPr="00175175" w:rsidTr="001A7645">
        <w:tc>
          <w:tcPr>
            <w:tcW w:w="776" w:type="pct"/>
            <w:shd w:val="clear" w:color="auto" w:fill="auto"/>
          </w:tcPr>
          <w:p w:rsidR="00A157A1" w:rsidRPr="001A7645" w:rsidRDefault="00A157A1" w:rsidP="00F00954">
            <w:pPr>
              <w:rPr>
                <w:rFonts w:eastAsia="SimSun"/>
                <w:lang w:eastAsia="zh-CN"/>
              </w:rPr>
            </w:pPr>
            <w:r w:rsidRPr="001A7645">
              <w:rPr>
                <w:rFonts w:eastAsia="SimSun"/>
                <w:lang w:eastAsia="zh-CN"/>
              </w:rPr>
              <w:t>Loon</w:t>
            </w:r>
          </w:p>
        </w:tc>
        <w:tc>
          <w:tcPr>
            <w:tcW w:w="1164" w:type="pct"/>
            <w:shd w:val="clear" w:color="auto" w:fill="E2EFD9"/>
          </w:tcPr>
          <w:p w:rsidR="00A157A1" w:rsidRPr="00D80BCC" w:rsidRDefault="00A157A1" w:rsidP="00F04DC9">
            <w:pPr>
              <w:keepLines/>
              <w:tabs>
                <w:tab w:val="left" w:pos="794"/>
                <w:tab w:val="left" w:pos="1191"/>
                <w:tab w:val="left" w:pos="1588"/>
                <w:tab w:val="left" w:pos="1985"/>
              </w:tabs>
              <w:spacing w:before="120"/>
              <w:jc w:val="center"/>
              <w:rPr>
                <w:rFonts w:ascii="Calibri" w:eastAsia="SimSun" w:hAnsi="Calibri" w:cs="Calibri"/>
                <w:lang w:val="en-US" w:eastAsia="zh-CN"/>
              </w:rPr>
            </w:pPr>
            <w:r w:rsidRPr="00D80BCC">
              <w:rPr>
                <w:rFonts w:ascii="Calibri" w:eastAsia="SimSun" w:hAnsi="Calibri" w:cs="Calibri"/>
                <w:lang w:val="en-US" w:eastAsia="zh-CN"/>
              </w:rPr>
              <w:t>Umbrella NTN work item is our preference</w:t>
            </w:r>
          </w:p>
        </w:tc>
        <w:tc>
          <w:tcPr>
            <w:tcW w:w="3060" w:type="pct"/>
            <w:shd w:val="clear" w:color="auto" w:fill="DEEAF6"/>
          </w:tcPr>
          <w:p w:rsidR="00A157A1" w:rsidRPr="00D80BCC" w:rsidRDefault="00A157A1" w:rsidP="00F00954">
            <w:pPr>
              <w:rPr>
                <w:rFonts w:eastAsia="SimSun"/>
                <w:lang w:val="en-US" w:eastAsia="zh-CN"/>
              </w:rPr>
            </w:pPr>
          </w:p>
        </w:tc>
      </w:tr>
      <w:tr w:rsidR="00A157A1" w:rsidRPr="00175175" w:rsidTr="001A7645">
        <w:tc>
          <w:tcPr>
            <w:tcW w:w="776" w:type="pct"/>
            <w:shd w:val="clear" w:color="auto" w:fill="auto"/>
          </w:tcPr>
          <w:p w:rsidR="00A157A1" w:rsidRPr="001A7645" w:rsidRDefault="00A157A1" w:rsidP="00F00954">
            <w:pPr>
              <w:rPr>
                <w:rFonts w:eastAsia="SimSun"/>
                <w:lang w:eastAsia="zh-CN"/>
              </w:rPr>
            </w:pPr>
            <w:r w:rsidRPr="001A7645">
              <w:rPr>
                <w:rFonts w:eastAsia="SimSun"/>
                <w:lang w:eastAsia="zh-CN"/>
              </w:rPr>
              <w:t>Ericsson</w:t>
            </w:r>
          </w:p>
        </w:tc>
        <w:tc>
          <w:tcPr>
            <w:tcW w:w="1164" w:type="pct"/>
            <w:shd w:val="clear" w:color="auto" w:fill="E2EFD9"/>
          </w:tcPr>
          <w:p w:rsidR="00A157A1" w:rsidRPr="00F04DC9" w:rsidRDefault="00A157A1" w:rsidP="00DC572F">
            <w:pPr>
              <w:rPr>
                <w:rFonts w:ascii="Calibri" w:eastAsia="SimSun" w:hAnsi="Calibri" w:cs="Calibri"/>
                <w:lang w:eastAsia="zh-CN"/>
              </w:rPr>
            </w:pPr>
            <w:r w:rsidRPr="001A7645">
              <w:rPr>
                <w:rFonts w:eastAsia="Malgun Gothic"/>
                <w:lang w:eastAsia="ko-KR"/>
              </w:rPr>
              <w:t>RAT-specific NTN</w:t>
            </w:r>
          </w:p>
        </w:tc>
        <w:tc>
          <w:tcPr>
            <w:tcW w:w="3060" w:type="pct"/>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SimSun"/>
                <w:lang w:val="en-US" w:eastAsia="zh-CN"/>
              </w:rPr>
            </w:pPr>
            <w:r w:rsidRPr="00D80BCC">
              <w:rPr>
                <w:rFonts w:eastAsia="Malgun Gothic"/>
                <w:lang w:val="en-US" w:eastAsia="ko-KR"/>
              </w:rPr>
              <w:t xml:space="preserve">Our view is that Rel-17 NTN WI should be focused on NR. </w:t>
            </w:r>
          </w:p>
        </w:tc>
      </w:tr>
      <w:tr w:rsidR="00A157A1"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1A7645" w:rsidRDefault="00A157A1" w:rsidP="00F00954">
            <w:pPr>
              <w:rPr>
                <w:rFonts w:eastAsia="SimSun"/>
                <w:lang w:eastAsia="zh-CN"/>
              </w:rPr>
            </w:pPr>
            <w:r w:rsidRPr="001A7645">
              <w:rPr>
                <w:rFonts w:eastAsia="SimSun"/>
                <w:lang w:eastAsia="zh-CN"/>
              </w:rPr>
              <w:t>Nokia</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Handling multiple RATs in the same item would cause confusion.</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As noted above, a study of NB-IoT and/or LTE-M over NTN could be considered as a second priority after NR-NTN if the overall time situation for Rel-17 allows.  </w:t>
            </w:r>
          </w:p>
        </w:tc>
      </w:tr>
      <w:tr w:rsidR="00A157A1"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1A7645" w:rsidRDefault="00A157A1" w:rsidP="00F00954">
            <w:pPr>
              <w:rPr>
                <w:rFonts w:eastAsia="SimSun"/>
                <w:lang w:eastAsia="zh-CN"/>
              </w:rPr>
            </w:pPr>
            <w:r w:rsidRPr="001A7645">
              <w:rPr>
                <w:rFonts w:eastAsia="SimSun"/>
                <w:lang w:eastAsia="zh-CN"/>
              </w:rPr>
              <w:lastRenderedPageBreak/>
              <w:t>Sony</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E72144" w:rsidRDefault="00A157A1" w:rsidP="00DC572F">
            <w:pPr>
              <w:rPr>
                <w:rFonts w:eastAsia="Malgun Gothic"/>
                <w:lang w:eastAsia="ko-KR"/>
              </w:rPr>
            </w:pPr>
            <w:r w:rsidRPr="00E72144">
              <w:rPr>
                <w:rFonts w:eastAsia="Malgun Gothic"/>
                <w:lang w:eastAsia="ko-KR"/>
              </w:rPr>
              <w:t>Prefer (a)</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In Rel.17, prioritize NR-NTN WI. But we are also open to a separate IoT-NTN SI as a second priority.</w:t>
            </w:r>
          </w:p>
        </w:tc>
      </w:tr>
      <w:tr w:rsidR="00A157A1"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E72144" w:rsidRDefault="00A157A1" w:rsidP="00F00954">
            <w:pPr>
              <w:rPr>
                <w:rFonts w:eastAsia="SimSun"/>
                <w:lang w:eastAsia="zh-CN"/>
              </w:rPr>
            </w:pPr>
            <w:r w:rsidRPr="001A7645">
              <w:rPr>
                <w:rFonts w:eastAsia="SimSun"/>
                <w:lang w:eastAsia="zh-CN"/>
              </w:rPr>
              <w:t>Hughes Network Systems Ltd</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Option (a) with flexibility for IoT-NTN.</w:t>
            </w:r>
          </w:p>
          <w:p w:rsidR="00A157A1" w:rsidRPr="00DC572F" w:rsidRDefault="00A157A1" w:rsidP="00F00954">
            <w:pPr>
              <w:rPr>
                <w:rFonts w:eastAsia="Malgun Gothic"/>
                <w:lang w:eastAsia="ko-KR"/>
              </w:rPr>
            </w:pPr>
            <w:r w:rsidRPr="00DC572F">
              <w:rPr>
                <w:rFonts w:eastAsia="Malgun Gothic"/>
                <w:lang w:eastAsia="ko-KR"/>
              </w:rPr>
              <w:t>See comments</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Distinct items for NR-NTN (NWI). </w:t>
            </w:r>
          </w:p>
          <w:p w:rsidR="00A157A1" w:rsidRPr="00D80BCC" w:rsidRDefault="00A157A1" w:rsidP="00F00954">
            <w:pPr>
              <w:rPr>
                <w:rFonts w:eastAsia="Malgun Gothic"/>
                <w:lang w:val="en-US" w:eastAsia="ko-KR"/>
              </w:rPr>
            </w:pPr>
            <w:r w:rsidRPr="00D80BCC">
              <w:rPr>
                <w:rFonts w:eastAsia="Malgun Gothic"/>
                <w:lang w:val="en-US" w:eastAsia="ko-KR"/>
              </w:rPr>
              <w:t>For IoT-NTN package, common views amongst satellite operators – studies for the adaptation of NB-IoT and LTE-M for NTN can be comfortably transitioned into WI in Re-17 especially for GEO as there need be no concern about mobility and Doppler. As a matter of fact, NB-IoT and LTE-M are tolerant of large latencies.</w:t>
            </w:r>
          </w:p>
        </w:tc>
      </w:tr>
      <w:tr w:rsidR="00A157A1"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1A7645" w:rsidRDefault="00A157A1" w:rsidP="00F00954">
            <w:pPr>
              <w:rPr>
                <w:rFonts w:eastAsia="SimSun"/>
                <w:lang w:eastAsia="zh-CN"/>
              </w:rPr>
            </w:pPr>
            <w:r w:rsidRPr="001A7645">
              <w:rPr>
                <w:rFonts w:eastAsia="SimSun"/>
                <w:lang w:eastAsia="zh-CN"/>
              </w:rPr>
              <w:t>Eutelsat</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E72144" w:rsidRDefault="00A157A1" w:rsidP="00DC572F">
            <w:pPr>
              <w:rPr>
                <w:rFonts w:eastAsia="Malgun Gothic"/>
                <w:lang w:eastAsia="ko-KR"/>
              </w:rPr>
            </w:pPr>
            <w:r w:rsidRPr="00E72144">
              <w:rPr>
                <w:rFonts w:eastAsia="Malgun Gothic"/>
                <w:lang w:eastAsia="ko-KR"/>
              </w:rPr>
              <w:t>b)  agree with modification</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agree to have within the same NTN WI, Building Block 1 for NR NTN,  Building block 2 for IoT NTN (NB-IoT/LTE-M) with 2 phases for BB2 : starting by a study and completed within release 17 by a normative phase.</w:t>
            </w:r>
          </w:p>
        </w:tc>
      </w:tr>
      <w:tr w:rsidR="00A157A1"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1A7645" w:rsidRDefault="00A157A1" w:rsidP="00F00954">
            <w:pPr>
              <w:rPr>
                <w:rFonts w:eastAsia="SimSun"/>
                <w:lang w:eastAsia="zh-CN"/>
              </w:rPr>
            </w:pPr>
            <w:r w:rsidRPr="001A7645">
              <w:rPr>
                <w:rFonts w:eastAsia="SimSun"/>
                <w:lang w:eastAsia="zh-CN"/>
              </w:rPr>
              <w:t>Fraunhofer</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E72144" w:rsidRDefault="00A157A1" w:rsidP="00DC572F">
            <w:pPr>
              <w:rPr>
                <w:rFonts w:eastAsia="Malgun Gothic"/>
                <w:lang w:eastAsia="ko-KR"/>
              </w:rPr>
            </w:pPr>
            <w:r w:rsidRPr="00E72144">
              <w:rPr>
                <w:rFonts w:eastAsia="Malgun Gothic"/>
                <w:lang w:eastAsia="ko-KR"/>
              </w:rPr>
              <w:t>We prefer option a)</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F00954" w:rsidRDefault="00A157A1" w:rsidP="00DC572F">
            <w:pPr>
              <w:rPr>
                <w:rFonts w:eastAsia="Malgun Gothic"/>
                <w:lang w:eastAsia="ko-KR"/>
              </w:rPr>
            </w:pPr>
          </w:p>
        </w:tc>
      </w:tr>
      <w:tr w:rsidR="00A157A1"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E72144" w:rsidRDefault="00A157A1" w:rsidP="00F00954">
            <w:pPr>
              <w:rPr>
                <w:rFonts w:eastAsia="SimSun"/>
                <w:lang w:eastAsia="zh-CN"/>
              </w:rPr>
            </w:pPr>
            <w:r w:rsidRPr="001A7645">
              <w:rPr>
                <w:rFonts w:eastAsia="SimSun" w:hint="eastAsia"/>
                <w:lang w:eastAsia="zh-CN"/>
              </w:rPr>
              <w:t>Huawei, HiSilicon</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RAT-specific NTN if IoT-NTN scenarios are studied</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The first question is how to scope the work on NTN for Rel-17. How to organize the work is secondary. But It is not 3GPP practice to mix feasibility studies and normative work in the same work item, and it is not 3GPP practice to mix independent work on different RATs in the same item.</w:t>
            </w:r>
          </w:p>
        </w:tc>
      </w:tr>
      <w:tr w:rsidR="00A157A1"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1A7645" w:rsidRDefault="00A157A1" w:rsidP="00F00954">
            <w:pPr>
              <w:rPr>
                <w:rFonts w:eastAsia="SimSun"/>
                <w:lang w:eastAsia="zh-CN"/>
              </w:rPr>
            </w:pPr>
            <w:r w:rsidRPr="001A7645">
              <w:rPr>
                <w:rFonts w:eastAsia="SimSun" w:hint="eastAsia"/>
                <w:lang w:eastAsia="zh-CN"/>
              </w:rPr>
              <w:t>Z</w:t>
            </w:r>
            <w:r w:rsidRPr="001A7645">
              <w:rPr>
                <w:rFonts w:eastAsia="SimSun"/>
                <w:lang w:eastAsia="zh-CN"/>
              </w:rPr>
              <w:t>TE</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RAT specific is prioritized, final decision will be up to scope discuss</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Since the NR eMBB is prioritized, the RAT specific is preferred. </w:t>
            </w:r>
          </w:p>
        </w:tc>
      </w:tr>
      <w:tr w:rsidR="00A157A1"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A157A1" w:rsidRPr="001A7645" w:rsidRDefault="00A157A1" w:rsidP="00F00954">
            <w:pPr>
              <w:rPr>
                <w:rFonts w:eastAsia="SimSun"/>
                <w:lang w:eastAsia="zh-CN"/>
              </w:rPr>
            </w:pPr>
            <w:r w:rsidRPr="001A7645">
              <w:rPr>
                <w:rFonts w:eastAsia="SimSun"/>
                <w:lang w:eastAsia="zh-CN"/>
              </w:rPr>
              <w:t>MediaTek</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A157A1" w:rsidRPr="00E72144" w:rsidRDefault="00A157A1" w:rsidP="00DC572F">
            <w:pPr>
              <w:rPr>
                <w:rFonts w:eastAsia="Malgun Gothic"/>
                <w:lang w:eastAsia="ko-KR"/>
              </w:rPr>
            </w:pPr>
            <w:r w:rsidRPr="00E72144">
              <w:rPr>
                <w:rFonts w:eastAsia="Malgun Gothic"/>
                <w:lang w:eastAsia="ko-KR"/>
              </w:rPr>
              <w:t>b)</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A157A1" w:rsidRPr="00D80BCC" w:rsidRDefault="00A157A1" w:rsidP="00F04DC9">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We have same view as EutelSat. We agree to have within the same NTN WI, Building Block 1 for NR NTN,  Building block 2 for IoT NTN (NB-IoT/LTE-M) with 2 phases for BB2 : starting by a study and completed within release 17 by a normative phase.</w:t>
            </w:r>
          </w:p>
        </w:tc>
      </w:tr>
      <w:tr w:rsidR="00862B75"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862B75" w:rsidRPr="001A7645" w:rsidRDefault="00396F87" w:rsidP="00862B75">
            <w:pPr>
              <w:rPr>
                <w:rFonts w:eastAsia="SimSun"/>
                <w:lang w:eastAsia="zh-CN"/>
              </w:rPr>
            </w:pPr>
            <w:r>
              <w:rPr>
                <w:rFonts w:eastAsia="SimSun"/>
                <w:lang w:eastAsia="zh-CN"/>
              </w:rPr>
              <w:t>Sierra Wireless</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862B75" w:rsidRPr="00D80BCC" w:rsidRDefault="002017B0" w:rsidP="00862B75">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 xml:space="preserve">A – separate </w:t>
            </w:r>
            <w:r w:rsidR="00D676D7" w:rsidRPr="00D80BCC">
              <w:rPr>
                <w:rFonts w:eastAsia="Malgun Gothic"/>
                <w:lang w:val="en-US" w:eastAsia="ko-KR"/>
              </w:rPr>
              <w:t>NTN-</w:t>
            </w:r>
            <w:r w:rsidRPr="00D80BCC">
              <w:rPr>
                <w:rFonts w:eastAsia="Malgun Gothic"/>
                <w:lang w:val="en-US" w:eastAsia="ko-KR"/>
              </w:rPr>
              <w:t xml:space="preserve">NR and </w:t>
            </w:r>
            <w:r w:rsidR="00D676D7" w:rsidRPr="00D80BCC">
              <w:rPr>
                <w:rFonts w:eastAsia="Malgun Gothic"/>
                <w:lang w:val="en-US" w:eastAsia="ko-KR"/>
              </w:rPr>
              <w:t>NTN-IOT</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862B75" w:rsidRPr="00D80BCC" w:rsidRDefault="00862B75" w:rsidP="00862B75">
            <w:pPr>
              <w:keepLines/>
              <w:tabs>
                <w:tab w:val="left" w:pos="794"/>
                <w:tab w:val="left" w:pos="1191"/>
                <w:tab w:val="left" w:pos="1588"/>
                <w:tab w:val="left" w:pos="1985"/>
              </w:tabs>
              <w:spacing w:before="120"/>
              <w:jc w:val="center"/>
              <w:rPr>
                <w:rFonts w:eastAsia="Malgun Gothic"/>
                <w:lang w:val="en-US" w:eastAsia="ko-KR"/>
              </w:rPr>
            </w:pPr>
            <w:r w:rsidRPr="00D80BCC">
              <w:rPr>
                <w:rFonts w:eastAsia="Malgun Gothic"/>
                <w:lang w:val="en-US" w:eastAsia="ko-KR"/>
              </w:rPr>
              <w:t>Same priorities for NR, LTE-M, and NB-IOT</w:t>
            </w:r>
          </w:p>
        </w:tc>
      </w:tr>
    </w:tbl>
    <w:p w:rsidR="00A157A1" w:rsidRPr="00D80BCC" w:rsidRDefault="00A157A1" w:rsidP="00A157A1">
      <w:pPr>
        <w:rPr>
          <w:b/>
          <w:lang w:val="en-US"/>
        </w:rPr>
      </w:pPr>
    </w:p>
    <w:p w:rsidR="00A157A1" w:rsidRPr="00D80BCC" w:rsidRDefault="00A157A1" w:rsidP="00A157A1">
      <w:pPr>
        <w:rPr>
          <w:b/>
          <w:lang w:val="en-US"/>
        </w:rPr>
      </w:pPr>
      <w:r w:rsidRPr="00D80BCC">
        <w:rPr>
          <w:b/>
          <w:lang w:val="en-US"/>
        </w:rPr>
        <w:t>Among the organisations that responded to this question</w:t>
      </w:r>
    </w:p>
    <w:p w:rsidR="00A157A1" w:rsidRPr="00D80BCC" w:rsidRDefault="00156887" w:rsidP="00A157A1">
      <w:pPr>
        <w:pStyle w:val="Paragraphedeliste"/>
        <w:numPr>
          <w:ilvl w:val="0"/>
          <w:numId w:val="93"/>
        </w:numPr>
        <w:rPr>
          <w:bCs/>
          <w:lang w:val="en-US"/>
        </w:rPr>
      </w:pPr>
      <w:r w:rsidRPr="00D80BCC">
        <w:rPr>
          <w:bCs/>
          <w:lang w:val="en-US"/>
        </w:rPr>
        <w:lastRenderedPageBreak/>
        <w:t>8</w:t>
      </w:r>
      <w:r w:rsidR="00A157A1" w:rsidRPr="00D80BCC">
        <w:rPr>
          <w:bCs/>
          <w:lang w:val="en-US"/>
        </w:rPr>
        <w:t xml:space="preserve"> (CATT, Nokia, Sony, HNS, Fraunhofer, Huawei, ZTE</w:t>
      </w:r>
      <w:r w:rsidRPr="00D80BCC">
        <w:rPr>
          <w:bCs/>
          <w:lang w:val="en-US"/>
        </w:rPr>
        <w:t>, Sierra Wireless</w:t>
      </w:r>
      <w:r w:rsidR="00A157A1" w:rsidRPr="00D80BCC">
        <w:rPr>
          <w:bCs/>
          <w:lang w:val="en-US"/>
        </w:rPr>
        <w:t>) recommend that the IoT-NTN be treated as part of a separate item within Rel-17</w:t>
      </w:r>
    </w:p>
    <w:p w:rsidR="00A157A1" w:rsidRPr="00D80BCC" w:rsidRDefault="00A157A1" w:rsidP="00A157A1">
      <w:pPr>
        <w:pStyle w:val="Paragraphedeliste"/>
        <w:numPr>
          <w:ilvl w:val="0"/>
          <w:numId w:val="93"/>
        </w:numPr>
        <w:rPr>
          <w:bCs/>
          <w:lang w:val="en-US"/>
        </w:rPr>
      </w:pPr>
      <w:r w:rsidRPr="00D80BCC">
        <w:rPr>
          <w:bCs/>
          <w:lang w:val="en-US"/>
        </w:rPr>
        <w:t>3 (Eutelsat, Novamint, Mediatek) recommend that the IoT-NTN be treated as part of same item as NR-NTN within Rel-17</w:t>
      </w:r>
    </w:p>
    <w:p w:rsidR="00456DCE" w:rsidRPr="00D80BCC" w:rsidRDefault="00456DCE">
      <w:pPr>
        <w:rPr>
          <w:b/>
          <w:lang w:val="en-US"/>
        </w:rPr>
      </w:pPr>
    </w:p>
    <w:p w:rsidR="00456DCE" w:rsidRPr="00D80BCC" w:rsidRDefault="0083636C">
      <w:pPr>
        <w:rPr>
          <w:lang w:val="en-US"/>
        </w:rPr>
      </w:pPr>
      <w:r w:rsidRPr="00D80BCC">
        <w:rPr>
          <w:lang w:val="en-US"/>
        </w:rPr>
        <w:t xml:space="preserve">Note: Final selection of work items for Rel-17 will be made at RAN#86 </w:t>
      </w:r>
    </w:p>
    <w:p w:rsidR="00456DCE" w:rsidRPr="00D80BCC" w:rsidRDefault="00456DCE">
      <w:pPr>
        <w:rPr>
          <w:b/>
          <w:lang w:val="en-US"/>
        </w:rPr>
      </w:pPr>
    </w:p>
    <w:p w:rsidR="00456DCE" w:rsidRDefault="0083636C" w:rsidP="00AF0F6A">
      <w:pPr>
        <w:pStyle w:val="Titre2"/>
      </w:pPr>
      <w:r>
        <w:t>NTN-specific positioning</w:t>
      </w:r>
    </w:p>
    <w:p w:rsidR="00456DCE" w:rsidRDefault="00456DCE">
      <w:pPr>
        <w:rPr>
          <w:bCs/>
        </w:rPr>
      </w:pPr>
    </w:p>
    <w:p w:rsidR="00456DCE" w:rsidRPr="00A852C9" w:rsidRDefault="0083636C" w:rsidP="00AF0F6A">
      <w:pPr>
        <w:pStyle w:val="Titre3"/>
      </w:pPr>
      <w:r w:rsidRPr="00A852C9">
        <w:t>Question Ph2.4: Way forward on NTN-specific positioning ?</w:t>
      </w:r>
    </w:p>
    <w:p w:rsidR="00456DCE" w:rsidRPr="00D80BCC" w:rsidRDefault="00456DCE">
      <w:pPr>
        <w:rPr>
          <w:b/>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0"/>
        <w:gridCol w:w="2295"/>
        <w:gridCol w:w="6032"/>
      </w:tblGrid>
      <w:tr w:rsidR="00667EFE" w:rsidTr="001A7645">
        <w:trPr>
          <w:cantSplit/>
          <w:tblHeader/>
        </w:trPr>
        <w:tc>
          <w:tcPr>
            <w:tcW w:w="776" w:type="pct"/>
            <w:shd w:val="clear" w:color="auto" w:fill="auto"/>
          </w:tcPr>
          <w:p w:rsidR="00667EFE" w:rsidRPr="00667EFE" w:rsidRDefault="00667EFE" w:rsidP="00F00954">
            <w:pPr>
              <w:rPr>
                <w:rFonts w:eastAsia="Malgun Gothic" w:cstheme="minorHAnsi"/>
                <w:b/>
                <w:lang w:eastAsia="ko-KR"/>
              </w:rPr>
            </w:pPr>
            <w:r w:rsidRPr="00667EFE">
              <w:rPr>
                <w:rFonts w:eastAsia="Malgun Gothic" w:cstheme="minorHAnsi"/>
                <w:b/>
                <w:lang w:eastAsia="ko-KR"/>
              </w:rPr>
              <w:t>Organization</w:t>
            </w:r>
          </w:p>
        </w:tc>
        <w:tc>
          <w:tcPr>
            <w:tcW w:w="1164" w:type="pct"/>
            <w:shd w:val="clear" w:color="auto" w:fill="E2EFD9"/>
          </w:tcPr>
          <w:p w:rsidR="00667EFE" w:rsidRPr="00D80BCC" w:rsidRDefault="00667EFE" w:rsidP="00DC572F">
            <w:pPr>
              <w:rPr>
                <w:rFonts w:eastAsia="Malgun Gothic" w:cstheme="minorHAnsi"/>
                <w:b/>
                <w:lang w:val="en-US" w:eastAsia="ko-KR"/>
              </w:rPr>
            </w:pPr>
            <w:r w:rsidRPr="00D80BCC">
              <w:rPr>
                <w:rFonts w:eastAsia="Malgun Gothic" w:cstheme="minorHAnsi"/>
                <w:b/>
                <w:lang w:val="en-US" w:eastAsia="ko-KR"/>
              </w:rPr>
              <w:t>NTN-specific positioning approach in Rel-17</w:t>
            </w:r>
          </w:p>
        </w:tc>
        <w:tc>
          <w:tcPr>
            <w:tcW w:w="3060" w:type="pct"/>
            <w:shd w:val="clear" w:color="auto" w:fill="DEEAF6"/>
          </w:tcPr>
          <w:p w:rsidR="00667EFE" w:rsidRPr="002A5A75" w:rsidRDefault="00667EFE" w:rsidP="00DC572F">
            <w:pPr>
              <w:rPr>
                <w:rFonts w:eastAsia="Malgun Gothic" w:cstheme="minorHAnsi"/>
                <w:b/>
                <w:lang w:eastAsia="ko-KR"/>
              </w:rPr>
            </w:pPr>
            <w:r w:rsidRPr="002A5A75">
              <w:rPr>
                <w:rFonts w:eastAsia="Malgun Gothic" w:cstheme="minorHAnsi"/>
                <w:b/>
                <w:lang w:eastAsia="ko-KR"/>
              </w:rPr>
              <w:t>Comments</w:t>
            </w:r>
          </w:p>
        </w:tc>
      </w:tr>
      <w:tr w:rsidR="00667EFE" w:rsidRPr="00175175" w:rsidTr="001A7645">
        <w:tc>
          <w:tcPr>
            <w:tcW w:w="776" w:type="pct"/>
            <w:shd w:val="clear" w:color="auto" w:fill="auto"/>
          </w:tcPr>
          <w:p w:rsidR="00667EFE" w:rsidRPr="00667EFE" w:rsidRDefault="00667EFE" w:rsidP="00F00954">
            <w:pPr>
              <w:rPr>
                <w:rFonts w:eastAsia="Malgun Gothic" w:cstheme="minorHAnsi"/>
                <w:lang w:eastAsia="ko-KR"/>
              </w:rPr>
            </w:pPr>
            <w:r w:rsidRPr="002A5A75">
              <w:rPr>
                <w:rFonts w:cstheme="minorHAnsi"/>
                <w:lang w:eastAsia="ja-JP"/>
              </w:rPr>
              <w:t>P</w:t>
            </w:r>
            <w:r w:rsidRPr="00667EFE">
              <w:rPr>
                <w:rFonts w:cstheme="minorHAnsi"/>
                <w:lang w:eastAsia="ja-JP"/>
              </w:rPr>
              <w:t>anasonic</w:t>
            </w:r>
          </w:p>
        </w:tc>
        <w:tc>
          <w:tcPr>
            <w:tcW w:w="1164" w:type="pct"/>
            <w:shd w:val="clear" w:color="auto" w:fill="E2EFD9"/>
          </w:tcPr>
          <w:p w:rsidR="00667EFE" w:rsidRPr="00667EFE" w:rsidRDefault="00667EFE" w:rsidP="00DC572F">
            <w:pPr>
              <w:rPr>
                <w:rFonts w:eastAsia="Malgun Gothic" w:cstheme="minorHAnsi"/>
                <w:lang w:eastAsia="ko-KR"/>
              </w:rPr>
            </w:pPr>
            <w:r w:rsidRPr="002A5A75">
              <w:rPr>
                <w:rFonts w:cstheme="minorHAnsi"/>
                <w:lang w:eastAsia="ja-JP"/>
              </w:rPr>
              <w:t>Not support</w:t>
            </w:r>
          </w:p>
        </w:tc>
        <w:tc>
          <w:tcPr>
            <w:tcW w:w="3060" w:type="pct"/>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cstheme="minorHAnsi"/>
                <w:lang w:val="en-US"/>
              </w:rPr>
              <w:t>We prefer to prioritize GNSS based positioning in Rel.17. NTN specific positioning should be considered in later phase.</w:t>
            </w:r>
          </w:p>
        </w:tc>
      </w:tr>
      <w:tr w:rsidR="00667EFE" w:rsidRPr="00175175" w:rsidTr="001A7645">
        <w:tc>
          <w:tcPr>
            <w:tcW w:w="776" w:type="pct"/>
            <w:shd w:val="clear" w:color="auto" w:fill="auto"/>
          </w:tcPr>
          <w:p w:rsidR="00667EFE" w:rsidRPr="002A5A75" w:rsidRDefault="00667EFE" w:rsidP="00F04DC9">
            <w:pPr>
              <w:keepLines/>
              <w:tabs>
                <w:tab w:val="left" w:pos="794"/>
                <w:tab w:val="left" w:pos="1191"/>
                <w:tab w:val="left" w:pos="1588"/>
                <w:tab w:val="left" w:pos="1985"/>
              </w:tabs>
              <w:spacing w:before="120"/>
              <w:rPr>
                <w:rFonts w:eastAsia="SimSun" w:cstheme="minorHAnsi"/>
                <w:lang w:eastAsia="zh-CN"/>
              </w:rPr>
            </w:pPr>
            <w:r w:rsidRPr="002A5A75">
              <w:rPr>
                <w:rFonts w:eastAsia="SimSun" w:cstheme="minorHAnsi"/>
                <w:lang w:eastAsia="zh-CN"/>
              </w:rPr>
              <w:t>O</w:t>
            </w:r>
            <w:r w:rsidRPr="00667EFE">
              <w:rPr>
                <w:rFonts w:eastAsia="SimSun" w:cstheme="minorHAnsi"/>
                <w:lang w:eastAsia="zh-CN"/>
              </w:rPr>
              <w:t>PPO</w:t>
            </w:r>
          </w:p>
        </w:tc>
        <w:tc>
          <w:tcPr>
            <w:tcW w:w="1164" w:type="pct"/>
            <w:shd w:val="clear" w:color="auto" w:fill="E2EFD9"/>
          </w:tcPr>
          <w:p w:rsidR="00667EFE" w:rsidRPr="002A5A75" w:rsidRDefault="00667EFE" w:rsidP="00F00954">
            <w:pPr>
              <w:rPr>
                <w:rFonts w:cstheme="minorHAnsi"/>
                <w:lang w:eastAsia="ja-JP"/>
              </w:rPr>
            </w:pPr>
          </w:p>
        </w:tc>
        <w:tc>
          <w:tcPr>
            <w:tcW w:w="3060" w:type="pct"/>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cstheme="minorHAnsi"/>
                <w:lang w:val="en-US"/>
              </w:rPr>
            </w:pPr>
            <w:r w:rsidRPr="00D80BCC">
              <w:rPr>
                <w:rFonts w:eastAsia="SimSun" w:cstheme="minorHAnsi"/>
                <w:lang w:val="en-US" w:eastAsia="zh-CN"/>
              </w:rPr>
              <w:t>Please refer to our reply to Ph2.1.</w:t>
            </w:r>
          </w:p>
        </w:tc>
      </w:tr>
      <w:tr w:rsidR="00667EFE" w:rsidRPr="00175175" w:rsidTr="001A7645">
        <w:tc>
          <w:tcPr>
            <w:tcW w:w="776" w:type="pct"/>
            <w:shd w:val="clear" w:color="auto" w:fill="auto"/>
          </w:tcPr>
          <w:p w:rsidR="00667EFE" w:rsidRPr="002A5A75" w:rsidRDefault="00667EFE" w:rsidP="00F04DC9">
            <w:pPr>
              <w:keepLines/>
              <w:tabs>
                <w:tab w:val="left" w:pos="794"/>
                <w:tab w:val="left" w:pos="1191"/>
                <w:tab w:val="left" w:pos="1588"/>
                <w:tab w:val="left" w:pos="1985"/>
              </w:tabs>
              <w:spacing w:before="120"/>
              <w:rPr>
                <w:rFonts w:eastAsia="SimSun" w:cstheme="minorHAnsi"/>
                <w:lang w:eastAsia="zh-CN"/>
              </w:rPr>
            </w:pPr>
            <w:r w:rsidRPr="002A5A75">
              <w:rPr>
                <w:rFonts w:eastAsia="SimSun" w:cstheme="minorHAnsi"/>
                <w:lang w:eastAsia="zh-CN"/>
              </w:rPr>
              <w:t>C</w:t>
            </w:r>
            <w:r w:rsidRPr="00667EFE">
              <w:rPr>
                <w:rFonts w:eastAsia="SimSun" w:cstheme="minorHAnsi"/>
                <w:lang w:eastAsia="zh-CN"/>
              </w:rPr>
              <w:t>MCC</w:t>
            </w:r>
          </w:p>
        </w:tc>
        <w:tc>
          <w:tcPr>
            <w:tcW w:w="1164" w:type="pct"/>
            <w:shd w:val="clear" w:color="auto" w:fill="E2EFD9"/>
          </w:tcPr>
          <w:p w:rsidR="00667EFE" w:rsidRPr="002A5A75" w:rsidRDefault="00667EFE" w:rsidP="00F00954">
            <w:pPr>
              <w:rPr>
                <w:rFonts w:cstheme="minorHAnsi"/>
                <w:lang w:eastAsia="ja-JP"/>
              </w:rPr>
            </w:pPr>
          </w:p>
        </w:tc>
        <w:tc>
          <w:tcPr>
            <w:tcW w:w="3060" w:type="pct"/>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Refer to our reply to Ph2.1.</w:t>
            </w:r>
          </w:p>
        </w:tc>
      </w:tr>
      <w:tr w:rsidR="00667EFE" w:rsidRPr="00175175" w:rsidTr="001A7645">
        <w:tc>
          <w:tcPr>
            <w:tcW w:w="776" w:type="pct"/>
            <w:shd w:val="clear" w:color="auto" w:fill="auto"/>
          </w:tcPr>
          <w:p w:rsidR="00667EFE" w:rsidRPr="002A5A75" w:rsidRDefault="00667EFE" w:rsidP="00F04DC9">
            <w:pPr>
              <w:keepLines/>
              <w:tabs>
                <w:tab w:val="left" w:pos="794"/>
                <w:tab w:val="left" w:pos="1191"/>
                <w:tab w:val="left" w:pos="1588"/>
                <w:tab w:val="left" w:pos="1985"/>
              </w:tabs>
              <w:spacing w:before="120"/>
              <w:rPr>
                <w:rFonts w:eastAsia="SimSun" w:cstheme="minorHAnsi"/>
                <w:lang w:eastAsia="zh-CN"/>
              </w:rPr>
            </w:pPr>
            <w:r w:rsidRPr="00667EFE">
              <w:rPr>
                <w:rFonts w:eastAsia="SimSun" w:cstheme="minorHAnsi"/>
                <w:lang w:eastAsia="zh-CN"/>
              </w:rPr>
              <w:t>Inmarsat</w:t>
            </w:r>
          </w:p>
        </w:tc>
        <w:tc>
          <w:tcPr>
            <w:tcW w:w="1164" w:type="pct"/>
            <w:shd w:val="clear" w:color="auto" w:fill="E2EFD9"/>
          </w:tcPr>
          <w:p w:rsidR="00667EFE" w:rsidRPr="002A5A75" w:rsidRDefault="00667EFE" w:rsidP="00F00954">
            <w:pPr>
              <w:rPr>
                <w:rFonts w:cstheme="minorHAnsi"/>
                <w:lang w:eastAsia="ja-JP"/>
              </w:rPr>
            </w:pPr>
          </w:p>
        </w:tc>
        <w:tc>
          <w:tcPr>
            <w:tcW w:w="3060" w:type="pct"/>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SimSun" w:cstheme="minorHAnsi"/>
                <w:lang w:val="en-US" w:eastAsia="zh-CN"/>
              </w:rPr>
              <w:t>Refer to our reply to Ph 2.1</w:t>
            </w:r>
          </w:p>
        </w:tc>
      </w:tr>
      <w:tr w:rsidR="00667EFE" w:rsidTr="001A7645">
        <w:tc>
          <w:tcPr>
            <w:tcW w:w="776" w:type="pct"/>
            <w:shd w:val="clear" w:color="auto" w:fill="auto"/>
          </w:tcPr>
          <w:p w:rsidR="00667EFE" w:rsidRPr="002A5A75" w:rsidRDefault="00667EFE" w:rsidP="00F04DC9">
            <w:pPr>
              <w:keepLines/>
              <w:tabs>
                <w:tab w:val="left" w:pos="794"/>
                <w:tab w:val="left" w:pos="1191"/>
                <w:tab w:val="left" w:pos="1588"/>
                <w:tab w:val="left" w:pos="1985"/>
              </w:tabs>
              <w:spacing w:before="120"/>
              <w:rPr>
                <w:rFonts w:eastAsia="SimSun" w:cstheme="minorHAnsi"/>
                <w:lang w:eastAsia="zh-CN"/>
              </w:rPr>
            </w:pPr>
            <w:r w:rsidRPr="00667EFE">
              <w:rPr>
                <w:rFonts w:eastAsia="SimSun" w:cstheme="minorHAnsi"/>
                <w:lang w:eastAsia="zh-CN"/>
              </w:rPr>
              <w:t>Intelsat</w:t>
            </w:r>
          </w:p>
        </w:tc>
        <w:tc>
          <w:tcPr>
            <w:tcW w:w="1164" w:type="pct"/>
            <w:shd w:val="clear" w:color="auto" w:fill="E2EFD9"/>
          </w:tcPr>
          <w:p w:rsidR="00667EFE" w:rsidRPr="002A5A75" w:rsidRDefault="00667EFE" w:rsidP="00F00954">
            <w:pPr>
              <w:rPr>
                <w:rFonts w:cstheme="minorHAnsi"/>
                <w:lang w:eastAsia="ja-JP"/>
              </w:rPr>
            </w:pPr>
          </w:p>
        </w:tc>
        <w:tc>
          <w:tcPr>
            <w:tcW w:w="3060" w:type="pct"/>
            <w:shd w:val="clear" w:color="auto" w:fill="DEEAF6"/>
          </w:tcPr>
          <w:p w:rsidR="00667EFE" w:rsidRPr="002A5A75" w:rsidRDefault="00667EFE" w:rsidP="00F04DC9">
            <w:pPr>
              <w:keepLines/>
              <w:tabs>
                <w:tab w:val="left" w:pos="794"/>
                <w:tab w:val="left" w:pos="1191"/>
                <w:tab w:val="left" w:pos="1588"/>
                <w:tab w:val="left" w:pos="1985"/>
              </w:tabs>
              <w:spacing w:before="120"/>
              <w:rPr>
                <w:rFonts w:eastAsia="SimSun" w:cstheme="minorHAnsi"/>
                <w:lang w:eastAsia="zh-CN"/>
              </w:rPr>
            </w:pPr>
            <w:r w:rsidRPr="00667EFE">
              <w:rPr>
                <w:rFonts w:eastAsia="SimSun" w:cstheme="minorHAnsi"/>
                <w:lang w:eastAsia="zh-CN"/>
              </w:rPr>
              <w:t>See response to Phase 2.1</w:t>
            </w:r>
          </w:p>
        </w:tc>
      </w:tr>
      <w:tr w:rsidR="00667EFE" w:rsidRPr="00175175" w:rsidTr="001A7645">
        <w:tc>
          <w:tcPr>
            <w:tcW w:w="776" w:type="pct"/>
            <w:shd w:val="clear" w:color="auto" w:fill="auto"/>
          </w:tcPr>
          <w:p w:rsidR="00667EFE" w:rsidRPr="002A5A75" w:rsidRDefault="00667EFE" w:rsidP="00F04DC9">
            <w:pPr>
              <w:keepLines/>
              <w:tabs>
                <w:tab w:val="left" w:pos="794"/>
                <w:tab w:val="left" w:pos="1191"/>
                <w:tab w:val="left" w:pos="1588"/>
                <w:tab w:val="left" w:pos="1985"/>
              </w:tabs>
              <w:spacing w:before="120"/>
              <w:rPr>
                <w:rFonts w:eastAsia="SimSun" w:cstheme="minorHAnsi"/>
                <w:lang w:eastAsia="zh-CN"/>
              </w:rPr>
            </w:pPr>
            <w:r w:rsidRPr="00667EFE">
              <w:rPr>
                <w:rFonts w:eastAsia="SimSun" w:cstheme="minorHAnsi"/>
                <w:lang w:eastAsia="zh-CN"/>
              </w:rPr>
              <w:t>Ericsson</w:t>
            </w:r>
          </w:p>
        </w:tc>
        <w:tc>
          <w:tcPr>
            <w:tcW w:w="1164" w:type="pct"/>
            <w:shd w:val="clear" w:color="auto" w:fill="E2EFD9"/>
          </w:tcPr>
          <w:p w:rsidR="00667EFE" w:rsidRPr="002A5A75" w:rsidRDefault="00667EFE" w:rsidP="00F04DC9">
            <w:pPr>
              <w:keepLines/>
              <w:tabs>
                <w:tab w:val="left" w:pos="794"/>
                <w:tab w:val="left" w:pos="1191"/>
                <w:tab w:val="left" w:pos="1588"/>
                <w:tab w:val="left" w:pos="1985"/>
              </w:tabs>
              <w:spacing w:before="120"/>
              <w:rPr>
                <w:rFonts w:cstheme="minorHAnsi"/>
                <w:lang w:eastAsia="ja-JP"/>
              </w:rPr>
            </w:pPr>
            <w:r w:rsidRPr="00667EFE">
              <w:rPr>
                <w:rFonts w:eastAsia="Malgun Gothic" w:cstheme="minorHAnsi"/>
                <w:lang w:eastAsia="ko-KR"/>
              </w:rPr>
              <w:t>Not part of Rel-17.</w:t>
            </w:r>
          </w:p>
        </w:tc>
        <w:tc>
          <w:tcPr>
            <w:tcW w:w="3060" w:type="pct"/>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SimSun" w:cstheme="minorHAnsi"/>
                <w:lang w:val="en-US" w:eastAsia="zh-CN"/>
              </w:rPr>
            </w:pPr>
            <w:r w:rsidRPr="00D80BCC">
              <w:rPr>
                <w:rFonts w:eastAsia="Malgun Gothic" w:cstheme="minorHAnsi"/>
                <w:lang w:val="en-US" w:eastAsia="ko-KR"/>
              </w:rPr>
              <w:t xml:space="preserve">A large number of companies </w:t>
            </w:r>
            <w:r w:rsidRPr="00D80BCC">
              <w:rPr>
                <w:rFonts w:cstheme="minorHAnsi"/>
                <w:lang w:val="en-US"/>
              </w:rPr>
              <w:t>expressed that NTN-specific positioning should not be part of Rel-17. We support this view. W</w:t>
            </w:r>
            <w:r w:rsidRPr="00D80BCC">
              <w:rPr>
                <w:rFonts w:cstheme="minorHAnsi"/>
                <w:lang w:val="en-US" w:eastAsia="ko-KR"/>
              </w:rPr>
              <w:t>e should use the valuable TUs in Rel-17 to focus on introducing core features to support NR based NTN.</w:t>
            </w:r>
          </w:p>
        </w:tc>
      </w:tr>
      <w:tr w:rsidR="00667EFE" w:rsidRPr="00175175" w:rsidTr="001A7645">
        <w:tc>
          <w:tcPr>
            <w:tcW w:w="776" w:type="pct"/>
            <w:shd w:val="clear" w:color="auto" w:fill="auto"/>
          </w:tcPr>
          <w:p w:rsidR="00667EFE" w:rsidRPr="002A5A75" w:rsidRDefault="00667EFE" w:rsidP="00F04DC9">
            <w:pPr>
              <w:keepLines/>
              <w:tabs>
                <w:tab w:val="left" w:pos="794"/>
                <w:tab w:val="left" w:pos="1191"/>
                <w:tab w:val="left" w:pos="1588"/>
                <w:tab w:val="left" w:pos="1985"/>
              </w:tabs>
              <w:spacing w:before="120"/>
              <w:rPr>
                <w:rFonts w:eastAsia="SimSun" w:cstheme="minorHAnsi"/>
                <w:lang w:eastAsia="zh-CN"/>
              </w:rPr>
            </w:pPr>
            <w:r w:rsidRPr="00667EFE">
              <w:rPr>
                <w:rFonts w:eastAsia="Malgun Gothic" w:cstheme="minorHAnsi"/>
                <w:lang w:eastAsia="ko-KR"/>
              </w:rPr>
              <w:t>Intel Corporation</w:t>
            </w:r>
          </w:p>
        </w:tc>
        <w:tc>
          <w:tcPr>
            <w:tcW w:w="1164" w:type="pct"/>
            <w:shd w:val="clear" w:color="auto" w:fill="E2EFD9"/>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No NTN-specific positioning in Rel-17</w:t>
            </w:r>
          </w:p>
        </w:tc>
        <w:tc>
          <w:tcPr>
            <w:tcW w:w="3060" w:type="pct"/>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Please see our </w:t>
            </w:r>
            <w:r w:rsidRPr="00D80BCC">
              <w:rPr>
                <w:rFonts w:eastAsia="SimSun" w:cstheme="minorHAnsi"/>
                <w:lang w:val="en-US" w:eastAsia="zh-CN"/>
              </w:rPr>
              <w:t>reply to Ph2.1.</w:t>
            </w:r>
          </w:p>
        </w:tc>
      </w:tr>
      <w:tr w:rsidR="00667EFE"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667EFE">
              <w:rPr>
                <w:rFonts w:eastAsia="Malgun Gothic" w:cstheme="minorHAnsi"/>
                <w:lang w:eastAsia="ko-KR"/>
              </w:rPr>
              <w:t>Nokia</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Could commence with a 3-month study phase within the WI before proceeding to normative work. </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D80BCC" w:rsidRDefault="00667EFE" w:rsidP="00F00954">
            <w:pPr>
              <w:rPr>
                <w:rFonts w:eastAsia="Malgun Gothic" w:cstheme="minorHAnsi"/>
                <w:lang w:val="en-US" w:eastAsia="ko-KR"/>
              </w:rPr>
            </w:pPr>
          </w:p>
        </w:tc>
      </w:tr>
      <w:tr w:rsidR="00667EFE"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667EFE">
              <w:rPr>
                <w:rFonts w:eastAsia="Malgun Gothic" w:cstheme="minorHAnsi"/>
                <w:lang w:eastAsia="ko-KR"/>
              </w:rPr>
              <w:lastRenderedPageBreak/>
              <w:t>Sony</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Not support</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For Rel17 NTN WI, prioritize GNSS for positioning.</w:t>
            </w:r>
          </w:p>
          <w:p w:rsidR="00667EFE" w:rsidRPr="00D80BCC" w:rsidRDefault="00667EFE" w:rsidP="00F00954">
            <w:pPr>
              <w:rPr>
                <w:rFonts w:eastAsia="Malgun Gothic" w:cstheme="minorHAnsi"/>
                <w:lang w:val="en-US" w:eastAsia="ko-KR"/>
              </w:rPr>
            </w:pPr>
            <w:r w:rsidRPr="00D80BCC">
              <w:rPr>
                <w:rFonts w:eastAsia="Malgun Gothic" w:cstheme="minorHAnsi"/>
                <w:lang w:val="en-US" w:eastAsia="ko-KR"/>
              </w:rPr>
              <w:t>For UEs without GNSS capability, we can support a study of Rel16 positioning methods and the further enhancements under study in RAN3.</w:t>
            </w:r>
          </w:p>
        </w:tc>
      </w:tr>
      <w:tr w:rsidR="00667EFE"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667EFE">
              <w:rPr>
                <w:rFonts w:eastAsia="Malgun Gothic" w:cstheme="minorHAnsi"/>
                <w:lang w:eastAsia="ko-KR"/>
              </w:rPr>
              <w:t>Hughes Network Systems Ltd</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Agree with Nokia</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2A5A75" w:rsidRDefault="00667EFE" w:rsidP="00F00954">
            <w:pPr>
              <w:rPr>
                <w:rFonts w:eastAsia="Malgun Gothic" w:cstheme="minorHAnsi"/>
                <w:lang w:eastAsia="ko-KR"/>
              </w:rPr>
            </w:pPr>
          </w:p>
        </w:tc>
      </w:tr>
      <w:tr w:rsidR="00667EFE"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667EFE">
              <w:rPr>
                <w:rFonts w:eastAsia="Malgun Gothic" w:cstheme="minorHAnsi"/>
                <w:lang w:eastAsia="ko-KR"/>
              </w:rPr>
              <w:t>Fraunhofer</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2A5A75" w:rsidRDefault="00667EFE" w:rsidP="00F00954">
            <w:pPr>
              <w:rPr>
                <w:rFonts w:eastAsia="Malgun Gothic" w:cstheme="minorHAnsi"/>
                <w:lang w:eastAsia="ko-KR"/>
              </w:rPr>
            </w:pP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Positioning features that are required to support NTN for UEs without GNSS capability should be studied in the normative WI on NTN. </w:t>
            </w:r>
          </w:p>
          <w:p w:rsidR="00667EFE" w:rsidRPr="00D80BCC" w:rsidRDefault="00667EFE" w:rsidP="00F00954">
            <w:pPr>
              <w:rPr>
                <w:rFonts w:eastAsia="Malgun Gothic" w:cstheme="minorHAnsi"/>
                <w:lang w:val="en-US" w:eastAsia="ko-KR"/>
              </w:rPr>
            </w:pPr>
            <w:r w:rsidRPr="00D80BCC">
              <w:rPr>
                <w:rFonts w:eastAsia="Malgun Gothic" w:cstheme="minorHAnsi"/>
                <w:lang w:val="en-US" w:eastAsia="ko-KR"/>
              </w:rPr>
              <w:t>However, positioning as a service like in the SI positioning should not be considered to be studied, at least for NTN NR WI.</w:t>
            </w:r>
          </w:p>
        </w:tc>
      </w:tr>
      <w:tr w:rsidR="00667EFE"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667EFE" w:rsidRDefault="00667EFE" w:rsidP="00F00954">
            <w:pPr>
              <w:rPr>
                <w:rFonts w:eastAsia="Malgun Gothic" w:cstheme="minorHAnsi"/>
                <w:lang w:eastAsia="ko-KR"/>
              </w:rPr>
            </w:pPr>
            <w:r w:rsidRPr="002A5A75">
              <w:rPr>
                <w:rFonts w:eastAsia="Malgun Gothic" w:cstheme="minorHAnsi"/>
                <w:lang w:eastAsia="ko-KR"/>
              </w:rPr>
              <w:t>Huawei, HiSilicon</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Not part of Rel-17</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Positioning can be handled by implementation in Rel-17 time frame, e.g. GNSS can be supported by all terminals for example if there is a legal requirement for positioning</w:t>
            </w:r>
          </w:p>
        </w:tc>
      </w:tr>
      <w:tr w:rsidR="00667EFE"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667EFE">
              <w:rPr>
                <w:rFonts w:eastAsia="Malgun Gothic" w:cstheme="minorHAnsi"/>
                <w:lang w:eastAsia="ko-KR"/>
              </w:rPr>
              <w:t>Novamint</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Not part of Rel-17</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 xml:space="preserve">It is nice to have but should be deprioritized for Rel-17. </w:t>
            </w:r>
          </w:p>
        </w:tc>
      </w:tr>
      <w:tr w:rsidR="00667EFE"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Z</w:t>
            </w:r>
            <w:r w:rsidRPr="00667EFE">
              <w:rPr>
                <w:rFonts w:eastAsia="Malgun Gothic" w:cstheme="minorHAnsi"/>
                <w:lang w:eastAsia="ko-KR"/>
              </w:rPr>
              <w:t>TE</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Not part of Rel-17</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Deprioritize on this part in R17 is more reasonable.</w:t>
            </w:r>
          </w:p>
        </w:tc>
      </w:tr>
      <w:tr w:rsidR="00667EFE"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667EFE">
              <w:rPr>
                <w:rFonts w:eastAsia="Malgun Gothic" w:cstheme="minorHAnsi"/>
                <w:lang w:eastAsia="ko-KR"/>
              </w:rPr>
              <w:t>MediaTek</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Support</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2A5A75">
              <w:rPr>
                <w:rFonts w:eastAsia="Malgun Gothic" w:cstheme="minorHAnsi"/>
                <w:lang w:eastAsia="ko-KR"/>
              </w:rPr>
              <w:t>Same view as Nokia</w:t>
            </w:r>
          </w:p>
        </w:tc>
      </w:tr>
      <w:tr w:rsidR="00667EFE"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667EFE" w:rsidRPr="002A5A75" w:rsidRDefault="00667EFE" w:rsidP="00F04DC9">
            <w:pPr>
              <w:keepLines/>
              <w:tabs>
                <w:tab w:val="left" w:pos="794"/>
                <w:tab w:val="left" w:pos="1191"/>
                <w:tab w:val="left" w:pos="1588"/>
                <w:tab w:val="left" w:pos="1985"/>
              </w:tabs>
              <w:spacing w:before="120"/>
              <w:rPr>
                <w:rFonts w:eastAsia="Malgun Gothic" w:cstheme="minorHAnsi"/>
                <w:lang w:eastAsia="ko-KR"/>
              </w:rPr>
            </w:pPr>
            <w:r w:rsidRPr="00667EFE">
              <w:rPr>
                <w:rFonts w:eastAsia="Malgun Gothic" w:cstheme="minorHAnsi"/>
                <w:lang w:eastAsia="ko-KR"/>
              </w:rPr>
              <w:t>Thales</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Support for a small/short study</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667EFE" w:rsidRPr="00D80BCC" w:rsidRDefault="00667EFE" w:rsidP="00F04DC9">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eastAsia="Malgun Gothic" w:cstheme="minorHAnsi"/>
                <w:lang w:val="en-US" w:eastAsia="ko-KR"/>
              </w:rPr>
              <w:t>This feature is essential to entrust NTN for some regulatory services. A study could be carried out limited to the identification of possible solutions for network based UE location (with or without GNSS capability)</w:t>
            </w:r>
          </w:p>
        </w:tc>
      </w:tr>
      <w:tr w:rsidR="00156887" w:rsidRPr="00175175" w:rsidTr="001A7645">
        <w:tc>
          <w:tcPr>
            <w:tcW w:w="776" w:type="pct"/>
            <w:tcBorders>
              <w:top w:val="single" w:sz="4" w:space="0" w:color="auto"/>
              <w:left w:val="single" w:sz="4" w:space="0" w:color="auto"/>
              <w:bottom w:val="single" w:sz="4" w:space="0" w:color="auto"/>
              <w:right w:val="single" w:sz="4" w:space="0" w:color="auto"/>
            </w:tcBorders>
            <w:shd w:val="clear" w:color="auto" w:fill="auto"/>
          </w:tcPr>
          <w:p w:rsidR="00156887" w:rsidRPr="00667EFE" w:rsidRDefault="00156887" w:rsidP="00156887">
            <w:pPr>
              <w:keepLines/>
              <w:tabs>
                <w:tab w:val="left" w:pos="794"/>
                <w:tab w:val="left" w:pos="1191"/>
                <w:tab w:val="left" w:pos="1588"/>
                <w:tab w:val="left" w:pos="1985"/>
              </w:tabs>
              <w:spacing w:before="120"/>
              <w:rPr>
                <w:rFonts w:eastAsia="Malgun Gothic" w:cstheme="minorHAnsi"/>
                <w:lang w:eastAsia="ko-KR"/>
              </w:rPr>
            </w:pPr>
            <w:r>
              <w:rPr>
                <w:rFonts w:cstheme="minorHAnsi"/>
                <w:lang w:eastAsia="ja-JP"/>
              </w:rPr>
              <w:t>Sierra Wireless</w:t>
            </w:r>
          </w:p>
        </w:tc>
        <w:tc>
          <w:tcPr>
            <w:tcW w:w="1164" w:type="pct"/>
            <w:tcBorders>
              <w:top w:val="single" w:sz="4" w:space="0" w:color="auto"/>
              <w:left w:val="single" w:sz="4" w:space="0" w:color="auto"/>
              <w:bottom w:val="single" w:sz="4" w:space="0" w:color="auto"/>
              <w:right w:val="single" w:sz="4" w:space="0" w:color="auto"/>
            </w:tcBorders>
            <w:shd w:val="clear" w:color="auto" w:fill="E2EFD9"/>
          </w:tcPr>
          <w:p w:rsidR="00156887" w:rsidRPr="002A5A75" w:rsidRDefault="00156887" w:rsidP="00156887">
            <w:pPr>
              <w:keepLines/>
              <w:tabs>
                <w:tab w:val="left" w:pos="794"/>
                <w:tab w:val="left" w:pos="1191"/>
                <w:tab w:val="left" w:pos="1588"/>
                <w:tab w:val="left" w:pos="1985"/>
              </w:tabs>
              <w:spacing w:before="120"/>
              <w:rPr>
                <w:rFonts w:eastAsia="Malgun Gothic" w:cstheme="minorHAnsi"/>
                <w:lang w:eastAsia="ko-KR"/>
              </w:rPr>
            </w:pPr>
            <w:r w:rsidRPr="002A5A75">
              <w:rPr>
                <w:rFonts w:cstheme="minorHAnsi"/>
                <w:lang w:eastAsia="ja-JP"/>
              </w:rPr>
              <w:t>Not support</w:t>
            </w:r>
          </w:p>
        </w:tc>
        <w:tc>
          <w:tcPr>
            <w:tcW w:w="3060" w:type="pct"/>
            <w:tcBorders>
              <w:top w:val="single" w:sz="4" w:space="0" w:color="auto"/>
              <w:left w:val="single" w:sz="4" w:space="0" w:color="auto"/>
              <w:bottom w:val="single" w:sz="4" w:space="0" w:color="auto"/>
              <w:right w:val="single" w:sz="4" w:space="0" w:color="auto"/>
            </w:tcBorders>
            <w:shd w:val="clear" w:color="auto" w:fill="DEEAF6"/>
          </w:tcPr>
          <w:p w:rsidR="00156887" w:rsidRPr="00D80BCC" w:rsidRDefault="00156887" w:rsidP="00156887">
            <w:pPr>
              <w:keepLines/>
              <w:tabs>
                <w:tab w:val="left" w:pos="794"/>
                <w:tab w:val="left" w:pos="1191"/>
                <w:tab w:val="left" w:pos="1588"/>
                <w:tab w:val="left" w:pos="1985"/>
              </w:tabs>
              <w:spacing w:before="120"/>
              <w:jc w:val="center"/>
              <w:rPr>
                <w:rFonts w:eastAsia="Malgun Gothic" w:cstheme="minorHAnsi"/>
                <w:lang w:val="en-US" w:eastAsia="ko-KR"/>
              </w:rPr>
            </w:pPr>
            <w:r w:rsidRPr="00D80BCC">
              <w:rPr>
                <w:rFonts w:cstheme="minorHAnsi"/>
                <w:lang w:val="en-US"/>
              </w:rPr>
              <w:t>NTN specific positioning should be considered in later phase/release</w:t>
            </w:r>
          </w:p>
        </w:tc>
      </w:tr>
    </w:tbl>
    <w:p w:rsidR="00667EFE" w:rsidRPr="00D80BCC" w:rsidRDefault="00667EFE" w:rsidP="00667EFE">
      <w:pPr>
        <w:rPr>
          <w:b/>
          <w:lang w:val="en-US"/>
        </w:rPr>
      </w:pPr>
    </w:p>
    <w:p w:rsidR="00667EFE" w:rsidRPr="00D80BCC" w:rsidRDefault="00396F87" w:rsidP="00667EFE">
      <w:pPr>
        <w:rPr>
          <w:bCs/>
          <w:lang w:val="en-US"/>
        </w:rPr>
      </w:pPr>
      <w:r w:rsidRPr="00D80BCC">
        <w:rPr>
          <w:bCs/>
          <w:lang w:val="en-US"/>
        </w:rPr>
        <w:t>1</w:t>
      </w:r>
      <w:r>
        <w:rPr>
          <w:bCs/>
          <w:lang w:val="en-US"/>
        </w:rPr>
        <w:t>1</w:t>
      </w:r>
      <w:r w:rsidRPr="00D80BCC">
        <w:rPr>
          <w:bCs/>
          <w:lang w:val="en-US"/>
        </w:rPr>
        <w:t xml:space="preserve"> </w:t>
      </w:r>
      <w:r w:rsidR="00667EFE" w:rsidRPr="00D80BCC">
        <w:rPr>
          <w:bCs/>
          <w:lang w:val="en-US"/>
        </w:rPr>
        <w:t xml:space="preserve">organisations (Panasonic, Oppo, CMCC, Inmarsat, Intelsat, Ericsson, Intel, Huawei, Novamint, ZTE, </w:t>
      </w:r>
      <w:r>
        <w:rPr>
          <w:bCs/>
          <w:lang w:val="en-US"/>
        </w:rPr>
        <w:t>SierraWireless</w:t>
      </w:r>
      <w:r w:rsidR="00667EFE" w:rsidRPr="00D80BCC">
        <w:rPr>
          <w:bCs/>
          <w:lang w:val="en-US"/>
        </w:rPr>
        <w:t>), have explicitely requested that NTN secific positioning be de-prioritised.</w:t>
      </w:r>
    </w:p>
    <w:p w:rsidR="00667EFE" w:rsidRPr="00D80BCC" w:rsidRDefault="00396F87" w:rsidP="00667EFE">
      <w:pPr>
        <w:rPr>
          <w:bCs/>
          <w:lang w:val="en-US"/>
        </w:rPr>
      </w:pPr>
      <w:r>
        <w:rPr>
          <w:bCs/>
          <w:lang w:val="en-US"/>
        </w:rPr>
        <w:t>6</w:t>
      </w:r>
      <w:r w:rsidRPr="00D80BCC">
        <w:rPr>
          <w:bCs/>
          <w:lang w:val="en-US"/>
        </w:rPr>
        <w:t xml:space="preserve"> </w:t>
      </w:r>
      <w:r w:rsidR="00667EFE" w:rsidRPr="00D80BCC">
        <w:rPr>
          <w:bCs/>
          <w:lang w:val="en-US"/>
        </w:rPr>
        <w:t>organisations (Nokia, Sony, HNS, Fraunhofer, Mediatek</w:t>
      </w:r>
      <w:r>
        <w:rPr>
          <w:bCs/>
          <w:lang w:val="en-US"/>
        </w:rPr>
        <w:t>, Thales</w:t>
      </w:r>
      <w:r w:rsidR="00667EFE" w:rsidRPr="00D80BCC">
        <w:rPr>
          <w:bCs/>
          <w:lang w:val="en-US"/>
        </w:rPr>
        <w:t>), have explicitely recommended to start a SI on the NTN secific positioning as part of the Rel-17 NWI NR-NTN.</w:t>
      </w:r>
    </w:p>
    <w:p w:rsidR="00667EFE" w:rsidRPr="00D80BCC" w:rsidRDefault="00667EFE">
      <w:pPr>
        <w:rPr>
          <w:b/>
          <w:lang w:val="en-US"/>
        </w:rPr>
      </w:pPr>
    </w:p>
    <w:p w:rsidR="00F04DC9" w:rsidRPr="005C6B7C" w:rsidRDefault="00F04DC9" w:rsidP="00F04DC9">
      <w:pPr>
        <w:pStyle w:val="Titre2"/>
      </w:pPr>
      <w:r>
        <w:t>Phase 2 summary</w:t>
      </w:r>
    </w:p>
    <w:p w:rsidR="00F04DC9" w:rsidRPr="002A5A75" w:rsidRDefault="00396F87" w:rsidP="00F04DC9">
      <w:pPr>
        <w:rPr>
          <w:lang w:val="en-GB"/>
        </w:rPr>
      </w:pPr>
      <w:r>
        <w:rPr>
          <w:lang w:val="en-GB"/>
        </w:rPr>
        <w:t>27</w:t>
      </w:r>
      <w:r w:rsidRPr="00AF0F6A">
        <w:rPr>
          <w:lang w:val="en-GB"/>
        </w:rPr>
        <w:t xml:space="preserve"> </w:t>
      </w:r>
      <w:r w:rsidR="00F04DC9" w:rsidRPr="00AF0F6A">
        <w:rPr>
          <w:lang w:val="en-GB"/>
        </w:rPr>
        <w:t xml:space="preserve">organisations provided a response to the survey: </w:t>
      </w:r>
    </w:p>
    <w:p w:rsidR="00F04DC9" w:rsidRPr="00D80BCC" w:rsidRDefault="00F04DC9" w:rsidP="00F04DC9">
      <w:pPr>
        <w:pStyle w:val="Paragraphedeliste"/>
        <w:numPr>
          <w:ilvl w:val="0"/>
          <w:numId w:val="93"/>
        </w:numPr>
        <w:rPr>
          <w:bCs/>
          <w:lang w:val="en-GB"/>
        </w:rPr>
      </w:pPr>
      <w:r w:rsidRPr="00D80BCC">
        <w:rPr>
          <w:bCs/>
          <w:lang w:val="en-GB"/>
        </w:rPr>
        <w:t>Qualcomm, CATT, Vodafone, Panasonic, Turkcell, Oppo, CMCC, Inmarsat, Intelsat, Loon, III, Ericsson, Intel, Nokia, Sony, HNS, Softbank, Eutesat, Fraunhofer, Huawei, Novamint, ZTE, Avanti, Mediatek, Thales, Orange</w:t>
      </w:r>
      <w:r w:rsidR="00396F87">
        <w:rPr>
          <w:bCs/>
          <w:lang w:val="en-GB"/>
        </w:rPr>
        <w:t>, Sierra Wireless</w:t>
      </w:r>
    </w:p>
    <w:p w:rsidR="00F04DC9" w:rsidRPr="00D80BCC" w:rsidRDefault="00F04DC9" w:rsidP="00F04DC9">
      <w:pPr>
        <w:rPr>
          <w:b/>
          <w:lang w:val="en-GB"/>
        </w:rPr>
      </w:pPr>
    </w:p>
    <w:p w:rsidR="00D103DC" w:rsidRPr="00D80BCC" w:rsidRDefault="00D103DC" w:rsidP="00F04DC9">
      <w:pPr>
        <w:rPr>
          <w:b/>
          <w:lang w:val="en-US"/>
        </w:rPr>
      </w:pPr>
      <w:r w:rsidRPr="00D80BCC">
        <w:rPr>
          <w:b/>
          <w:lang w:val="en-US"/>
        </w:rPr>
        <w:t xml:space="preserve">The results </w:t>
      </w:r>
      <w:r w:rsidR="00F248F1" w:rsidRPr="00D80BCC">
        <w:rPr>
          <w:b/>
          <w:lang w:val="en-US"/>
        </w:rPr>
        <w:t>can be summarised</w:t>
      </w:r>
      <w:r w:rsidRPr="00D80BCC">
        <w:rPr>
          <w:b/>
          <w:lang w:val="en-US"/>
        </w:rPr>
        <w:t xml:space="preserve"> as follow:</w:t>
      </w:r>
    </w:p>
    <w:tbl>
      <w:tblPr>
        <w:tblStyle w:val="Grilledutableau"/>
        <w:tblW w:w="0" w:type="auto"/>
        <w:tblLook w:val="04A0" w:firstRow="1" w:lastRow="0" w:firstColumn="1" w:lastColumn="0" w:noHBand="0" w:noVBand="1"/>
      </w:tblPr>
      <w:tblGrid>
        <w:gridCol w:w="3510"/>
        <w:gridCol w:w="6271"/>
      </w:tblGrid>
      <w:tr w:rsidR="000632BE" w:rsidTr="00D80BCC">
        <w:trPr>
          <w:cantSplit/>
          <w:tblHeader/>
        </w:trPr>
        <w:tc>
          <w:tcPr>
            <w:tcW w:w="3510" w:type="dxa"/>
          </w:tcPr>
          <w:p w:rsidR="000632BE" w:rsidRPr="00D80BCC" w:rsidRDefault="000632BE" w:rsidP="00396F87">
            <w:pPr>
              <w:overflowPunct/>
              <w:autoSpaceDE/>
              <w:autoSpaceDN/>
              <w:adjustRightInd/>
              <w:textAlignment w:val="auto"/>
              <w:rPr>
                <w:b/>
                <w:lang w:val="en-US"/>
              </w:rPr>
            </w:pPr>
            <w:r w:rsidRPr="00D80BCC">
              <w:rPr>
                <w:b/>
                <w:lang w:val="en-US"/>
              </w:rPr>
              <w:t>Candidate topics for Rel-17 NTN NWI  no</w:t>
            </w:r>
            <w:r w:rsidR="00D103DC" w:rsidRPr="00D80BCC">
              <w:rPr>
                <w:b/>
                <w:lang w:val="en-US"/>
              </w:rPr>
              <w:t>r</w:t>
            </w:r>
            <w:r w:rsidRPr="00D80BCC">
              <w:rPr>
                <w:b/>
                <w:lang w:val="en-US"/>
              </w:rPr>
              <w:t>mative activit</w:t>
            </w:r>
            <w:r w:rsidR="00396F87">
              <w:rPr>
                <w:b/>
                <w:lang w:val="en-US"/>
              </w:rPr>
              <w:t>ies - See Proposal 1 (Phase 2) in clause 3.1.2</w:t>
            </w:r>
          </w:p>
        </w:tc>
        <w:tc>
          <w:tcPr>
            <w:tcW w:w="6271" w:type="dxa"/>
          </w:tcPr>
          <w:p w:rsidR="000632BE" w:rsidRDefault="00396F87" w:rsidP="00F248F1">
            <w:pPr>
              <w:rPr>
                <w:b/>
              </w:rPr>
            </w:pPr>
            <w:r>
              <w:rPr>
                <w:b/>
              </w:rPr>
              <w:t>Way forward</w:t>
            </w:r>
          </w:p>
        </w:tc>
      </w:tr>
      <w:tr w:rsidR="000632BE" w:rsidRPr="00175175" w:rsidTr="00D80BCC">
        <w:trPr>
          <w:cantSplit/>
        </w:trPr>
        <w:tc>
          <w:tcPr>
            <w:tcW w:w="3510" w:type="dxa"/>
          </w:tcPr>
          <w:p w:rsidR="000632BE" w:rsidRPr="00D80BCC" w:rsidRDefault="00D103DC" w:rsidP="00F248F1">
            <w:pPr>
              <w:overflowPunct/>
              <w:autoSpaceDE/>
              <w:autoSpaceDN/>
              <w:adjustRightInd/>
              <w:textAlignment w:val="auto"/>
              <w:rPr>
                <w:lang w:val="en-US"/>
              </w:rPr>
            </w:pPr>
            <w:r w:rsidRPr="00D80BCC">
              <w:rPr>
                <w:rFonts w:eastAsia="SimSun"/>
                <w:lang w:val="en-US"/>
              </w:rPr>
              <w:t>Transparent payload based LEO scenario addressing at least 3GPP class 3 UE with &amp; without GNSS capability and with both Earth fixed &amp; moving beam footprint</w:t>
            </w:r>
          </w:p>
        </w:tc>
        <w:tc>
          <w:tcPr>
            <w:tcW w:w="6271" w:type="dxa"/>
          </w:tcPr>
          <w:p w:rsidR="00D103DC" w:rsidRPr="00D80BCC" w:rsidRDefault="00D103DC" w:rsidP="00F248F1">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Agreement, but with following modifications:</w:t>
            </w:r>
          </w:p>
          <w:p w:rsidR="000632BE" w:rsidRPr="00D80BCC" w:rsidRDefault="00396F87" w:rsidP="00F248F1">
            <w:pPr>
              <w:pStyle w:val="Paragraphedeliste"/>
              <w:numPr>
                <w:ilvl w:val="0"/>
                <w:numId w:val="93"/>
              </w:numPr>
              <w:overflowPunct/>
              <w:autoSpaceDE/>
              <w:autoSpaceDN/>
              <w:adjustRightInd/>
              <w:textAlignment w:val="auto"/>
              <w:rPr>
                <w:lang w:val="en-US"/>
              </w:rPr>
            </w:pPr>
            <w:r>
              <w:rPr>
                <w:lang w:val="en-US"/>
              </w:rPr>
              <w:t xml:space="preserve">Most recommend </w:t>
            </w:r>
            <w:r w:rsidR="00D103DC" w:rsidRPr="00D80BCC">
              <w:rPr>
                <w:lang w:val="en-US"/>
              </w:rPr>
              <w:t>UE with GNSS</w:t>
            </w:r>
            <w:r>
              <w:rPr>
                <w:lang w:val="en-US"/>
              </w:rPr>
              <w:t xml:space="preserve"> to be prioritised, but several organisations consider the support of UE without GNSS critical</w:t>
            </w:r>
          </w:p>
          <w:p w:rsidR="00D103DC" w:rsidRPr="00D80BCC" w:rsidRDefault="00D103DC" w:rsidP="00F248F1">
            <w:pPr>
              <w:pStyle w:val="Paragraphedeliste"/>
              <w:numPr>
                <w:ilvl w:val="0"/>
                <w:numId w:val="93"/>
              </w:numPr>
              <w:overflowPunct/>
              <w:autoSpaceDE/>
              <w:autoSpaceDN/>
              <w:adjustRightInd/>
              <w:textAlignment w:val="auto"/>
              <w:rPr>
                <w:lang w:val="en-US"/>
              </w:rPr>
            </w:pPr>
            <w:r w:rsidRPr="00D80BCC">
              <w:rPr>
                <w:lang w:val="en-US"/>
              </w:rPr>
              <w:t>Earth fixed &amp;</w:t>
            </w:r>
            <w:r w:rsidR="00396F87">
              <w:rPr>
                <w:lang w:val="en-US"/>
              </w:rPr>
              <w:t>/or</w:t>
            </w:r>
            <w:r w:rsidRPr="00D80BCC">
              <w:rPr>
                <w:lang w:val="en-US"/>
              </w:rPr>
              <w:t xml:space="preserve"> moving beam footprint scenario to be selected</w:t>
            </w:r>
            <w:r w:rsidR="00396F87">
              <w:rPr>
                <w:lang w:val="en-US"/>
              </w:rPr>
              <w:t xml:space="preserve"> (depending SI outcome)</w:t>
            </w:r>
          </w:p>
        </w:tc>
      </w:tr>
      <w:tr w:rsidR="000632BE" w:rsidRPr="00175175" w:rsidTr="00D80BCC">
        <w:trPr>
          <w:cantSplit/>
        </w:trPr>
        <w:tc>
          <w:tcPr>
            <w:tcW w:w="3510" w:type="dxa"/>
          </w:tcPr>
          <w:p w:rsidR="000632BE" w:rsidRPr="00D80BCC" w:rsidRDefault="00D103DC" w:rsidP="00F248F1">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rFonts w:eastAsia="SimSun"/>
                <w:lang w:val="en-US"/>
              </w:rPr>
              <w:t>Transparent payload based GEO scenario addressing other UE (Non class 3 UE) with GNSS capability</w:t>
            </w:r>
          </w:p>
        </w:tc>
        <w:tc>
          <w:tcPr>
            <w:tcW w:w="6271" w:type="dxa"/>
          </w:tcPr>
          <w:p w:rsidR="000632BE" w:rsidRPr="00D80BCC" w:rsidRDefault="00D103DC" w:rsidP="00F248F1">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Agreement but not restricted to other UE</w:t>
            </w:r>
          </w:p>
        </w:tc>
      </w:tr>
    </w:tbl>
    <w:p w:rsidR="000632BE" w:rsidRPr="00D80BCC" w:rsidRDefault="000632BE" w:rsidP="00F04DC9">
      <w:pPr>
        <w:rPr>
          <w:b/>
          <w:lang w:val="en-US"/>
        </w:rPr>
      </w:pPr>
    </w:p>
    <w:tbl>
      <w:tblPr>
        <w:tblStyle w:val="Grilledutableau"/>
        <w:tblW w:w="0" w:type="auto"/>
        <w:tblLook w:val="04A0" w:firstRow="1" w:lastRow="0" w:firstColumn="1" w:lastColumn="0" w:noHBand="0" w:noVBand="1"/>
      </w:tblPr>
      <w:tblGrid>
        <w:gridCol w:w="3510"/>
        <w:gridCol w:w="6271"/>
      </w:tblGrid>
      <w:tr w:rsidR="00D103DC" w:rsidTr="00D80BCC">
        <w:trPr>
          <w:cantSplit/>
          <w:tblHeader/>
        </w:trPr>
        <w:tc>
          <w:tcPr>
            <w:tcW w:w="3510" w:type="dxa"/>
          </w:tcPr>
          <w:p w:rsidR="00D103DC" w:rsidRPr="00D80BCC" w:rsidRDefault="00D103DC" w:rsidP="00F248F1">
            <w:pPr>
              <w:overflowPunct/>
              <w:autoSpaceDE/>
              <w:autoSpaceDN/>
              <w:adjustRightInd/>
              <w:textAlignment w:val="auto"/>
              <w:rPr>
                <w:b/>
                <w:lang w:val="en-US"/>
              </w:rPr>
            </w:pPr>
            <w:r w:rsidRPr="00D80BCC">
              <w:rPr>
                <w:b/>
                <w:lang w:val="en-US"/>
              </w:rPr>
              <w:t xml:space="preserve">Candidate topics for Rel-17 NTN NWI  </w:t>
            </w:r>
            <w:r w:rsidR="00FC24EA" w:rsidRPr="00D80BCC">
              <w:rPr>
                <w:b/>
                <w:lang w:val="en-US"/>
              </w:rPr>
              <w:t>study</w:t>
            </w:r>
            <w:r w:rsidRPr="00D80BCC">
              <w:rPr>
                <w:b/>
                <w:lang w:val="en-US"/>
              </w:rPr>
              <w:t xml:space="preserve"> </w:t>
            </w:r>
            <w:r w:rsidR="00396F87">
              <w:rPr>
                <w:b/>
                <w:lang w:val="en-US"/>
              </w:rPr>
              <w:t>activities - See Proposal 1 (Phase 2) in clause 3.1.2 &amp; Proposal 2 (Phase 2) in clause 3.2.2</w:t>
            </w:r>
          </w:p>
        </w:tc>
        <w:tc>
          <w:tcPr>
            <w:tcW w:w="6271" w:type="dxa"/>
          </w:tcPr>
          <w:p w:rsidR="00D103DC" w:rsidRDefault="003072B8" w:rsidP="00F248F1">
            <w:pPr>
              <w:rPr>
                <w:b/>
              </w:rPr>
            </w:pPr>
            <w:r>
              <w:rPr>
                <w:b/>
              </w:rPr>
              <w:t>Way forward</w:t>
            </w:r>
          </w:p>
        </w:tc>
      </w:tr>
      <w:tr w:rsidR="00FC24EA" w:rsidRPr="00175175" w:rsidTr="00D80BCC">
        <w:trPr>
          <w:cantSplit/>
        </w:trPr>
        <w:tc>
          <w:tcPr>
            <w:tcW w:w="3510" w:type="dxa"/>
          </w:tcPr>
          <w:p w:rsidR="00FC24EA" w:rsidRPr="00D80BCC" w:rsidRDefault="00FC24EA" w:rsidP="00F248F1">
            <w:pPr>
              <w:overflowPunct/>
              <w:autoSpaceDE/>
              <w:autoSpaceDN/>
              <w:adjustRightInd/>
              <w:textAlignment w:val="auto"/>
              <w:rPr>
                <w:lang w:val="en-US"/>
              </w:rPr>
            </w:pPr>
            <w:r w:rsidRPr="00D80BCC">
              <w:rPr>
                <w:rFonts w:eastAsia="SimSun"/>
                <w:lang w:val="en-US"/>
              </w:rPr>
              <w:t>Regenerative payload based HAPS with Earth moving beam scenarios targeting Class 3 UE</w:t>
            </w:r>
          </w:p>
        </w:tc>
        <w:tc>
          <w:tcPr>
            <w:tcW w:w="6271" w:type="dxa"/>
          </w:tcPr>
          <w:p w:rsidR="00FC24EA" w:rsidRPr="00D80BCC" w:rsidRDefault="00FC24EA" w:rsidP="00F248F1">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 xml:space="preserve">Some concerns about the amount of work. </w:t>
            </w:r>
          </w:p>
          <w:p w:rsidR="00FC24EA" w:rsidRPr="00D80BCC" w:rsidRDefault="00FC24EA" w:rsidP="00FF6F69">
            <w:pPr>
              <w:overflowPunct/>
              <w:autoSpaceDE/>
              <w:autoSpaceDN/>
              <w:adjustRightInd/>
              <w:textAlignment w:val="auto"/>
              <w:rPr>
                <w:b/>
                <w:lang w:val="en-US"/>
              </w:rPr>
            </w:pPr>
            <w:r w:rsidRPr="00D80BCC">
              <w:rPr>
                <w:lang w:val="en-US"/>
              </w:rPr>
              <w:t>The way forward proposal to restrict the study to transparent payload based HAPS scenarios and address only enablers for the spectrum sharing coexistence with cellular system (additional Coresets, PCI confusion mitigation, ..)</w:t>
            </w:r>
          </w:p>
        </w:tc>
      </w:tr>
      <w:tr w:rsidR="00D103DC" w:rsidRPr="00175175" w:rsidTr="00D80BCC">
        <w:trPr>
          <w:cantSplit/>
        </w:trPr>
        <w:tc>
          <w:tcPr>
            <w:tcW w:w="3510" w:type="dxa"/>
          </w:tcPr>
          <w:p w:rsidR="00D103DC" w:rsidRPr="00FC24EA" w:rsidRDefault="00FC24EA" w:rsidP="00F248F1">
            <w:r w:rsidRPr="00FC24EA">
              <w:rPr>
                <w:rFonts w:eastAsia="SimSun"/>
              </w:rPr>
              <w:lastRenderedPageBreak/>
              <w:t>IoT-NTN scenarios</w:t>
            </w:r>
          </w:p>
        </w:tc>
        <w:tc>
          <w:tcPr>
            <w:tcW w:w="6271" w:type="dxa"/>
          </w:tcPr>
          <w:p w:rsidR="00FC24EA" w:rsidRPr="00D80BCC" w:rsidRDefault="00FC24EA" w:rsidP="00F248F1">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Strong interest from several organisations on starting a study. A minority have raised a concern that it may consume excessive bandwidth.</w:t>
            </w:r>
          </w:p>
          <w:p w:rsidR="00FC24EA" w:rsidRPr="00D80BCC" w:rsidRDefault="00FC24EA" w:rsidP="00F248F1">
            <w:pPr>
              <w:overflowPunct/>
              <w:autoSpaceDE/>
              <w:autoSpaceDN/>
              <w:adjustRightInd/>
              <w:textAlignment w:val="auto"/>
              <w:rPr>
                <w:lang w:val="en-US"/>
              </w:rPr>
            </w:pPr>
            <w:r w:rsidRPr="00D80BCC">
              <w:rPr>
                <w:lang w:val="en-US"/>
              </w:rPr>
              <w:t xml:space="preserve">The way forward proposal </w:t>
            </w:r>
            <w:r w:rsidR="007F12C5">
              <w:rPr>
                <w:lang w:val="en-US"/>
              </w:rPr>
              <w:t>may be</w:t>
            </w:r>
            <w:r w:rsidR="007F12C5" w:rsidRPr="00D80BCC">
              <w:rPr>
                <w:lang w:val="en-US"/>
              </w:rPr>
              <w:t xml:space="preserve"> </w:t>
            </w:r>
            <w:r w:rsidRPr="00D80BCC">
              <w:rPr>
                <w:lang w:val="en-US"/>
              </w:rPr>
              <w:t xml:space="preserve">to restrict the study to </w:t>
            </w:r>
            <w:r w:rsidRPr="00D80BCC">
              <w:rPr>
                <w:rFonts w:eastAsia="SimSun"/>
                <w:lang w:val="en-US"/>
              </w:rPr>
              <w:t>the identification of scenarios/requirements &amp; issues associated with the use of NR-NTN spec for NB-IoT/LTE-M to support NTN</w:t>
            </w:r>
          </w:p>
          <w:p w:rsidR="00D103DC" w:rsidRPr="00D80BCC" w:rsidRDefault="00FC24EA" w:rsidP="00F248F1">
            <w:pPr>
              <w:overflowPunct/>
              <w:autoSpaceDE/>
              <w:autoSpaceDN/>
              <w:adjustRightInd/>
              <w:textAlignment w:val="auto"/>
              <w:rPr>
                <w:lang w:val="en-US"/>
              </w:rPr>
            </w:pPr>
            <w:r w:rsidRPr="00D80BCC">
              <w:rPr>
                <w:lang w:val="en-US"/>
              </w:rPr>
              <w:t>Most companies suggest to treat this to</w:t>
            </w:r>
            <w:r w:rsidR="00F248F1" w:rsidRPr="00D80BCC">
              <w:rPr>
                <w:lang w:val="en-US"/>
              </w:rPr>
              <w:t>p</w:t>
            </w:r>
            <w:r w:rsidRPr="00D80BCC">
              <w:rPr>
                <w:lang w:val="en-US"/>
              </w:rPr>
              <w:t>ic in a separate item from NR-NTN</w:t>
            </w:r>
          </w:p>
        </w:tc>
      </w:tr>
      <w:tr w:rsidR="00FC24EA" w:rsidRPr="006F6510" w:rsidTr="00D80BCC">
        <w:trPr>
          <w:cantSplit/>
        </w:trPr>
        <w:tc>
          <w:tcPr>
            <w:tcW w:w="3510" w:type="dxa"/>
          </w:tcPr>
          <w:p w:rsidR="00FC24EA" w:rsidRPr="00FC24EA" w:rsidRDefault="00FC24EA" w:rsidP="00F248F1">
            <w:r w:rsidRPr="00FC24EA">
              <w:t>Network based UE positioning</w:t>
            </w:r>
          </w:p>
        </w:tc>
        <w:tc>
          <w:tcPr>
            <w:tcW w:w="6271" w:type="dxa"/>
          </w:tcPr>
          <w:p w:rsidR="00FC24EA" w:rsidRPr="00D80BCC" w:rsidRDefault="00FC24EA" w:rsidP="00F248F1">
            <w:pPr>
              <w:keepLines/>
              <w:tabs>
                <w:tab w:val="left" w:pos="794"/>
                <w:tab w:val="left" w:pos="1191"/>
                <w:tab w:val="left" w:pos="1588"/>
                <w:tab w:val="left" w:pos="1985"/>
              </w:tabs>
              <w:overflowPunct/>
              <w:autoSpaceDE/>
              <w:autoSpaceDN/>
              <w:adjustRightInd/>
              <w:spacing w:before="120"/>
              <w:jc w:val="center"/>
              <w:textAlignment w:val="auto"/>
              <w:rPr>
                <w:lang w:val="en-US"/>
              </w:rPr>
            </w:pPr>
            <w:r w:rsidRPr="00D80BCC">
              <w:rPr>
                <w:lang w:val="en-US"/>
              </w:rPr>
              <w:t>Strong interest from a minority of organisations for this topic which will enable to meet regulatry requirements. Most consider that it can be de prioritised.</w:t>
            </w:r>
          </w:p>
          <w:p w:rsidR="00FC24EA" w:rsidRPr="00FC24EA" w:rsidRDefault="00FC24EA" w:rsidP="00FF6F69">
            <w:pPr>
              <w:rPr>
                <w:b/>
              </w:rPr>
            </w:pPr>
            <w:r w:rsidRPr="00D80BCC">
              <w:rPr>
                <w:lang w:val="en-US"/>
              </w:rPr>
              <w:t xml:space="preserve">The way forward proposal is to restrict the study to the identification of possible solutions for network based UE location. </w:t>
            </w:r>
            <w:r>
              <w:t>No new require</w:t>
            </w:r>
            <w:r w:rsidR="002005D8">
              <w:t>m</w:t>
            </w:r>
            <w:r>
              <w:t>ents will be considered.</w:t>
            </w:r>
          </w:p>
        </w:tc>
      </w:tr>
    </w:tbl>
    <w:p w:rsidR="00456DCE" w:rsidRPr="002A5A75" w:rsidRDefault="00456DCE">
      <w:pPr>
        <w:rPr>
          <w:b/>
        </w:rPr>
      </w:pPr>
    </w:p>
    <w:p w:rsidR="00456DCE" w:rsidRPr="00AF0F6A" w:rsidRDefault="007F12C5" w:rsidP="00AF0F6A">
      <w:pPr>
        <w:pStyle w:val="Titre1"/>
      </w:pPr>
      <w:r>
        <w:t>Conclusion</w:t>
      </w:r>
    </w:p>
    <w:p w:rsidR="00F04DC9" w:rsidRDefault="00F04DC9" w:rsidP="00F04DC9">
      <w:pPr>
        <w:rPr>
          <w:lang w:val="en-GB"/>
        </w:rPr>
      </w:pPr>
      <w:r w:rsidRPr="00DC572F">
        <w:rPr>
          <w:lang w:val="en-GB"/>
        </w:rPr>
        <w:t>On the basis of the responses,</w:t>
      </w:r>
      <w:r w:rsidR="0013225E">
        <w:rPr>
          <w:lang w:val="en-GB"/>
        </w:rPr>
        <w:t xml:space="preserve"> the following proposals </w:t>
      </w:r>
      <w:r w:rsidR="00396F87">
        <w:rPr>
          <w:lang w:val="en-GB"/>
        </w:rPr>
        <w:t xml:space="preserve">can be </w:t>
      </w:r>
      <w:r w:rsidR="0013225E">
        <w:rPr>
          <w:lang w:val="en-GB"/>
        </w:rPr>
        <w:t>elaborated</w:t>
      </w:r>
      <w:r w:rsidR="00175175">
        <w:rPr>
          <w:lang w:val="en-GB"/>
        </w:rPr>
        <w:t xml:space="preserve"> (final decision at RAN#86)</w:t>
      </w:r>
      <w:r w:rsidR="0013225E">
        <w:rPr>
          <w:lang w:val="en-GB"/>
        </w:rPr>
        <w:t>:</w:t>
      </w:r>
    </w:p>
    <w:p w:rsidR="00F04DC9" w:rsidRPr="00D80BCC" w:rsidRDefault="00F248F1" w:rsidP="00F04DC9">
      <w:pPr>
        <w:rPr>
          <w:b/>
          <w:lang w:val="en-US"/>
        </w:rPr>
      </w:pPr>
      <w:r w:rsidRPr="00D80BCC">
        <w:rPr>
          <w:b/>
          <w:bCs/>
          <w:lang w:val="en-US"/>
        </w:rPr>
        <w:t xml:space="preserve">Proposal (Overall): </w:t>
      </w:r>
      <w:r w:rsidR="00F04DC9" w:rsidRPr="00D80BCC">
        <w:rPr>
          <w:b/>
          <w:lang w:val="en-US"/>
        </w:rPr>
        <w:t>Rel-17 NR-NTN NWI should include two activities</w:t>
      </w:r>
    </w:p>
    <w:p w:rsidR="00F04DC9" w:rsidRPr="00D80BCC" w:rsidRDefault="00F04DC9" w:rsidP="00F04DC9">
      <w:pPr>
        <w:numPr>
          <w:ilvl w:val="0"/>
          <w:numId w:val="91"/>
        </w:numPr>
        <w:snapToGrid w:val="0"/>
        <w:contextualSpacing/>
        <w:rPr>
          <w:rFonts w:eastAsia="SimSun"/>
          <w:b/>
          <w:lang w:val="en-US"/>
        </w:rPr>
      </w:pPr>
      <w:r w:rsidRPr="00D80BCC">
        <w:rPr>
          <w:rFonts w:eastAsia="SimSun"/>
          <w:b/>
          <w:lang w:val="en-US"/>
        </w:rPr>
        <w:t>Normative activity on NR-NTN to develop specifications to support the following scenarios:</w:t>
      </w:r>
    </w:p>
    <w:p w:rsidR="00F04DC9" w:rsidRPr="00D80BCC" w:rsidRDefault="00F04DC9" w:rsidP="00F04DC9">
      <w:pPr>
        <w:numPr>
          <w:ilvl w:val="1"/>
          <w:numId w:val="91"/>
        </w:numPr>
        <w:snapToGrid w:val="0"/>
        <w:contextualSpacing/>
        <w:rPr>
          <w:rFonts w:eastAsia="Malgun Gothic"/>
          <w:lang w:val="en-US" w:eastAsia="ko-KR"/>
        </w:rPr>
      </w:pPr>
      <w:r w:rsidRPr="00D80BCC">
        <w:rPr>
          <w:rFonts w:eastAsia="SimSun"/>
          <w:b/>
          <w:lang w:val="en-US"/>
        </w:rPr>
        <w:t xml:space="preserve">Transparent payload based LEO scenario addressing at least 3GPP class 3 UE with </w:t>
      </w:r>
      <w:r w:rsidR="00396F87">
        <w:rPr>
          <w:rFonts w:eastAsia="SimSun"/>
          <w:b/>
          <w:lang w:val="en-US"/>
        </w:rPr>
        <w:t xml:space="preserve">and without </w:t>
      </w:r>
      <w:r w:rsidRPr="00D80BCC">
        <w:rPr>
          <w:rFonts w:eastAsia="SimSun"/>
          <w:b/>
          <w:lang w:val="en-US"/>
        </w:rPr>
        <w:t xml:space="preserve">GNSS capability and </w:t>
      </w:r>
      <w:r w:rsidR="00396F87">
        <w:rPr>
          <w:rFonts w:eastAsia="SimSun"/>
          <w:b/>
          <w:lang w:val="en-US"/>
        </w:rPr>
        <w:t>both</w:t>
      </w:r>
      <w:r w:rsidRPr="00D80BCC">
        <w:rPr>
          <w:rFonts w:eastAsia="SimSun"/>
          <w:b/>
          <w:lang w:val="en-US"/>
        </w:rPr>
        <w:t xml:space="preserve"> Earth fixed </w:t>
      </w:r>
      <w:r w:rsidR="00396F87">
        <w:rPr>
          <w:rFonts w:eastAsia="SimSun"/>
          <w:b/>
          <w:lang w:val="en-US"/>
        </w:rPr>
        <w:t>&amp;/</w:t>
      </w:r>
      <w:r w:rsidR="000632BE" w:rsidRPr="00D80BCC">
        <w:rPr>
          <w:rFonts w:eastAsia="SimSun"/>
          <w:b/>
          <w:lang w:val="en-US"/>
        </w:rPr>
        <w:t>or</w:t>
      </w:r>
      <w:r w:rsidRPr="00D80BCC">
        <w:rPr>
          <w:rFonts w:eastAsia="SimSun"/>
          <w:b/>
          <w:lang w:val="en-US"/>
        </w:rPr>
        <w:t xml:space="preserve"> moving </w:t>
      </w:r>
      <w:r w:rsidR="000632BE" w:rsidRPr="00D80BCC">
        <w:rPr>
          <w:rFonts w:eastAsia="SimSun"/>
          <w:b/>
          <w:lang w:val="en-US"/>
        </w:rPr>
        <w:t>cell scenario</w:t>
      </w:r>
      <w:r w:rsidR="00396F87">
        <w:rPr>
          <w:rFonts w:eastAsia="SimSun"/>
          <w:b/>
          <w:lang w:val="en-US"/>
        </w:rPr>
        <w:t xml:space="preserve"> (as per SI outcome)</w:t>
      </w:r>
      <w:r w:rsidRPr="00D80BCC">
        <w:rPr>
          <w:rFonts w:eastAsia="SimSun"/>
          <w:b/>
          <w:lang w:val="en-US"/>
        </w:rPr>
        <w:t>.</w:t>
      </w:r>
    </w:p>
    <w:p w:rsidR="00F04DC9" w:rsidRPr="00D80BCC" w:rsidRDefault="00F04DC9" w:rsidP="00F04DC9">
      <w:pPr>
        <w:numPr>
          <w:ilvl w:val="2"/>
          <w:numId w:val="91"/>
        </w:numPr>
        <w:snapToGrid w:val="0"/>
        <w:contextualSpacing/>
        <w:rPr>
          <w:rFonts w:eastAsia="Malgun Gothic"/>
          <w:i/>
          <w:lang w:val="en-US" w:eastAsia="ko-KR"/>
        </w:rPr>
      </w:pPr>
      <w:r w:rsidRPr="00D80BCC">
        <w:rPr>
          <w:rFonts w:eastAsia="SimSun"/>
          <w:i/>
          <w:lang w:val="en-US"/>
        </w:rPr>
        <w:t>Note1: Addressing LEO will provide the flexibility to also support transparent payload based HAPS based scenarios.</w:t>
      </w:r>
    </w:p>
    <w:p w:rsidR="00F04DC9" w:rsidRPr="00D80BCC" w:rsidRDefault="00F04DC9" w:rsidP="00F04DC9">
      <w:pPr>
        <w:numPr>
          <w:ilvl w:val="1"/>
          <w:numId w:val="91"/>
        </w:numPr>
        <w:snapToGrid w:val="0"/>
        <w:contextualSpacing/>
        <w:rPr>
          <w:rFonts w:eastAsia="SimSun"/>
          <w:b/>
          <w:lang w:val="en-US"/>
        </w:rPr>
      </w:pPr>
      <w:r w:rsidRPr="00D80BCC">
        <w:rPr>
          <w:rFonts w:eastAsia="SimSun"/>
          <w:b/>
          <w:lang w:val="en-US"/>
        </w:rPr>
        <w:t>Transparent payload based GEO scenario addressing UE with GNSS capability.</w:t>
      </w:r>
    </w:p>
    <w:p w:rsidR="00F04DC9" w:rsidRPr="00D80BCC" w:rsidRDefault="00F04DC9" w:rsidP="00F04DC9">
      <w:pPr>
        <w:numPr>
          <w:ilvl w:val="0"/>
          <w:numId w:val="91"/>
        </w:numPr>
        <w:snapToGrid w:val="0"/>
        <w:contextualSpacing/>
        <w:rPr>
          <w:rFonts w:eastAsia="SimSun"/>
          <w:b/>
          <w:lang w:val="en-US"/>
        </w:rPr>
      </w:pPr>
      <w:r w:rsidRPr="00D80BCC">
        <w:rPr>
          <w:rFonts w:eastAsia="SimSun"/>
          <w:b/>
          <w:lang w:val="en-US"/>
        </w:rPr>
        <w:t xml:space="preserve">Study activity on </w:t>
      </w:r>
      <w:r w:rsidRPr="00D80BCC">
        <w:rPr>
          <w:b/>
          <w:lang w:val="en-US"/>
        </w:rPr>
        <w:t>NTN scenarios addressing</w:t>
      </w:r>
    </w:p>
    <w:p w:rsidR="00F04DC9" w:rsidRPr="00D80BCC" w:rsidRDefault="00F04DC9" w:rsidP="00F04DC9">
      <w:pPr>
        <w:numPr>
          <w:ilvl w:val="1"/>
          <w:numId w:val="91"/>
        </w:numPr>
        <w:snapToGrid w:val="0"/>
        <w:contextualSpacing/>
        <w:rPr>
          <w:rFonts w:eastAsia="SimSun"/>
          <w:b/>
          <w:lang w:val="en-US"/>
        </w:rPr>
      </w:pPr>
      <w:r w:rsidRPr="00D80BCC">
        <w:rPr>
          <w:rFonts w:eastAsia="SimSun"/>
          <w:b/>
          <w:lang w:val="en-US"/>
        </w:rPr>
        <w:t>Transparent payload based HAPS scenarios: Study of enablers for Spectrum coexistence with cellular (additional Coresets, PCI confusion mitigation, ..)</w:t>
      </w:r>
    </w:p>
    <w:p w:rsidR="00F04DC9" w:rsidRPr="00D80BCC" w:rsidRDefault="00F04DC9" w:rsidP="00F04DC9">
      <w:pPr>
        <w:numPr>
          <w:ilvl w:val="1"/>
          <w:numId w:val="91"/>
        </w:numPr>
        <w:snapToGrid w:val="0"/>
        <w:contextualSpacing/>
        <w:rPr>
          <w:rFonts w:eastAsia="SimSun"/>
          <w:b/>
          <w:lang w:val="en-US"/>
        </w:rPr>
      </w:pPr>
      <w:r w:rsidRPr="00D80BCC">
        <w:rPr>
          <w:rFonts w:eastAsia="SimSun"/>
          <w:b/>
          <w:lang w:val="en-US"/>
        </w:rPr>
        <w:t>NTN-network based location of UE</w:t>
      </w:r>
      <w:r w:rsidR="00963ECB" w:rsidRPr="00D80BCC">
        <w:rPr>
          <w:rFonts w:eastAsia="SimSun"/>
          <w:b/>
          <w:lang w:val="en-US"/>
        </w:rPr>
        <w:t xml:space="preserve"> (for regulatory services)</w:t>
      </w:r>
      <w:r w:rsidRPr="00D80BCC">
        <w:rPr>
          <w:rFonts w:eastAsia="SimSun"/>
          <w:b/>
          <w:lang w:val="en-US"/>
        </w:rPr>
        <w:t xml:space="preserve">: identify possible solutions </w:t>
      </w:r>
    </w:p>
    <w:p w:rsidR="00F248F1" w:rsidRPr="00D80BCC" w:rsidRDefault="00F248F1" w:rsidP="00F248F1">
      <w:pPr>
        <w:rPr>
          <w:b/>
          <w:lang w:val="en-US"/>
        </w:rPr>
      </w:pPr>
      <w:r w:rsidRPr="00D80BCC">
        <w:rPr>
          <w:b/>
          <w:bCs/>
          <w:lang w:val="en-US"/>
        </w:rPr>
        <w:t xml:space="preserve">Proposal 2 (Overall): </w:t>
      </w:r>
      <w:r w:rsidRPr="00D80BCC">
        <w:rPr>
          <w:b/>
          <w:lang w:val="en-US"/>
        </w:rPr>
        <w:t>Rel-17 should include a IoT-NTN study</w:t>
      </w:r>
    </w:p>
    <w:p w:rsidR="00456DCE" w:rsidRPr="00D80BCC" w:rsidRDefault="00456DCE">
      <w:pPr>
        <w:rPr>
          <w:rFonts w:eastAsia="SimSun"/>
          <w:b/>
          <w:lang w:val="en-US"/>
        </w:rPr>
      </w:pPr>
    </w:p>
    <w:p w:rsidR="00456DCE" w:rsidRDefault="0083636C">
      <w:pPr>
        <w:jc w:val="center"/>
        <w:rPr>
          <w:rFonts w:eastAsia="SimSun"/>
          <w:b/>
          <w:i/>
        </w:rPr>
      </w:pPr>
      <w:r>
        <w:rPr>
          <w:rFonts w:eastAsia="SimSun"/>
          <w:b/>
          <w:i/>
        </w:rPr>
        <w:t>END</w:t>
      </w:r>
    </w:p>
    <w:sectPr w:rsidR="00456DCE" w:rsidSect="000C3087">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E91" w:rsidRDefault="00EC7E91">
      <w:r>
        <w:separator/>
      </w:r>
    </w:p>
  </w:endnote>
  <w:endnote w:type="continuationSeparator" w:id="0">
    <w:p w:rsidR="00EC7E91" w:rsidRDefault="00EC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 w:name="Noto Sans Symbols">
    <w:altName w:val="Times New Roman"/>
    <w:charset w:val="00"/>
    <w:family w:val="auto"/>
    <w:pitch w:val="default"/>
  </w:font>
  <w:font w:name="PMingLiU">
    <w:altName w:val="新細明體"/>
    <w:panose1 w:val="020203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291" w:rsidRDefault="001D5291">
    <w:pPr>
      <w:pStyle w:val="Pieddepage"/>
      <w:pBdr>
        <w:top w:val="thinThickSmallGap" w:sz="24" w:space="1" w:color="823B0B" w:themeColor="accent2" w:themeShade="7F"/>
      </w:pBdr>
      <w:rPr>
        <w:rFonts w:asciiTheme="majorHAnsi" w:eastAsiaTheme="majorEastAsia" w:hAnsiTheme="majorHAnsi" w:cstheme="majorBidi"/>
      </w:rPr>
    </w:pPr>
    <w:r>
      <w:rPr>
        <w:rFonts w:asciiTheme="majorHAnsi" w:eastAsiaTheme="majorEastAsia" w:hAnsiTheme="majorHAnsi" w:cstheme="majorBidi"/>
        <w:lang w:val="fr-FR" w:eastAsia="fr-FR"/>
      </w:rPr>
      <mc:AlternateContent>
        <mc:Choice Requires="wps">
          <w:drawing>
            <wp:anchor distT="0" distB="0" distL="114300" distR="114300" simplePos="0" relativeHeight="251659264" behindDoc="0" locked="0" layoutInCell="0" allowOverlap="1" wp14:anchorId="75145E01" wp14:editId="2967321E">
              <wp:simplePos x="0" y="0"/>
              <wp:positionH relativeFrom="page">
                <wp:posOffset>0</wp:posOffset>
              </wp:positionH>
              <wp:positionV relativeFrom="page">
                <wp:posOffset>10236200</wp:posOffset>
              </wp:positionV>
              <wp:extent cx="7560945" cy="266700"/>
              <wp:effectExtent l="0" t="0" r="0" b="0"/>
              <wp:wrapNone/>
              <wp:docPr id="1" name="MSIPCM1f034246a49024aec917d8db"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1D5291" w:rsidRPr="00D92419" w:rsidRDefault="001D5291" w:rsidP="00D92419">
                          <w:pPr>
                            <w:rPr>
                              <w:rFonts w:ascii="Calibri" w:hAnsi="Calibri" w:cs="Calibri"/>
                              <w:color w:val="000000"/>
                              <w:sz w:val="14"/>
                            </w:rPr>
                          </w:pPr>
                          <w:r w:rsidRPr="00D9241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1f034246a49024aec917d8d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" o:allowincell="f" filled="f" stroked="f" strokeweight=".5pt">
              <v:path arrowok="t"/>
              <v:textbox inset="20pt,0,,0">
                <w:txbxContent>
                  <w:p w:rsidR="001D5291" w:rsidRPr="00D92419" w:rsidRDefault="001D5291" w:rsidP="00D92419">
                    <w:pPr>
                      <w:rPr>
                        <w:rFonts w:ascii="Calibri" w:hAnsi="Calibri" w:cs="Calibri"/>
                        <w:color w:val="000000"/>
                        <w:sz w:val="14"/>
                      </w:rPr>
                    </w:pPr>
                    <w:r w:rsidRPr="00D92419">
                      <w:rPr>
                        <w:rFonts w:ascii="Calibri" w:hAnsi="Calibri" w:cs="Calibri"/>
                        <w:color w:val="000000"/>
                        <w:sz w:val="14"/>
                      </w:rPr>
                      <w:t>C2 General</w:t>
                    </w:r>
                  </w:p>
                </w:txbxContent>
              </v:textbox>
              <w10:wrap anchorx="page" anchory="page"/>
            </v:shape>
          </w:pict>
        </mc:Fallback>
      </mc:AlternateContent>
    </w:r>
    <w:sdt>
      <w:sdtPr>
        <w:rPr>
          <w:rFonts w:asciiTheme="majorHAnsi" w:eastAsiaTheme="majorEastAsia" w:hAnsiTheme="majorHAnsi" w:cstheme="majorBidi"/>
        </w:rPr>
        <w:id w:val="76027555"/>
        <w:placeholder>
          <w:docPart w:val="274B5733CC174902B96ECE5F92D30C51"/>
        </w:placeholder>
        <w:temporary/>
        <w:showingPlcHdr/>
      </w:sdtPr>
      <w:sdtEndPr/>
      <w:sdtContent>
        <w:r>
          <w:rPr>
            <w:rFonts w:asciiTheme="majorHAnsi" w:eastAsiaTheme="majorEastAsia" w:hAnsiTheme="majorHAnsi" w:cstheme="majorBidi"/>
            <w:lang w:val="fr-FR"/>
          </w:rPr>
          <w:t>[Texte]</w:t>
        </w:r>
      </w:sdtContent>
    </w:sdt>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fr-FR"/>
      </w:rPr>
      <w:t xml:space="preserve">Page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E12574" w:rsidRPr="00E12574">
      <w:rPr>
        <w:rFonts w:asciiTheme="majorHAnsi" w:eastAsiaTheme="majorEastAsia" w:hAnsiTheme="majorHAnsi" w:cstheme="majorBidi"/>
        <w:lang w:val="fr-FR"/>
      </w:rPr>
      <w:t>9</w:t>
    </w:r>
    <w:r>
      <w:rPr>
        <w:rFonts w:asciiTheme="majorHAnsi" w:eastAsiaTheme="majorEastAsia" w:hAnsiTheme="majorHAnsi" w:cstheme="majorBidi"/>
      </w:rPr>
      <w:fldChar w:fldCharType="end"/>
    </w:r>
  </w:p>
  <w:p w:rsidR="001D5291" w:rsidRDefault="001D529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E91" w:rsidRDefault="00EC7E91">
      <w:r>
        <w:separator/>
      </w:r>
    </w:p>
  </w:footnote>
  <w:footnote w:type="continuationSeparator" w:id="0">
    <w:p w:rsidR="00EC7E91" w:rsidRDefault="00EC7E91">
      <w:r>
        <w:continuationSeparator/>
      </w:r>
    </w:p>
  </w:footnote>
  <w:footnote w:id="1">
    <w:p w:rsidR="001D5291" w:rsidRPr="00D80BCC" w:rsidRDefault="001D5291">
      <w:pPr>
        <w:pStyle w:val="Notedebasdepage"/>
        <w:rPr>
          <w:lang w:val="en-US"/>
        </w:rPr>
      </w:pPr>
      <w:r>
        <w:rPr>
          <w:rStyle w:val="Appelnotedebasdep"/>
        </w:rPr>
        <w:footnoteRef/>
      </w:r>
      <w:r w:rsidRPr="00D80BCC">
        <w:rPr>
          <w:lang w:val="en-US"/>
        </w:rPr>
        <w:t xml:space="preserve"> </w:t>
      </w:r>
      <w:r w:rsidRPr="00D80BCC">
        <w:rPr>
          <w:sz w:val="24"/>
          <w:lang w:val="en-US"/>
        </w:rPr>
        <w:t>One scenario per row, possibly several row per organization</w:t>
      </w:r>
    </w:p>
  </w:footnote>
  <w:footnote w:id="2">
    <w:p w:rsidR="001D5291" w:rsidRPr="00D80BCC" w:rsidRDefault="001D5291">
      <w:pPr>
        <w:pStyle w:val="Notedebasdepage"/>
        <w:rPr>
          <w:lang w:val="en-US"/>
        </w:rPr>
      </w:pPr>
      <w:r>
        <w:rPr>
          <w:rStyle w:val="Appelnotedebasdep"/>
        </w:rPr>
        <w:footnoteRef/>
      </w:r>
      <w:r w:rsidRPr="00D80BCC">
        <w:rPr>
          <w:lang w:val="en-US"/>
        </w:rPr>
        <w:t xml:space="preserve"> </w:t>
      </w:r>
      <w:r w:rsidRPr="00D80BCC">
        <w:rPr>
          <w:sz w:val="24"/>
          <w:lang w:val="en-US"/>
        </w:rPr>
        <w:t>One scenario per row, possibly several row per organization</w:t>
      </w:r>
    </w:p>
  </w:footnote>
  <w:footnote w:id="3">
    <w:p w:rsidR="001D5291" w:rsidRPr="00D80BCC" w:rsidRDefault="001D5291">
      <w:pPr>
        <w:pStyle w:val="Notedebasdepage"/>
        <w:rPr>
          <w:lang w:val="en-US"/>
        </w:rPr>
      </w:pPr>
      <w:r>
        <w:rPr>
          <w:rStyle w:val="Appelnotedebasdep"/>
        </w:rPr>
        <w:footnoteRef/>
      </w:r>
      <w:r w:rsidRPr="00D80BCC">
        <w:rPr>
          <w:lang w:val="en-US"/>
        </w:rPr>
        <w:t xml:space="preserve"> </w:t>
      </w:r>
      <w:r w:rsidRPr="00D80BCC">
        <w:rPr>
          <w:sz w:val="24"/>
          <w:lang w:val="en-US"/>
        </w:rPr>
        <w:t>One scenario per row, possibly several row per organization</w:t>
      </w:r>
    </w:p>
  </w:footnote>
  <w:footnote w:id="4">
    <w:p w:rsidR="001D5291" w:rsidRPr="00D80BCC" w:rsidRDefault="001D5291">
      <w:pPr>
        <w:pStyle w:val="Notedebasdepage"/>
        <w:rPr>
          <w:lang w:val="en-US"/>
        </w:rPr>
      </w:pPr>
      <w:r>
        <w:rPr>
          <w:rStyle w:val="Appelnotedebasdep"/>
        </w:rPr>
        <w:footnoteRef/>
      </w:r>
      <w:r w:rsidRPr="00D80BCC">
        <w:rPr>
          <w:lang w:val="en-US"/>
        </w:rPr>
        <w:t xml:space="preserve"> </w:t>
      </w:r>
      <w:r w:rsidRPr="00D80BCC">
        <w:rPr>
          <w:sz w:val="24"/>
          <w:lang w:val="en-US"/>
        </w:rPr>
        <w:t>One scenario per row, possibly several row per organization</w:t>
      </w:r>
    </w:p>
  </w:footnote>
  <w:footnote w:id="5">
    <w:p w:rsidR="001D5291" w:rsidRPr="00D80BCC" w:rsidRDefault="001D5291" w:rsidP="009737BE">
      <w:pPr>
        <w:pStyle w:val="Notedebasdepage"/>
        <w:rPr>
          <w:lang w:val="en-US"/>
        </w:rPr>
      </w:pPr>
      <w:r>
        <w:rPr>
          <w:rStyle w:val="Appelnotedebasdep"/>
        </w:rPr>
        <w:footnoteRef/>
      </w:r>
      <w:r w:rsidRPr="00D80BCC">
        <w:rPr>
          <w:lang w:val="en-US"/>
        </w:rPr>
        <w:t xml:space="preserve"> </w:t>
      </w:r>
      <w:r w:rsidRPr="00D80BCC">
        <w:rPr>
          <w:sz w:val="24"/>
          <w:lang w:val="en-US"/>
        </w:rPr>
        <w:t>One scenario per row, possibly several row per organization</w:t>
      </w:r>
    </w:p>
  </w:footnote>
  <w:footnote w:id="6">
    <w:p w:rsidR="001D5291" w:rsidRPr="00D80BCC" w:rsidRDefault="001D5291" w:rsidP="009737BE">
      <w:pPr>
        <w:pStyle w:val="Notedebasdepage"/>
        <w:rPr>
          <w:lang w:val="en-US"/>
        </w:rPr>
      </w:pPr>
      <w:r>
        <w:rPr>
          <w:rStyle w:val="Appelnotedebasdep"/>
        </w:rPr>
        <w:footnoteRef/>
      </w:r>
      <w:r w:rsidRPr="00D80BCC">
        <w:rPr>
          <w:lang w:val="en-US"/>
        </w:rPr>
        <w:t xml:space="preserve"> </w:t>
      </w:r>
      <w:r w:rsidRPr="00D80BCC">
        <w:rPr>
          <w:sz w:val="24"/>
          <w:lang w:val="en-US"/>
        </w:rPr>
        <w:t>One scenario per row, possibly several row per organization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41375"/>
    <w:multiLevelType w:val="hybridMultilevel"/>
    <w:tmpl w:val="565EC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552047"/>
    <w:multiLevelType w:val="multilevel"/>
    <w:tmpl w:val="9F1A218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2876F7"/>
    <w:multiLevelType w:val="hybridMultilevel"/>
    <w:tmpl w:val="568E10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C110B07"/>
    <w:multiLevelType w:val="hybridMultilevel"/>
    <w:tmpl w:val="1EEEE582"/>
    <w:lvl w:ilvl="0" w:tplc="E3DABFCA">
      <w:start w:val="1"/>
      <w:numFmt w:val="decimal"/>
      <w:lvlText w:val="%1&gt;"/>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EC9639F"/>
    <w:multiLevelType w:val="hybridMultilevel"/>
    <w:tmpl w:val="248C7EF2"/>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50513E"/>
    <w:multiLevelType w:val="hybridMultilevel"/>
    <w:tmpl w:val="E7A073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331017D"/>
    <w:multiLevelType w:val="hybridMultilevel"/>
    <w:tmpl w:val="F21A707C"/>
    <w:lvl w:ilvl="0" w:tplc="FFFFFFFF">
      <w:start w:val="1"/>
      <w:numFmt w:val="lowerLetter"/>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8">
    <w:nsid w:val="150C12F0"/>
    <w:multiLevelType w:val="hybridMultilevel"/>
    <w:tmpl w:val="88522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AC0AEC"/>
    <w:multiLevelType w:val="hybridMultilevel"/>
    <w:tmpl w:val="EED03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75973B9"/>
    <w:multiLevelType w:val="hybridMultilevel"/>
    <w:tmpl w:val="836416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183C76F2"/>
    <w:multiLevelType w:val="hybridMultilevel"/>
    <w:tmpl w:val="4DA8783A"/>
    <w:lvl w:ilvl="0" w:tplc="37809A9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89C4CC0"/>
    <w:multiLevelType w:val="hybridMultilevel"/>
    <w:tmpl w:val="4080C6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1545C1F"/>
    <w:multiLevelType w:val="hybridMultilevel"/>
    <w:tmpl w:val="1EE22F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35A7DD4"/>
    <w:multiLevelType w:val="hybridMultilevel"/>
    <w:tmpl w:val="A044C8EE"/>
    <w:lvl w:ilvl="0" w:tplc="0D863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895886"/>
    <w:multiLevelType w:val="hybridMultilevel"/>
    <w:tmpl w:val="A052D2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6F53DBA"/>
    <w:multiLevelType w:val="hybridMultilevel"/>
    <w:tmpl w:val="F21A707C"/>
    <w:lvl w:ilvl="0" w:tplc="FFFFFFFF">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nsid w:val="2A0A6CB5"/>
    <w:multiLevelType w:val="hybridMultilevel"/>
    <w:tmpl w:val="B276D11A"/>
    <w:lvl w:ilvl="0" w:tplc="040C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437F59"/>
    <w:multiLevelType w:val="hybridMultilevel"/>
    <w:tmpl w:val="990E5B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2C93355B"/>
    <w:multiLevelType w:val="hybridMultilevel"/>
    <w:tmpl w:val="2DEE7552"/>
    <w:lvl w:ilvl="0" w:tplc="75A494E6">
      <w:start w:val="1"/>
      <w:numFmt w:val="bullet"/>
      <w:lvlText w:val="•"/>
      <w:lvlJc w:val="left"/>
      <w:pPr>
        <w:ind w:left="771" w:hanging="360"/>
      </w:pPr>
      <w:rPr>
        <w:rFonts w:ascii="Arial" w:hAnsi="Aria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nsid w:val="2E301BAD"/>
    <w:multiLevelType w:val="multilevel"/>
    <w:tmpl w:val="0B18E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EBE7206"/>
    <w:multiLevelType w:val="hybridMultilevel"/>
    <w:tmpl w:val="CF74395A"/>
    <w:lvl w:ilvl="0" w:tplc="AE94FC6E">
      <w:numFmt w:val="bullet"/>
      <w:lvlText w:val="-"/>
      <w:lvlJc w:val="left"/>
      <w:pPr>
        <w:ind w:left="720" w:hanging="360"/>
      </w:pPr>
      <w:rPr>
        <w:rFonts w:ascii="Calibri" w:eastAsia="Malgun Gothic"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F6205FA"/>
    <w:multiLevelType w:val="hybridMultilevel"/>
    <w:tmpl w:val="F9DC1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F9E7505"/>
    <w:multiLevelType w:val="hybridMultilevel"/>
    <w:tmpl w:val="0C50A97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301373F5"/>
    <w:multiLevelType w:val="hybridMultilevel"/>
    <w:tmpl w:val="78306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1D7498B"/>
    <w:multiLevelType w:val="hybridMultilevel"/>
    <w:tmpl w:val="7D1880EE"/>
    <w:lvl w:ilvl="0" w:tplc="378A2014">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5053CAC"/>
    <w:multiLevelType w:val="hybridMultilevel"/>
    <w:tmpl w:val="88B87D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253CBD"/>
    <w:multiLevelType w:val="multilevel"/>
    <w:tmpl w:val="08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nsid w:val="3A6569FB"/>
    <w:multiLevelType w:val="hybridMultilevel"/>
    <w:tmpl w:val="6AD29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3AA04845"/>
    <w:multiLevelType w:val="hybridMultilevel"/>
    <w:tmpl w:val="7CEE3C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nsid w:val="3AA46647"/>
    <w:multiLevelType w:val="hybridMultilevel"/>
    <w:tmpl w:val="FB1623E4"/>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07504D0"/>
    <w:multiLevelType w:val="hybridMultilevel"/>
    <w:tmpl w:val="A00C97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41B152A9"/>
    <w:multiLevelType w:val="hybridMultilevel"/>
    <w:tmpl w:val="C4D0F77E"/>
    <w:lvl w:ilvl="0" w:tplc="3DEC0CBA">
      <w:start w:val="1"/>
      <w:numFmt w:val="bullet"/>
      <w:lvlText w:val="–"/>
      <w:lvlJc w:val="left"/>
      <w:pPr>
        <w:tabs>
          <w:tab w:val="num" w:pos="720"/>
        </w:tabs>
        <w:ind w:left="720" w:hanging="360"/>
      </w:pPr>
      <w:rPr>
        <w:rFonts w:ascii="Arial" w:hAnsi="Arial" w:hint="default"/>
      </w:rPr>
    </w:lvl>
    <w:lvl w:ilvl="1" w:tplc="9FEA5A3C">
      <w:start w:val="1"/>
      <w:numFmt w:val="bullet"/>
      <w:lvlText w:val="–"/>
      <w:lvlJc w:val="left"/>
      <w:pPr>
        <w:tabs>
          <w:tab w:val="num" w:pos="1440"/>
        </w:tabs>
        <w:ind w:left="1440" w:hanging="360"/>
      </w:pPr>
      <w:rPr>
        <w:rFonts w:ascii="Arial" w:hAnsi="Arial" w:hint="default"/>
      </w:rPr>
    </w:lvl>
    <w:lvl w:ilvl="2" w:tplc="20E68578" w:tentative="1">
      <w:start w:val="1"/>
      <w:numFmt w:val="bullet"/>
      <w:lvlText w:val="–"/>
      <w:lvlJc w:val="left"/>
      <w:pPr>
        <w:tabs>
          <w:tab w:val="num" w:pos="2160"/>
        </w:tabs>
        <w:ind w:left="2160" w:hanging="360"/>
      </w:pPr>
      <w:rPr>
        <w:rFonts w:ascii="Arial" w:hAnsi="Arial" w:hint="default"/>
      </w:rPr>
    </w:lvl>
    <w:lvl w:ilvl="3" w:tplc="F6F6E386" w:tentative="1">
      <w:start w:val="1"/>
      <w:numFmt w:val="bullet"/>
      <w:lvlText w:val="–"/>
      <w:lvlJc w:val="left"/>
      <w:pPr>
        <w:tabs>
          <w:tab w:val="num" w:pos="2880"/>
        </w:tabs>
        <w:ind w:left="2880" w:hanging="360"/>
      </w:pPr>
      <w:rPr>
        <w:rFonts w:ascii="Arial" w:hAnsi="Arial" w:hint="default"/>
      </w:rPr>
    </w:lvl>
    <w:lvl w:ilvl="4" w:tplc="2DEE8FD6" w:tentative="1">
      <w:start w:val="1"/>
      <w:numFmt w:val="bullet"/>
      <w:lvlText w:val="–"/>
      <w:lvlJc w:val="left"/>
      <w:pPr>
        <w:tabs>
          <w:tab w:val="num" w:pos="3600"/>
        </w:tabs>
        <w:ind w:left="3600" w:hanging="360"/>
      </w:pPr>
      <w:rPr>
        <w:rFonts w:ascii="Arial" w:hAnsi="Arial" w:hint="default"/>
      </w:rPr>
    </w:lvl>
    <w:lvl w:ilvl="5" w:tplc="85322D76" w:tentative="1">
      <w:start w:val="1"/>
      <w:numFmt w:val="bullet"/>
      <w:lvlText w:val="–"/>
      <w:lvlJc w:val="left"/>
      <w:pPr>
        <w:tabs>
          <w:tab w:val="num" w:pos="4320"/>
        </w:tabs>
        <w:ind w:left="4320" w:hanging="360"/>
      </w:pPr>
      <w:rPr>
        <w:rFonts w:ascii="Arial" w:hAnsi="Arial" w:hint="default"/>
      </w:rPr>
    </w:lvl>
    <w:lvl w:ilvl="6" w:tplc="7A487964" w:tentative="1">
      <w:start w:val="1"/>
      <w:numFmt w:val="bullet"/>
      <w:lvlText w:val="–"/>
      <w:lvlJc w:val="left"/>
      <w:pPr>
        <w:tabs>
          <w:tab w:val="num" w:pos="5040"/>
        </w:tabs>
        <w:ind w:left="5040" w:hanging="360"/>
      </w:pPr>
      <w:rPr>
        <w:rFonts w:ascii="Arial" w:hAnsi="Arial" w:hint="default"/>
      </w:rPr>
    </w:lvl>
    <w:lvl w:ilvl="7" w:tplc="817627C4" w:tentative="1">
      <w:start w:val="1"/>
      <w:numFmt w:val="bullet"/>
      <w:lvlText w:val="–"/>
      <w:lvlJc w:val="left"/>
      <w:pPr>
        <w:tabs>
          <w:tab w:val="num" w:pos="5760"/>
        </w:tabs>
        <w:ind w:left="5760" w:hanging="360"/>
      </w:pPr>
      <w:rPr>
        <w:rFonts w:ascii="Arial" w:hAnsi="Arial" w:hint="default"/>
      </w:rPr>
    </w:lvl>
    <w:lvl w:ilvl="8" w:tplc="FFCE285A" w:tentative="1">
      <w:start w:val="1"/>
      <w:numFmt w:val="bullet"/>
      <w:lvlText w:val="–"/>
      <w:lvlJc w:val="left"/>
      <w:pPr>
        <w:tabs>
          <w:tab w:val="num" w:pos="6480"/>
        </w:tabs>
        <w:ind w:left="6480" w:hanging="360"/>
      </w:pPr>
      <w:rPr>
        <w:rFonts w:ascii="Arial" w:hAnsi="Arial" w:hint="default"/>
      </w:rPr>
    </w:lvl>
  </w:abstractNum>
  <w:abstractNum w:abstractNumId="34">
    <w:nsid w:val="432F1972"/>
    <w:multiLevelType w:val="hybridMultilevel"/>
    <w:tmpl w:val="C8DC363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44582770"/>
    <w:multiLevelType w:val="hybridMultilevel"/>
    <w:tmpl w:val="F21A707C"/>
    <w:lvl w:ilvl="0" w:tplc="FFFFFFFF">
      <w:start w:val="1"/>
      <w:numFmt w:val="lowerLetter"/>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36">
    <w:nsid w:val="44897442"/>
    <w:multiLevelType w:val="hybridMultilevel"/>
    <w:tmpl w:val="BF7A6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6AD2D00"/>
    <w:multiLevelType w:val="hybridMultilevel"/>
    <w:tmpl w:val="F21A707C"/>
    <w:lvl w:ilvl="0" w:tplc="FFFFFFFF">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nsid w:val="48005934"/>
    <w:multiLevelType w:val="hybridMultilevel"/>
    <w:tmpl w:val="C60C4BC0"/>
    <w:lvl w:ilvl="0" w:tplc="9A74FA00">
      <w:start w:val="1"/>
      <w:numFmt w:val="bullet"/>
      <w:lvlText w:val=""/>
      <w:lvlJc w:val="left"/>
      <w:pPr>
        <w:ind w:left="720" w:hanging="360"/>
      </w:pPr>
      <w:rPr>
        <w:rFonts w:ascii="Symbol" w:hAnsi="Symbol" w:hint="default"/>
      </w:rPr>
    </w:lvl>
    <w:lvl w:ilvl="1" w:tplc="9F2838FA">
      <w:start w:val="1"/>
      <w:numFmt w:val="bullet"/>
      <w:lvlText w:val="o"/>
      <w:lvlJc w:val="left"/>
      <w:pPr>
        <w:ind w:left="1440" w:hanging="360"/>
      </w:pPr>
      <w:rPr>
        <w:rFonts w:ascii="Courier New" w:hAnsi="Courier New" w:hint="default"/>
      </w:rPr>
    </w:lvl>
    <w:lvl w:ilvl="2" w:tplc="36B65522">
      <w:start w:val="1"/>
      <w:numFmt w:val="bullet"/>
      <w:lvlText w:val=""/>
      <w:lvlJc w:val="left"/>
      <w:pPr>
        <w:ind w:left="2160" w:hanging="360"/>
      </w:pPr>
      <w:rPr>
        <w:rFonts w:ascii="Wingdings" w:hAnsi="Wingdings" w:hint="default"/>
      </w:rPr>
    </w:lvl>
    <w:lvl w:ilvl="3" w:tplc="60E24278">
      <w:start w:val="1"/>
      <w:numFmt w:val="bullet"/>
      <w:lvlText w:val=""/>
      <w:lvlJc w:val="left"/>
      <w:pPr>
        <w:ind w:left="2880" w:hanging="360"/>
      </w:pPr>
      <w:rPr>
        <w:rFonts w:ascii="Symbol" w:hAnsi="Symbol" w:hint="default"/>
      </w:rPr>
    </w:lvl>
    <w:lvl w:ilvl="4" w:tplc="46EA0040">
      <w:start w:val="1"/>
      <w:numFmt w:val="bullet"/>
      <w:lvlText w:val="o"/>
      <w:lvlJc w:val="left"/>
      <w:pPr>
        <w:ind w:left="3600" w:hanging="360"/>
      </w:pPr>
      <w:rPr>
        <w:rFonts w:ascii="Courier New" w:hAnsi="Courier New" w:hint="default"/>
      </w:rPr>
    </w:lvl>
    <w:lvl w:ilvl="5" w:tplc="DB2497DA">
      <w:start w:val="1"/>
      <w:numFmt w:val="bullet"/>
      <w:lvlText w:val=""/>
      <w:lvlJc w:val="left"/>
      <w:pPr>
        <w:ind w:left="4320" w:hanging="360"/>
      </w:pPr>
      <w:rPr>
        <w:rFonts w:ascii="Wingdings" w:hAnsi="Wingdings" w:hint="default"/>
      </w:rPr>
    </w:lvl>
    <w:lvl w:ilvl="6" w:tplc="13AC17DE">
      <w:start w:val="1"/>
      <w:numFmt w:val="bullet"/>
      <w:lvlText w:val=""/>
      <w:lvlJc w:val="left"/>
      <w:pPr>
        <w:ind w:left="5040" w:hanging="360"/>
      </w:pPr>
      <w:rPr>
        <w:rFonts w:ascii="Symbol" w:hAnsi="Symbol" w:hint="default"/>
      </w:rPr>
    </w:lvl>
    <w:lvl w:ilvl="7" w:tplc="1B304EB6">
      <w:start w:val="1"/>
      <w:numFmt w:val="bullet"/>
      <w:lvlText w:val="o"/>
      <w:lvlJc w:val="left"/>
      <w:pPr>
        <w:ind w:left="5760" w:hanging="360"/>
      </w:pPr>
      <w:rPr>
        <w:rFonts w:ascii="Courier New" w:hAnsi="Courier New" w:hint="default"/>
      </w:rPr>
    </w:lvl>
    <w:lvl w:ilvl="8" w:tplc="2C2E4F2A">
      <w:start w:val="1"/>
      <w:numFmt w:val="bullet"/>
      <w:lvlText w:val=""/>
      <w:lvlJc w:val="left"/>
      <w:pPr>
        <w:ind w:left="6480" w:hanging="360"/>
      </w:pPr>
      <w:rPr>
        <w:rFonts w:ascii="Wingdings" w:hAnsi="Wingdings" w:hint="default"/>
      </w:rPr>
    </w:lvl>
  </w:abstractNum>
  <w:abstractNum w:abstractNumId="40">
    <w:nsid w:val="49267B1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4A1D7D19"/>
    <w:multiLevelType w:val="hybridMultilevel"/>
    <w:tmpl w:val="0F80F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nsid w:val="4AAE33A5"/>
    <w:multiLevelType w:val="hybridMultilevel"/>
    <w:tmpl w:val="3B34BC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nsid w:val="4E1C5AF1"/>
    <w:multiLevelType w:val="hybridMultilevel"/>
    <w:tmpl w:val="1A42D5E4"/>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4E903BA3"/>
    <w:multiLevelType w:val="hybridMultilevel"/>
    <w:tmpl w:val="4C2242EC"/>
    <w:lvl w:ilvl="0" w:tplc="EBA25EE4">
      <w:start w:val="1"/>
      <w:numFmt w:val="bullet"/>
      <w:lvlText w:val="•"/>
      <w:lvlJc w:val="left"/>
      <w:pPr>
        <w:tabs>
          <w:tab w:val="num" w:pos="360"/>
        </w:tabs>
        <w:ind w:left="360" w:hanging="360"/>
      </w:pPr>
      <w:rPr>
        <w:rFonts w:ascii="Arial" w:hAnsi="Arial" w:hint="default"/>
      </w:rPr>
    </w:lvl>
    <w:lvl w:ilvl="1" w:tplc="C97AFB14">
      <w:start w:val="1"/>
      <w:numFmt w:val="bullet"/>
      <w:lvlText w:val="•"/>
      <w:lvlJc w:val="left"/>
      <w:pPr>
        <w:tabs>
          <w:tab w:val="num" w:pos="1080"/>
        </w:tabs>
        <w:ind w:left="1080" w:hanging="360"/>
      </w:pPr>
      <w:rPr>
        <w:rFonts w:ascii="Arial" w:hAnsi="Arial" w:hint="default"/>
      </w:rPr>
    </w:lvl>
    <w:lvl w:ilvl="2" w:tplc="F594E1AC" w:tentative="1">
      <w:start w:val="1"/>
      <w:numFmt w:val="bullet"/>
      <w:lvlText w:val="•"/>
      <w:lvlJc w:val="left"/>
      <w:pPr>
        <w:tabs>
          <w:tab w:val="num" w:pos="1800"/>
        </w:tabs>
        <w:ind w:left="1800" w:hanging="360"/>
      </w:pPr>
      <w:rPr>
        <w:rFonts w:ascii="Arial" w:hAnsi="Arial" w:hint="default"/>
      </w:rPr>
    </w:lvl>
    <w:lvl w:ilvl="3" w:tplc="2B2C95F4" w:tentative="1">
      <w:start w:val="1"/>
      <w:numFmt w:val="bullet"/>
      <w:lvlText w:val="•"/>
      <w:lvlJc w:val="left"/>
      <w:pPr>
        <w:tabs>
          <w:tab w:val="num" w:pos="2520"/>
        </w:tabs>
        <w:ind w:left="2520" w:hanging="360"/>
      </w:pPr>
      <w:rPr>
        <w:rFonts w:ascii="Arial" w:hAnsi="Arial" w:hint="default"/>
      </w:rPr>
    </w:lvl>
    <w:lvl w:ilvl="4" w:tplc="43A2296E" w:tentative="1">
      <w:start w:val="1"/>
      <w:numFmt w:val="bullet"/>
      <w:lvlText w:val="•"/>
      <w:lvlJc w:val="left"/>
      <w:pPr>
        <w:tabs>
          <w:tab w:val="num" w:pos="3240"/>
        </w:tabs>
        <w:ind w:left="3240" w:hanging="360"/>
      </w:pPr>
      <w:rPr>
        <w:rFonts w:ascii="Arial" w:hAnsi="Arial" w:hint="default"/>
      </w:rPr>
    </w:lvl>
    <w:lvl w:ilvl="5" w:tplc="B65EA726" w:tentative="1">
      <w:start w:val="1"/>
      <w:numFmt w:val="bullet"/>
      <w:lvlText w:val="•"/>
      <w:lvlJc w:val="left"/>
      <w:pPr>
        <w:tabs>
          <w:tab w:val="num" w:pos="3960"/>
        </w:tabs>
        <w:ind w:left="3960" w:hanging="360"/>
      </w:pPr>
      <w:rPr>
        <w:rFonts w:ascii="Arial" w:hAnsi="Arial" w:hint="default"/>
      </w:rPr>
    </w:lvl>
    <w:lvl w:ilvl="6" w:tplc="D0A24D74" w:tentative="1">
      <w:start w:val="1"/>
      <w:numFmt w:val="bullet"/>
      <w:lvlText w:val="•"/>
      <w:lvlJc w:val="left"/>
      <w:pPr>
        <w:tabs>
          <w:tab w:val="num" w:pos="4680"/>
        </w:tabs>
        <w:ind w:left="4680" w:hanging="360"/>
      </w:pPr>
      <w:rPr>
        <w:rFonts w:ascii="Arial" w:hAnsi="Arial" w:hint="default"/>
      </w:rPr>
    </w:lvl>
    <w:lvl w:ilvl="7" w:tplc="B3987922" w:tentative="1">
      <w:start w:val="1"/>
      <w:numFmt w:val="bullet"/>
      <w:lvlText w:val="•"/>
      <w:lvlJc w:val="left"/>
      <w:pPr>
        <w:tabs>
          <w:tab w:val="num" w:pos="5400"/>
        </w:tabs>
        <w:ind w:left="5400" w:hanging="360"/>
      </w:pPr>
      <w:rPr>
        <w:rFonts w:ascii="Arial" w:hAnsi="Arial" w:hint="default"/>
      </w:rPr>
    </w:lvl>
    <w:lvl w:ilvl="8" w:tplc="892856AC" w:tentative="1">
      <w:start w:val="1"/>
      <w:numFmt w:val="bullet"/>
      <w:lvlText w:val="•"/>
      <w:lvlJc w:val="left"/>
      <w:pPr>
        <w:tabs>
          <w:tab w:val="num" w:pos="6120"/>
        </w:tabs>
        <w:ind w:left="6120" w:hanging="360"/>
      </w:pPr>
      <w:rPr>
        <w:rFonts w:ascii="Arial" w:hAnsi="Arial" w:hint="default"/>
      </w:rPr>
    </w:lvl>
  </w:abstractNum>
  <w:abstractNum w:abstractNumId="47">
    <w:nsid w:val="4F2A4C2D"/>
    <w:multiLevelType w:val="hybridMultilevel"/>
    <w:tmpl w:val="41189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F7C1069"/>
    <w:multiLevelType w:val="hybridMultilevel"/>
    <w:tmpl w:val="7C3C7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101505E"/>
    <w:multiLevelType w:val="hybridMultilevel"/>
    <w:tmpl w:val="71ECE4C4"/>
    <w:lvl w:ilvl="0" w:tplc="E73ED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3646065"/>
    <w:multiLevelType w:val="hybridMultilevel"/>
    <w:tmpl w:val="E4542A64"/>
    <w:lvl w:ilvl="0" w:tplc="C29C6C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5E3345B"/>
    <w:multiLevelType w:val="hybridMultilevel"/>
    <w:tmpl w:val="7DEAF3B2"/>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62D4BC8"/>
    <w:multiLevelType w:val="hybridMultilevel"/>
    <w:tmpl w:val="9AAC6652"/>
    <w:lvl w:ilvl="0" w:tplc="04060017">
      <w:start w:val="1"/>
      <w:numFmt w:val="low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4">
    <w:nsid w:val="569A0F10"/>
    <w:multiLevelType w:val="hybridMultilevel"/>
    <w:tmpl w:val="0E4E20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5B785A06"/>
    <w:multiLevelType w:val="hybridMultilevel"/>
    <w:tmpl w:val="2EBC607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nsid w:val="5D7801D2"/>
    <w:multiLevelType w:val="hybridMultilevel"/>
    <w:tmpl w:val="CD6C29BC"/>
    <w:lvl w:ilvl="0" w:tplc="EBDE5D1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DAC57A4"/>
    <w:multiLevelType w:val="hybridMultilevel"/>
    <w:tmpl w:val="CA6ACB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nsid w:val="5E42442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nsid w:val="5F934BA8"/>
    <w:multiLevelType w:val="hybridMultilevel"/>
    <w:tmpl w:val="FE3010A2"/>
    <w:lvl w:ilvl="0" w:tplc="602E3594">
      <w:start w:val="4"/>
      <w:numFmt w:val="bullet"/>
      <w:lvlText w:val="-"/>
      <w:lvlJc w:val="left"/>
      <w:pPr>
        <w:ind w:left="360" w:hanging="360"/>
      </w:pPr>
      <w:rPr>
        <w:rFonts w:ascii="Calibri" w:eastAsia="Malgun Gothic" w:hAnsi="Calibri"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nsid w:val="605B3C14"/>
    <w:multiLevelType w:val="hybridMultilevel"/>
    <w:tmpl w:val="FEA8175E"/>
    <w:lvl w:ilvl="0" w:tplc="C4DC9DBC">
      <w:start w:val="1"/>
      <w:numFmt w:val="decimal"/>
      <w:lvlText w:val="%1."/>
      <w:lvlJc w:val="left"/>
      <w:pPr>
        <w:ind w:left="360" w:hanging="360"/>
      </w:pPr>
      <w:rPr>
        <w:rFonts w:asciiTheme="minorHAnsi" w:eastAsia="Malgun Gothic" w:hAnsiTheme="minorHAnsi" w:cstheme="minorBidi"/>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60DA5607"/>
    <w:multiLevelType w:val="hybridMultilevel"/>
    <w:tmpl w:val="0DEEC8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62DE1B81"/>
    <w:multiLevelType w:val="hybridMultilevel"/>
    <w:tmpl w:val="C792DA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nsid w:val="633F3AE2"/>
    <w:multiLevelType w:val="multilevel"/>
    <w:tmpl w:val="7C7AE23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nsid w:val="636D1BD5"/>
    <w:multiLevelType w:val="hybridMultilevel"/>
    <w:tmpl w:val="D9B0C06A"/>
    <w:lvl w:ilvl="0" w:tplc="EBA25E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64EF6700"/>
    <w:multiLevelType w:val="hybridMultilevel"/>
    <w:tmpl w:val="88B87D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8107555"/>
    <w:multiLevelType w:val="hybridMultilevel"/>
    <w:tmpl w:val="343ADE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6B206B36"/>
    <w:multiLevelType w:val="hybridMultilevel"/>
    <w:tmpl w:val="67D8415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nsid w:val="6BC7089B"/>
    <w:multiLevelType w:val="hybridMultilevel"/>
    <w:tmpl w:val="9362B3FC"/>
    <w:lvl w:ilvl="0" w:tplc="89A4D8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nsid w:val="6C513B67"/>
    <w:multiLevelType w:val="multilevel"/>
    <w:tmpl w:val="2572E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FDD4C3C"/>
    <w:multiLevelType w:val="hybridMultilevel"/>
    <w:tmpl w:val="B3C07EC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72102B99"/>
    <w:multiLevelType w:val="hybridMultilevel"/>
    <w:tmpl w:val="88B87D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24B73AE"/>
    <w:multiLevelType w:val="hybridMultilevel"/>
    <w:tmpl w:val="4748092C"/>
    <w:lvl w:ilvl="0" w:tplc="A9CC6238">
      <w:start w:val="27"/>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nsid w:val="725A2A94"/>
    <w:multiLevelType w:val="hybridMultilevel"/>
    <w:tmpl w:val="47DE8B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nsid w:val="77105FC3"/>
    <w:multiLevelType w:val="hybridMultilevel"/>
    <w:tmpl w:val="FBE8AC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nsid w:val="7A974BA7"/>
    <w:multiLevelType w:val="hybridMultilevel"/>
    <w:tmpl w:val="1C5E99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nsid w:val="7AE749B9"/>
    <w:multiLevelType w:val="hybridMultilevel"/>
    <w:tmpl w:val="E160B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nsid w:val="7BD901F8"/>
    <w:multiLevelType w:val="hybridMultilevel"/>
    <w:tmpl w:val="849A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nsid w:val="7C3010EF"/>
    <w:multiLevelType w:val="hybridMultilevel"/>
    <w:tmpl w:val="C9348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7DCE2828"/>
    <w:multiLevelType w:val="hybridMultilevel"/>
    <w:tmpl w:val="7D6863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nsid w:val="7E0C5B5C"/>
    <w:multiLevelType w:val="hybridMultilevel"/>
    <w:tmpl w:val="63DC7ECA"/>
    <w:lvl w:ilvl="0" w:tplc="AD38B6CE">
      <w:start w:val="1"/>
      <w:numFmt w:val="bullet"/>
      <w:lvlText w:val="–"/>
      <w:lvlJc w:val="left"/>
      <w:pPr>
        <w:tabs>
          <w:tab w:val="num" w:pos="720"/>
        </w:tabs>
        <w:ind w:left="720" w:hanging="360"/>
      </w:pPr>
      <w:rPr>
        <w:rFonts w:ascii="Arial" w:hAnsi="Arial" w:hint="default"/>
      </w:rPr>
    </w:lvl>
    <w:lvl w:ilvl="1" w:tplc="8904F5F6">
      <w:start w:val="1"/>
      <w:numFmt w:val="bullet"/>
      <w:lvlText w:val="–"/>
      <w:lvlJc w:val="left"/>
      <w:pPr>
        <w:tabs>
          <w:tab w:val="num" w:pos="1440"/>
        </w:tabs>
        <w:ind w:left="1440" w:hanging="360"/>
      </w:pPr>
      <w:rPr>
        <w:rFonts w:ascii="Arial" w:hAnsi="Arial" w:hint="default"/>
      </w:rPr>
    </w:lvl>
    <w:lvl w:ilvl="2" w:tplc="9372F93A" w:tentative="1">
      <w:start w:val="1"/>
      <w:numFmt w:val="bullet"/>
      <w:lvlText w:val="–"/>
      <w:lvlJc w:val="left"/>
      <w:pPr>
        <w:tabs>
          <w:tab w:val="num" w:pos="2160"/>
        </w:tabs>
        <w:ind w:left="2160" w:hanging="360"/>
      </w:pPr>
      <w:rPr>
        <w:rFonts w:ascii="Arial" w:hAnsi="Arial" w:hint="default"/>
      </w:rPr>
    </w:lvl>
    <w:lvl w:ilvl="3" w:tplc="C92420E6" w:tentative="1">
      <w:start w:val="1"/>
      <w:numFmt w:val="bullet"/>
      <w:lvlText w:val="–"/>
      <w:lvlJc w:val="left"/>
      <w:pPr>
        <w:tabs>
          <w:tab w:val="num" w:pos="2880"/>
        </w:tabs>
        <w:ind w:left="2880" w:hanging="360"/>
      </w:pPr>
      <w:rPr>
        <w:rFonts w:ascii="Arial" w:hAnsi="Arial" w:hint="default"/>
      </w:rPr>
    </w:lvl>
    <w:lvl w:ilvl="4" w:tplc="804C647E" w:tentative="1">
      <w:start w:val="1"/>
      <w:numFmt w:val="bullet"/>
      <w:lvlText w:val="–"/>
      <w:lvlJc w:val="left"/>
      <w:pPr>
        <w:tabs>
          <w:tab w:val="num" w:pos="3600"/>
        </w:tabs>
        <w:ind w:left="3600" w:hanging="360"/>
      </w:pPr>
      <w:rPr>
        <w:rFonts w:ascii="Arial" w:hAnsi="Arial" w:hint="default"/>
      </w:rPr>
    </w:lvl>
    <w:lvl w:ilvl="5" w:tplc="9E0A6900" w:tentative="1">
      <w:start w:val="1"/>
      <w:numFmt w:val="bullet"/>
      <w:lvlText w:val="–"/>
      <w:lvlJc w:val="left"/>
      <w:pPr>
        <w:tabs>
          <w:tab w:val="num" w:pos="4320"/>
        </w:tabs>
        <w:ind w:left="4320" w:hanging="360"/>
      </w:pPr>
      <w:rPr>
        <w:rFonts w:ascii="Arial" w:hAnsi="Arial" w:hint="default"/>
      </w:rPr>
    </w:lvl>
    <w:lvl w:ilvl="6" w:tplc="8BB88EF0" w:tentative="1">
      <w:start w:val="1"/>
      <w:numFmt w:val="bullet"/>
      <w:lvlText w:val="–"/>
      <w:lvlJc w:val="left"/>
      <w:pPr>
        <w:tabs>
          <w:tab w:val="num" w:pos="5040"/>
        </w:tabs>
        <w:ind w:left="5040" w:hanging="360"/>
      </w:pPr>
      <w:rPr>
        <w:rFonts w:ascii="Arial" w:hAnsi="Arial" w:hint="default"/>
      </w:rPr>
    </w:lvl>
    <w:lvl w:ilvl="7" w:tplc="24DEB8D0" w:tentative="1">
      <w:start w:val="1"/>
      <w:numFmt w:val="bullet"/>
      <w:lvlText w:val="–"/>
      <w:lvlJc w:val="left"/>
      <w:pPr>
        <w:tabs>
          <w:tab w:val="num" w:pos="5760"/>
        </w:tabs>
        <w:ind w:left="5760" w:hanging="360"/>
      </w:pPr>
      <w:rPr>
        <w:rFonts w:ascii="Arial" w:hAnsi="Arial" w:hint="default"/>
      </w:rPr>
    </w:lvl>
    <w:lvl w:ilvl="8" w:tplc="7BA4E1C2" w:tentative="1">
      <w:start w:val="1"/>
      <w:numFmt w:val="bullet"/>
      <w:lvlText w:val="–"/>
      <w:lvlJc w:val="left"/>
      <w:pPr>
        <w:tabs>
          <w:tab w:val="num" w:pos="6480"/>
        </w:tabs>
        <w:ind w:left="6480" w:hanging="360"/>
      </w:pPr>
      <w:rPr>
        <w:rFonts w:ascii="Arial" w:hAnsi="Arial" w:hint="default"/>
      </w:rPr>
    </w:lvl>
  </w:abstractNum>
  <w:abstractNum w:abstractNumId="82">
    <w:nsid w:val="7E92773B"/>
    <w:multiLevelType w:val="hybridMultilevel"/>
    <w:tmpl w:val="3BFEF2A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nsid w:val="7FB93BC1"/>
    <w:multiLevelType w:val="hybridMultilevel"/>
    <w:tmpl w:val="886ACE04"/>
    <w:lvl w:ilvl="0" w:tplc="4A46C9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42"/>
  </w:num>
  <w:num w:numId="2">
    <w:abstractNumId w:val="83"/>
  </w:num>
  <w:num w:numId="3">
    <w:abstractNumId w:val="44"/>
  </w:num>
  <w:num w:numId="4">
    <w:abstractNumId w:val="37"/>
  </w:num>
  <w:num w:numId="5">
    <w:abstractNumId w:val="75"/>
  </w:num>
  <w:num w:numId="6">
    <w:abstractNumId w:val="85"/>
  </w:num>
  <w:num w:numId="7">
    <w:abstractNumId w:val="1"/>
  </w:num>
  <w:num w:numId="8">
    <w:abstractNumId w:val="73"/>
  </w:num>
  <w:num w:numId="9">
    <w:abstractNumId w:val="18"/>
  </w:num>
  <w:num w:numId="10">
    <w:abstractNumId w:val="55"/>
  </w:num>
  <w:num w:numId="11">
    <w:abstractNumId w:val="24"/>
  </w:num>
  <w:num w:numId="12">
    <w:abstractNumId w:val="71"/>
  </w:num>
  <w:num w:numId="13">
    <w:abstractNumId w:val="0"/>
  </w:num>
  <w:num w:numId="14">
    <w:abstractNumId w:val="76"/>
  </w:num>
  <w:num w:numId="15">
    <w:abstractNumId w:val="28"/>
  </w:num>
  <w:num w:numId="16">
    <w:abstractNumId w:val="12"/>
  </w:num>
  <w:num w:numId="17">
    <w:abstractNumId w:val="38"/>
  </w:num>
  <w:num w:numId="18">
    <w:abstractNumId w:val="53"/>
  </w:num>
  <w:num w:numId="19">
    <w:abstractNumId w:val="5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8"/>
  </w:num>
  <w:num w:numId="24">
    <w:abstractNumId w:val="84"/>
  </w:num>
  <w:num w:numId="25">
    <w:abstractNumId w:val="49"/>
  </w:num>
  <w:num w:numId="26">
    <w:abstractNumId w:val="30"/>
  </w:num>
  <w:num w:numId="27">
    <w:abstractNumId w:val="2"/>
  </w:num>
  <w:num w:numId="28">
    <w:abstractNumId w:val="11"/>
  </w:num>
  <w:num w:numId="29">
    <w:abstractNumId w:val="69"/>
  </w:num>
  <w:num w:numId="30">
    <w:abstractNumId w:val="56"/>
  </w:num>
  <w:num w:numId="31">
    <w:abstractNumId w:val="25"/>
  </w:num>
  <w:num w:numId="32">
    <w:abstractNumId w:val="50"/>
  </w:num>
  <w:num w:numId="33">
    <w:abstractNumId w:val="9"/>
  </w:num>
  <w:num w:numId="34">
    <w:abstractNumId w:val="34"/>
  </w:num>
  <w:num w:numId="35">
    <w:abstractNumId w:val="66"/>
  </w:num>
  <w:num w:numId="36">
    <w:abstractNumId w:val="31"/>
  </w:num>
  <w:num w:numId="37">
    <w:abstractNumId w:val="62"/>
  </w:num>
  <w:num w:numId="38">
    <w:abstractNumId w:val="4"/>
  </w:num>
  <w:num w:numId="39">
    <w:abstractNumId w:val="36"/>
  </w:num>
  <w:num w:numId="40">
    <w:abstractNumId w:val="46"/>
  </w:num>
  <w:num w:numId="41">
    <w:abstractNumId w:val="70"/>
  </w:num>
  <w:num w:numId="42">
    <w:abstractNumId w:val="52"/>
  </w:num>
  <w:num w:numId="43">
    <w:abstractNumId w:val="67"/>
  </w:num>
  <w:num w:numId="44">
    <w:abstractNumId w:val="5"/>
  </w:num>
  <w:num w:numId="45">
    <w:abstractNumId w:val="45"/>
  </w:num>
  <w:num w:numId="46">
    <w:abstractNumId w:val="60"/>
  </w:num>
  <w:num w:numId="47">
    <w:abstractNumId w:val="14"/>
  </w:num>
  <w:num w:numId="48">
    <w:abstractNumId w:val="68"/>
  </w:num>
  <w:num w:numId="49">
    <w:abstractNumId w:val="21"/>
  </w:num>
  <w:num w:numId="50">
    <w:abstractNumId w:val="74"/>
  </w:num>
  <w:num w:numId="51">
    <w:abstractNumId w:val="47"/>
  </w:num>
  <w:num w:numId="52">
    <w:abstractNumId w:val="22"/>
  </w:num>
  <w:num w:numId="53">
    <w:abstractNumId w:val="8"/>
  </w:num>
  <w:num w:numId="54">
    <w:abstractNumId w:val="23"/>
  </w:num>
  <w:num w:numId="55">
    <w:abstractNumId w:val="32"/>
  </w:num>
  <w:num w:numId="56">
    <w:abstractNumId w:val="20"/>
  </w:num>
  <w:num w:numId="57">
    <w:abstractNumId w:val="19"/>
  </w:num>
  <w:num w:numId="58">
    <w:abstractNumId w:val="48"/>
  </w:num>
  <w:num w:numId="59">
    <w:abstractNumId w:val="39"/>
  </w:num>
  <w:num w:numId="60">
    <w:abstractNumId w:val="6"/>
  </w:num>
  <w:num w:numId="61">
    <w:abstractNumId w:val="2"/>
  </w:num>
  <w:num w:numId="62">
    <w:abstractNumId w:val="10"/>
  </w:num>
  <w:num w:numId="63">
    <w:abstractNumId w:val="15"/>
  </w:num>
  <w:num w:numId="64">
    <w:abstractNumId w:val="54"/>
  </w:num>
  <w:num w:numId="65">
    <w:abstractNumId w:val="13"/>
  </w:num>
  <w:num w:numId="66">
    <w:abstractNumId w:val="43"/>
  </w:num>
  <w:num w:numId="67">
    <w:abstractNumId w:val="77"/>
  </w:num>
  <w:num w:numId="68">
    <w:abstractNumId w:val="61"/>
  </w:num>
  <w:num w:numId="69">
    <w:abstractNumId w:val="80"/>
  </w:num>
  <w:num w:numId="70">
    <w:abstractNumId w:val="64"/>
  </w:num>
  <w:num w:numId="71">
    <w:abstractNumId w:val="2"/>
  </w:num>
  <w:num w:numId="72">
    <w:abstractNumId w:val="2"/>
  </w:num>
  <w:num w:numId="73">
    <w:abstractNumId w:val="2"/>
  </w:num>
  <w:num w:numId="74">
    <w:abstractNumId w:val="63"/>
  </w:num>
  <w:num w:numId="75">
    <w:abstractNumId w:val="2"/>
  </w:num>
  <w:num w:numId="76">
    <w:abstractNumId w:val="27"/>
  </w:num>
  <w:num w:numId="77">
    <w:abstractNumId w:val="40"/>
  </w:num>
  <w:num w:numId="78">
    <w:abstractNumId w:val="27"/>
  </w:num>
  <w:num w:numId="79">
    <w:abstractNumId w:val="27"/>
  </w:num>
  <w:num w:numId="80">
    <w:abstractNumId w:val="27"/>
  </w:num>
  <w:num w:numId="81">
    <w:abstractNumId w:val="27"/>
  </w:num>
  <w:num w:numId="82">
    <w:abstractNumId w:val="27"/>
  </w:num>
  <w:num w:numId="83">
    <w:abstractNumId w:val="27"/>
  </w:num>
  <w:num w:numId="84">
    <w:abstractNumId w:val="58"/>
  </w:num>
  <w:num w:numId="85">
    <w:abstractNumId w:val="27"/>
  </w:num>
  <w:num w:numId="86">
    <w:abstractNumId w:val="27"/>
  </w:num>
  <w:num w:numId="87">
    <w:abstractNumId w:val="27"/>
  </w:num>
  <w:num w:numId="88">
    <w:abstractNumId w:val="27"/>
  </w:num>
  <w:num w:numId="89">
    <w:abstractNumId w:val="27"/>
  </w:num>
  <w:num w:numId="90">
    <w:abstractNumId w:val="27"/>
  </w:num>
  <w:num w:numId="91">
    <w:abstractNumId w:val="51"/>
  </w:num>
  <w:num w:numId="92">
    <w:abstractNumId w:val="79"/>
  </w:num>
  <w:num w:numId="93">
    <w:abstractNumId w:val="17"/>
  </w:num>
  <w:num w:numId="94">
    <w:abstractNumId w:val="29"/>
  </w:num>
  <w:num w:numId="95">
    <w:abstractNumId w:val="82"/>
  </w:num>
  <w:num w:numId="96">
    <w:abstractNumId w:val="72"/>
  </w:num>
  <w:num w:numId="97">
    <w:abstractNumId w:val="57"/>
  </w:num>
  <w:num w:numId="98">
    <w:abstractNumId w:val="78"/>
  </w:num>
  <w:num w:numId="99">
    <w:abstractNumId w:val="41"/>
  </w:num>
  <w:num w:numId="100">
    <w:abstractNumId w:val="3"/>
  </w:num>
  <w:num w:numId="101">
    <w:abstractNumId w:val="33"/>
  </w:num>
  <w:num w:numId="102">
    <w:abstractNumId w:val="65"/>
  </w:num>
  <w:num w:numId="103">
    <w:abstractNumId w:val="26"/>
  </w:num>
  <w:num w:numId="104">
    <w:abstractNumId w:val="81"/>
  </w:num>
  <w:num w:numId="105">
    <w:abstractNumId w:val="27"/>
  </w:num>
  <w:num w:numId="106">
    <w:abstractNumId w:val="7"/>
  </w:num>
  <w:num w:numId="107">
    <w:abstractNumId w:val="16"/>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ierra Wireless">
    <w15:presenceInfo w15:providerId="None" w15:userId="Sierra Wirele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s-E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LUwNTE0MLA0MQYCSyUdpeDU4uLM/DyQAsNaAFOVHxwsAAAA"/>
  </w:docVars>
  <w:rsids>
    <w:rsidRoot w:val="00456DCE"/>
    <w:rsid w:val="00004124"/>
    <w:rsid w:val="00004BA6"/>
    <w:rsid w:val="00007D79"/>
    <w:rsid w:val="00013616"/>
    <w:rsid w:val="000168AF"/>
    <w:rsid w:val="00021B2F"/>
    <w:rsid w:val="000548E8"/>
    <w:rsid w:val="00061ADC"/>
    <w:rsid w:val="000632BE"/>
    <w:rsid w:val="00063555"/>
    <w:rsid w:val="00063C85"/>
    <w:rsid w:val="000641E5"/>
    <w:rsid w:val="00067080"/>
    <w:rsid w:val="00072184"/>
    <w:rsid w:val="0008011B"/>
    <w:rsid w:val="000A11F7"/>
    <w:rsid w:val="000A7879"/>
    <w:rsid w:val="000B6A38"/>
    <w:rsid w:val="000C3087"/>
    <w:rsid w:val="000C7E16"/>
    <w:rsid w:val="001030EC"/>
    <w:rsid w:val="00120601"/>
    <w:rsid w:val="0012180E"/>
    <w:rsid w:val="0013225E"/>
    <w:rsid w:val="00141C43"/>
    <w:rsid w:val="001545FD"/>
    <w:rsid w:val="00156887"/>
    <w:rsid w:val="00160434"/>
    <w:rsid w:val="00160BB3"/>
    <w:rsid w:val="00175175"/>
    <w:rsid w:val="001752D2"/>
    <w:rsid w:val="00176161"/>
    <w:rsid w:val="00177359"/>
    <w:rsid w:val="00180BBE"/>
    <w:rsid w:val="00196089"/>
    <w:rsid w:val="001A44A9"/>
    <w:rsid w:val="001A7645"/>
    <w:rsid w:val="001B0DD3"/>
    <w:rsid w:val="001C0DEB"/>
    <w:rsid w:val="001C3040"/>
    <w:rsid w:val="001D5291"/>
    <w:rsid w:val="001E1713"/>
    <w:rsid w:val="001F10F7"/>
    <w:rsid w:val="002005D8"/>
    <w:rsid w:val="002017B0"/>
    <w:rsid w:val="0020313F"/>
    <w:rsid w:val="0021542B"/>
    <w:rsid w:val="00216A57"/>
    <w:rsid w:val="00227F0E"/>
    <w:rsid w:val="00230C26"/>
    <w:rsid w:val="00234437"/>
    <w:rsid w:val="00235E55"/>
    <w:rsid w:val="0029364F"/>
    <w:rsid w:val="002A5A75"/>
    <w:rsid w:val="002A69C8"/>
    <w:rsid w:val="002A7EDE"/>
    <w:rsid w:val="002B1560"/>
    <w:rsid w:val="002C1C90"/>
    <w:rsid w:val="002C5D1D"/>
    <w:rsid w:val="002F00D9"/>
    <w:rsid w:val="00302AC2"/>
    <w:rsid w:val="003072B8"/>
    <w:rsid w:val="00335013"/>
    <w:rsid w:val="0034638B"/>
    <w:rsid w:val="00347F32"/>
    <w:rsid w:val="00350F49"/>
    <w:rsid w:val="003532C3"/>
    <w:rsid w:val="00353D2C"/>
    <w:rsid w:val="00355E91"/>
    <w:rsid w:val="0035783A"/>
    <w:rsid w:val="00364ED2"/>
    <w:rsid w:val="003805C5"/>
    <w:rsid w:val="003864C0"/>
    <w:rsid w:val="00393301"/>
    <w:rsid w:val="00396F87"/>
    <w:rsid w:val="003A0943"/>
    <w:rsid w:val="003A0DBF"/>
    <w:rsid w:val="003A4BB9"/>
    <w:rsid w:val="003C488B"/>
    <w:rsid w:val="003E5325"/>
    <w:rsid w:val="003F69D1"/>
    <w:rsid w:val="0040060E"/>
    <w:rsid w:val="00407AB4"/>
    <w:rsid w:val="004111A6"/>
    <w:rsid w:val="00417722"/>
    <w:rsid w:val="00436044"/>
    <w:rsid w:val="00456DCE"/>
    <w:rsid w:val="004676B7"/>
    <w:rsid w:val="00472500"/>
    <w:rsid w:val="004735D0"/>
    <w:rsid w:val="00487BB5"/>
    <w:rsid w:val="004A7C4B"/>
    <w:rsid w:val="004A7F8C"/>
    <w:rsid w:val="004B42C6"/>
    <w:rsid w:val="004B4E99"/>
    <w:rsid w:val="004D2D8C"/>
    <w:rsid w:val="004E6815"/>
    <w:rsid w:val="004F1C67"/>
    <w:rsid w:val="005039C9"/>
    <w:rsid w:val="005100DD"/>
    <w:rsid w:val="005108BA"/>
    <w:rsid w:val="00525D20"/>
    <w:rsid w:val="005466E1"/>
    <w:rsid w:val="0055408B"/>
    <w:rsid w:val="00555950"/>
    <w:rsid w:val="00582E73"/>
    <w:rsid w:val="005B7D79"/>
    <w:rsid w:val="005C3308"/>
    <w:rsid w:val="005C6B7C"/>
    <w:rsid w:val="005D02C6"/>
    <w:rsid w:val="005E420E"/>
    <w:rsid w:val="005F5303"/>
    <w:rsid w:val="005F721C"/>
    <w:rsid w:val="005F7543"/>
    <w:rsid w:val="005F7BDA"/>
    <w:rsid w:val="00610272"/>
    <w:rsid w:val="006139EC"/>
    <w:rsid w:val="006219B0"/>
    <w:rsid w:val="00623B74"/>
    <w:rsid w:val="00637C2D"/>
    <w:rsid w:val="00667EFE"/>
    <w:rsid w:val="006706F5"/>
    <w:rsid w:val="00675E0C"/>
    <w:rsid w:val="00681F63"/>
    <w:rsid w:val="00683528"/>
    <w:rsid w:val="00692ACE"/>
    <w:rsid w:val="0069562F"/>
    <w:rsid w:val="006A6D94"/>
    <w:rsid w:val="006B34E4"/>
    <w:rsid w:val="006B5BA6"/>
    <w:rsid w:val="006C236A"/>
    <w:rsid w:val="006C489F"/>
    <w:rsid w:val="006D2D87"/>
    <w:rsid w:val="006D4138"/>
    <w:rsid w:val="006E08EF"/>
    <w:rsid w:val="006E1B35"/>
    <w:rsid w:val="006E6D55"/>
    <w:rsid w:val="006F51F2"/>
    <w:rsid w:val="00705F6D"/>
    <w:rsid w:val="00717D1F"/>
    <w:rsid w:val="00725145"/>
    <w:rsid w:val="00744A1C"/>
    <w:rsid w:val="00765880"/>
    <w:rsid w:val="00774C7E"/>
    <w:rsid w:val="0077515A"/>
    <w:rsid w:val="00791FEB"/>
    <w:rsid w:val="00794B2A"/>
    <w:rsid w:val="0079794E"/>
    <w:rsid w:val="007A41D5"/>
    <w:rsid w:val="007A587A"/>
    <w:rsid w:val="007B4082"/>
    <w:rsid w:val="007B5DC9"/>
    <w:rsid w:val="007C4683"/>
    <w:rsid w:val="007F12C5"/>
    <w:rsid w:val="007F317F"/>
    <w:rsid w:val="00823E43"/>
    <w:rsid w:val="00825DF3"/>
    <w:rsid w:val="00825E2E"/>
    <w:rsid w:val="0083012D"/>
    <w:rsid w:val="008316A9"/>
    <w:rsid w:val="0083636C"/>
    <w:rsid w:val="00842220"/>
    <w:rsid w:val="00862B75"/>
    <w:rsid w:val="00866164"/>
    <w:rsid w:val="00866B72"/>
    <w:rsid w:val="00880DEB"/>
    <w:rsid w:val="00883083"/>
    <w:rsid w:val="00885632"/>
    <w:rsid w:val="008945D9"/>
    <w:rsid w:val="008B6D1F"/>
    <w:rsid w:val="008C17D8"/>
    <w:rsid w:val="008C215F"/>
    <w:rsid w:val="008D1867"/>
    <w:rsid w:val="008D2EA5"/>
    <w:rsid w:val="008D34CD"/>
    <w:rsid w:val="008F2CEB"/>
    <w:rsid w:val="0091256E"/>
    <w:rsid w:val="009178B0"/>
    <w:rsid w:val="009267E7"/>
    <w:rsid w:val="00953C7E"/>
    <w:rsid w:val="00953E98"/>
    <w:rsid w:val="009558E4"/>
    <w:rsid w:val="009631E6"/>
    <w:rsid w:val="00963ECB"/>
    <w:rsid w:val="009737BE"/>
    <w:rsid w:val="009767AE"/>
    <w:rsid w:val="0099697D"/>
    <w:rsid w:val="009A02F5"/>
    <w:rsid w:val="009C61E3"/>
    <w:rsid w:val="009C6BB5"/>
    <w:rsid w:val="009E036C"/>
    <w:rsid w:val="009F2339"/>
    <w:rsid w:val="009F49A1"/>
    <w:rsid w:val="009F5A7F"/>
    <w:rsid w:val="009F6E7C"/>
    <w:rsid w:val="00A0214D"/>
    <w:rsid w:val="00A157A1"/>
    <w:rsid w:val="00A30127"/>
    <w:rsid w:val="00A36DD0"/>
    <w:rsid w:val="00A403FA"/>
    <w:rsid w:val="00A5216D"/>
    <w:rsid w:val="00A5452B"/>
    <w:rsid w:val="00A70D4B"/>
    <w:rsid w:val="00A71A52"/>
    <w:rsid w:val="00A74C1D"/>
    <w:rsid w:val="00A74FB7"/>
    <w:rsid w:val="00A84CAD"/>
    <w:rsid w:val="00A852C9"/>
    <w:rsid w:val="00AA163A"/>
    <w:rsid w:val="00AA5E09"/>
    <w:rsid w:val="00AA725F"/>
    <w:rsid w:val="00AB0BB0"/>
    <w:rsid w:val="00AB6314"/>
    <w:rsid w:val="00AE6E29"/>
    <w:rsid w:val="00AF0F6A"/>
    <w:rsid w:val="00AF791A"/>
    <w:rsid w:val="00B13438"/>
    <w:rsid w:val="00B34B34"/>
    <w:rsid w:val="00B53B39"/>
    <w:rsid w:val="00B66477"/>
    <w:rsid w:val="00B85968"/>
    <w:rsid w:val="00B95DDD"/>
    <w:rsid w:val="00BA2EC6"/>
    <w:rsid w:val="00BD5BBE"/>
    <w:rsid w:val="00C2052A"/>
    <w:rsid w:val="00C4754B"/>
    <w:rsid w:val="00C639CC"/>
    <w:rsid w:val="00C64C89"/>
    <w:rsid w:val="00C975E4"/>
    <w:rsid w:val="00CB3935"/>
    <w:rsid w:val="00CB6552"/>
    <w:rsid w:val="00CB7839"/>
    <w:rsid w:val="00CC6A66"/>
    <w:rsid w:val="00CC71B7"/>
    <w:rsid w:val="00D103DC"/>
    <w:rsid w:val="00D2065B"/>
    <w:rsid w:val="00D24318"/>
    <w:rsid w:val="00D272B1"/>
    <w:rsid w:val="00D43269"/>
    <w:rsid w:val="00D50775"/>
    <w:rsid w:val="00D54E3D"/>
    <w:rsid w:val="00D60CDA"/>
    <w:rsid w:val="00D60E1E"/>
    <w:rsid w:val="00D64F18"/>
    <w:rsid w:val="00D676D7"/>
    <w:rsid w:val="00D80077"/>
    <w:rsid w:val="00D80BCC"/>
    <w:rsid w:val="00D82992"/>
    <w:rsid w:val="00D85ECF"/>
    <w:rsid w:val="00D92419"/>
    <w:rsid w:val="00DB6E5A"/>
    <w:rsid w:val="00DC2D39"/>
    <w:rsid w:val="00DC572F"/>
    <w:rsid w:val="00DE48AE"/>
    <w:rsid w:val="00E0303A"/>
    <w:rsid w:val="00E07BD9"/>
    <w:rsid w:val="00E12574"/>
    <w:rsid w:val="00E17893"/>
    <w:rsid w:val="00E201E8"/>
    <w:rsid w:val="00E20D11"/>
    <w:rsid w:val="00E223C2"/>
    <w:rsid w:val="00E271A6"/>
    <w:rsid w:val="00E34BCA"/>
    <w:rsid w:val="00E43DF9"/>
    <w:rsid w:val="00E557A4"/>
    <w:rsid w:val="00E72144"/>
    <w:rsid w:val="00E927AE"/>
    <w:rsid w:val="00EC28D9"/>
    <w:rsid w:val="00EC5326"/>
    <w:rsid w:val="00EC5BFF"/>
    <w:rsid w:val="00EC7E91"/>
    <w:rsid w:val="00EF29F4"/>
    <w:rsid w:val="00F00954"/>
    <w:rsid w:val="00F0239B"/>
    <w:rsid w:val="00F04DC9"/>
    <w:rsid w:val="00F05857"/>
    <w:rsid w:val="00F16042"/>
    <w:rsid w:val="00F248F1"/>
    <w:rsid w:val="00F250D4"/>
    <w:rsid w:val="00F37E4D"/>
    <w:rsid w:val="00F47B46"/>
    <w:rsid w:val="00F83B41"/>
    <w:rsid w:val="00FA1C5F"/>
    <w:rsid w:val="00FA74FC"/>
    <w:rsid w:val="00FB55FC"/>
    <w:rsid w:val="00FC24EA"/>
    <w:rsid w:val="00FE1191"/>
    <w:rsid w:val="00FE3B71"/>
    <w:rsid w:val="00FE7739"/>
    <w:rsid w:val="00FF40D3"/>
    <w:rsid w:val="00FF6F69"/>
    <w:rsid w:val="00FF7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574"/>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next w:val="Normal"/>
    <w:link w:val="Titre1Car"/>
    <w:uiPriority w:val="9"/>
    <w:qFormat/>
    <w:rsid w:val="002C1C90"/>
    <w:pPr>
      <w:keepNext/>
      <w:keepLines/>
      <w:numPr>
        <w:numId w:val="76"/>
      </w:numPr>
      <w:pBdr>
        <w:top w:val="single" w:sz="12" w:space="3" w:color="auto"/>
      </w:pBdr>
      <w:overflowPunct w:val="0"/>
      <w:autoSpaceDE w:val="0"/>
      <w:autoSpaceDN w:val="0"/>
      <w:adjustRightInd w:val="0"/>
      <w:spacing w:before="240" w:after="180"/>
      <w:textAlignment w:val="baseline"/>
      <w:outlineLvl w:val="0"/>
    </w:pPr>
    <w:rPr>
      <w:rFonts w:ascii="Arial" w:eastAsiaTheme="majorEastAsia" w:hAnsi="Arial" w:cs="Arial"/>
      <w:sz w:val="32"/>
      <w:szCs w:val="36"/>
      <w:lang w:val="en-GB" w:eastAsia="zh-CN"/>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Titre1"/>
    <w:next w:val="Normal"/>
    <w:link w:val="Titre2Car"/>
    <w:qFormat/>
    <w:rsid w:val="002C1C90"/>
    <w:pPr>
      <w:numPr>
        <w:ilvl w:val="1"/>
      </w:numPr>
      <w:pBdr>
        <w:top w:val="none" w:sz="0" w:space="0" w:color="auto"/>
      </w:pBdr>
      <w:spacing w:before="180"/>
      <w:outlineLvl w:val="1"/>
    </w:pPr>
    <w:rPr>
      <w:sz w:val="28"/>
      <w:szCs w:val="32"/>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Titre2"/>
    <w:next w:val="Normal"/>
    <w:link w:val="Titre3Car1"/>
    <w:qFormat/>
    <w:rsid w:val="002C1C90"/>
    <w:pPr>
      <w:numPr>
        <w:ilvl w:val="2"/>
      </w:numPr>
      <w:spacing w:before="120"/>
      <w:outlineLvl w:val="2"/>
    </w:pPr>
    <w:rPr>
      <w:sz w:val="24"/>
      <w:szCs w:val="28"/>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Titre3"/>
    <w:next w:val="Normal"/>
    <w:link w:val="Titre4Car"/>
    <w:qFormat/>
    <w:rsid w:val="002C1C90"/>
    <w:pPr>
      <w:numPr>
        <w:ilvl w:val="3"/>
      </w:numPr>
      <w:outlineLvl w:val="3"/>
    </w:pPr>
    <w:rPr>
      <w:szCs w:val="24"/>
    </w:rPr>
  </w:style>
  <w:style w:type="paragraph" w:styleId="Titre5">
    <w:name w:val="heading 5"/>
    <w:aliases w:val="h5,Heading5,H5,5,mh2,Module heading 2"/>
    <w:basedOn w:val="Titre4"/>
    <w:next w:val="Normal"/>
    <w:link w:val="Titre5Car"/>
    <w:qFormat/>
    <w:rsid w:val="002C1C90"/>
    <w:pPr>
      <w:numPr>
        <w:ilvl w:val="4"/>
      </w:numPr>
      <w:outlineLvl w:val="4"/>
    </w:pPr>
    <w:rPr>
      <w:sz w:val="22"/>
      <w:szCs w:val="22"/>
    </w:rPr>
  </w:style>
  <w:style w:type="paragraph" w:styleId="Titre6">
    <w:name w:val="heading 6"/>
    <w:basedOn w:val="Normal"/>
    <w:next w:val="Normal"/>
    <w:link w:val="Titre6Car"/>
    <w:qFormat/>
    <w:rsid w:val="002C1C90"/>
    <w:pPr>
      <w:keepNext/>
      <w:keepLines/>
      <w:numPr>
        <w:ilvl w:val="5"/>
        <w:numId w:val="76"/>
      </w:numPr>
      <w:spacing w:before="120"/>
      <w:outlineLvl w:val="5"/>
    </w:pPr>
    <w:rPr>
      <w:rFonts w:eastAsiaTheme="majorEastAsia" w:cs="Arial"/>
      <w:sz w:val="20"/>
    </w:rPr>
  </w:style>
  <w:style w:type="paragraph" w:styleId="Titre7">
    <w:name w:val="heading 7"/>
    <w:aliases w:val="7,figure title,No#,No digit heading,h7"/>
    <w:basedOn w:val="Normal"/>
    <w:next w:val="Normal"/>
    <w:link w:val="Titre7Car"/>
    <w:qFormat/>
    <w:rsid w:val="002C1C90"/>
    <w:pPr>
      <w:keepNext/>
      <w:keepLines/>
      <w:numPr>
        <w:ilvl w:val="6"/>
        <w:numId w:val="76"/>
      </w:numPr>
      <w:spacing w:before="120"/>
      <w:outlineLvl w:val="6"/>
    </w:pPr>
    <w:rPr>
      <w:rFonts w:eastAsiaTheme="majorEastAsia" w:cs="Arial"/>
      <w:sz w:val="20"/>
    </w:rPr>
  </w:style>
  <w:style w:type="paragraph" w:styleId="Titre8">
    <w:name w:val="heading 8"/>
    <w:aliases w:val="8,Figure Title,h8,Figure Con't"/>
    <w:basedOn w:val="Titre7"/>
    <w:next w:val="Normal"/>
    <w:link w:val="Titre8Car"/>
    <w:qFormat/>
    <w:rsid w:val="002C1C90"/>
    <w:pPr>
      <w:numPr>
        <w:ilvl w:val="7"/>
      </w:numPr>
      <w:outlineLvl w:val="7"/>
    </w:pPr>
  </w:style>
  <w:style w:type="paragraph" w:styleId="Titre9">
    <w:name w:val="heading 9"/>
    <w:aliases w:val="Table Title,Stack con't,h9,table title,heading 9,Table Title&#10;,Figure Heading,FH"/>
    <w:basedOn w:val="Titre8"/>
    <w:next w:val="Normal"/>
    <w:link w:val="Titre9Car"/>
    <w:qFormat/>
    <w:rsid w:val="002C1C90"/>
    <w:pPr>
      <w:numPr>
        <w:ilvl w:val="8"/>
      </w:numPr>
      <w:outlineLvl w:val="8"/>
    </w:pPr>
  </w:style>
  <w:style w:type="character" w:default="1" w:styleId="Policepardfaut">
    <w:name w:val="Default Paragraph Font"/>
    <w:uiPriority w:val="1"/>
    <w:semiHidden/>
    <w:unhideWhenUsed/>
    <w:rsid w:val="00E1257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12574"/>
  </w:style>
  <w:style w:type="paragraph" w:customStyle="1" w:styleId="H6">
    <w:name w:val="H6"/>
    <w:basedOn w:val="Titre5"/>
    <w:next w:val="Normal"/>
    <w:rsid w:val="000C3087"/>
    <w:pPr>
      <w:ind w:left="1985" w:hanging="1985"/>
      <w:outlineLvl w:val="9"/>
    </w:pPr>
  </w:style>
  <w:style w:type="paragraph" w:styleId="TM9">
    <w:name w:val="toc 9"/>
    <w:basedOn w:val="Normal"/>
    <w:next w:val="Normal"/>
    <w:semiHidden/>
    <w:rsid w:val="000C3087"/>
    <w:pPr>
      <w:tabs>
        <w:tab w:val="right" w:pos="10205"/>
      </w:tabs>
      <w:ind w:left="1920"/>
    </w:pPr>
    <w:rPr>
      <w:rFonts w:ascii="Arial" w:eastAsia="Times New Roman" w:hAnsi="Arial" w:cs="Times New Roman"/>
      <w:lang w:eastAsia="fr-FR"/>
    </w:rPr>
  </w:style>
  <w:style w:type="paragraph" w:styleId="TM8">
    <w:name w:val="toc 8"/>
    <w:basedOn w:val="Normal"/>
    <w:next w:val="Normal"/>
    <w:semiHidden/>
    <w:rsid w:val="000C3087"/>
    <w:pPr>
      <w:tabs>
        <w:tab w:val="right" w:pos="10205"/>
      </w:tabs>
      <w:ind w:left="1680"/>
    </w:pPr>
    <w:rPr>
      <w:rFonts w:ascii="Arial" w:eastAsia="Times New Roman" w:hAnsi="Arial" w:cs="Times New Roman"/>
      <w:lang w:eastAsia="fr-FR"/>
    </w:rPr>
  </w:style>
  <w:style w:type="paragraph" w:styleId="TM1">
    <w:name w:val="toc 1"/>
    <w:basedOn w:val="Normal"/>
    <w:next w:val="Normal"/>
    <w:link w:val="TM1Car"/>
    <w:uiPriority w:val="39"/>
    <w:rsid w:val="000C3087"/>
    <w:pPr>
      <w:tabs>
        <w:tab w:val="right" w:leader="dot" w:pos="10205"/>
      </w:tabs>
      <w:spacing w:before="360"/>
    </w:pPr>
    <w:rPr>
      <w:rFonts w:ascii="Arial" w:eastAsia="Times New Roman" w:hAnsi="Arial" w:cs="Times New Roman"/>
      <w:b/>
      <w:caps/>
      <w:lang w:eastAsia="fr-FR"/>
    </w:rPr>
  </w:style>
  <w:style w:type="paragraph" w:customStyle="1" w:styleId="EQ">
    <w:name w:val="EQ"/>
    <w:basedOn w:val="Normal"/>
    <w:next w:val="Normal"/>
    <w:rsid w:val="000C3087"/>
    <w:pPr>
      <w:keepLines/>
      <w:tabs>
        <w:tab w:val="center" w:pos="4536"/>
        <w:tab w:val="right" w:pos="9072"/>
      </w:tabs>
    </w:pPr>
    <w:rPr>
      <w:noProof/>
    </w:rPr>
  </w:style>
  <w:style w:type="character" w:customStyle="1" w:styleId="ZGSM">
    <w:name w:val="ZGSM"/>
    <w:rsid w:val="000C308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0C3087"/>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0C30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0C3087"/>
    <w:pPr>
      <w:tabs>
        <w:tab w:val="right" w:leader="dot" w:pos="10205"/>
      </w:tabs>
      <w:ind w:left="960"/>
    </w:pPr>
    <w:rPr>
      <w:rFonts w:ascii="Arial" w:eastAsia="Times New Roman" w:hAnsi="Arial" w:cs="Times New Roman"/>
      <w:lang w:eastAsia="fr-FR"/>
    </w:rPr>
  </w:style>
  <w:style w:type="paragraph" w:styleId="TM4">
    <w:name w:val="toc 4"/>
    <w:basedOn w:val="Normal"/>
    <w:next w:val="Normal"/>
    <w:uiPriority w:val="39"/>
    <w:rsid w:val="000C3087"/>
    <w:pPr>
      <w:tabs>
        <w:tab w:val="right" w:leader="dot" w:pos="10205"/>
      </w:tabs>
      <w:ind w:left="720"/>
    </w:pPr>
    <w:rPr>
      <w:rFonts w:ascii="Arial" w:eastAsia="Times New Roman" w:hAnsi="Arial" w:cs="Times New Roman"/>
      <w:lang w:eastAsia="fr-FR"/>
    </w:rPr>
  </w:style>
  <w:style w:type="paragraph" w:styleId="TM3">
    <w:name w:val="toc 3"/>
    <w:basedOn w:val="Normal"/>
    <w:next w:val="Normal"/>
    <w:uiPriority w:val="39"/>
    <w:rsid w:val="000C3087"/>
    <w:pPr>
      <w:tabs>
        <w:tab w:val="right" w:leader="dot" w:pos="10205"/>
      </w:tabs>
      <w:ind w:left="480"/>
    </w:pPr>
    <w:rPr>
      <w:rFonts w:ascii="Arial" w:eastAsia="Times New Roman" w:hAnsi="Arial" w:cs="Times New Roman"/>
      <w:lang w:eastAsia="fr-FR"/>
    </w:rPr>
  </w:style>
  <w:style w:type="paragraph" w:styleId="TM2">
    <w:name w:val="toc 2"/>
    <w:basedOn w:val="Normal"/>
    <w:next w:val="Normal"/>
    <w:uiPriority w:val="39"/>
    <w:rsid w:val="000C3087"/>
    <w:pPr>
      <w:tabs>
        <w:tab w:val="right" w:leader="dot" w:pos="10205"/>
      </w:tabs>
      <w:spacing w:before="240"/>
      <w:ind w:left="240"/>
    </w:pPr>
    <w:rPr>
      <w:rFonts w:ascii="Arial" w:eastAsia="Times New Roman" w:hAnsi="Arial" w:cs="Times New Roman"/>
      <w:b/>
      <w:lang w:eastAsia="fr-FR"/>
    </w:rPr>
  </w:style>
  <w:style w:type="paragraph" w:styleId="Index1">
    <w:name w:val="index 1"/>
    <w:basedOn w:val="Normal"/>
    <w:semiHidden/>
    <w:rsid w:val="000C3087"/>
    <w:pPr>
      <w:keepLines/>
    </w:pPr>
  </w:style>
  <w:style w:type="paragraph" w:styleId="Index2">
    <w:name w:val="index 2"/>
    <w:basedOn w:val="Index1"/>
    <w:semiHidden/>
    <w:rsid w:val="000C3087"/>
    <w:pPr>
      <w:ind w:left="284"/>
    </w:pPr>
  </w:style>
  <w:style w:type="paragraph" w:customStyle="1" w:styleId="TT">
    <w:name w:val="TT"/>
    <w:basedOn w:val="Titre1"/>
    <w:next w:val="Normal"/>
    <w:rsid w:val="000C3087"/>
    <w:pPr>
      <w:outlineLvl w:val="9"/>
    </w:pPr>
  </w:style>
  <w:style w:type="paragraph" w:styleId="Pieddepage">
    <w:name w:val="footer"/>
    <w:basedOn w:val="En-tte"/>
    <w:link w:val="PieddepageCar"/>
    <w:uiPriority w:val="99"/>
    <w:rsid w:val="000C3087"/>
    <w:pPr>
      <w:jc w:val="center"/>
    </w:pPr>
    <w:rPr>
      <w:i/>
    </w:rPr>
  </w:style>
  <w:style w:type="character" w:styleId="Appelnotedebasdep">
    <w:name w:val="footnote reference"/>
    <w:semiHidden/>
    <w:rsid w:val="000C3087"/>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0C3087"/>
    <w:pPr>
      <w:keepLines/>
      <w:ind w:left="454" w:hanging="454"/>
    </w:pPr>
    <w:rPr>
      <w:sz w:val="16"/>
    </w:rPr>
  </w:style>
  <w:style w:type="paragraph" w:customStyle="1" w:styleId="NF">
    <w:name w:val="NF"/>
    <w:basedOn w:val="NO"/>
    <w:rsid w:val="000C3087"/>
    <w:pPr>
      <w:keepNext/>
    </w:pPr>
    <w:rPr>
      <w:rFonts w:ascii="Arial" w:hAnsi="Arial"/>
      <w:sz w:val="18"/>
    </w:rPr>
  </w:style>
  <w:style w:type="paragraph" w:customStyle="1" w:styleId="NO">
    <w:name w:val="NO"/>
    <w:basedOn w:val="Normal"/>
    <w:rsid w:val="000C3087"/>
    <w:pPr>
      <w:keepLines/>
      <w:ind w:left="1135" w:hanging="851"/>
    </w:pPr>
  </w:style>
  <w:style w:type="paragraph" w:customStyle="1" w:styleId="PL">
    <w:name w:val="PL"/>
    <w:rsid w:val="000C3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C3087"/>
    <w:pPr>
      <w:jc w:val="right"/>
    </w:pPr>
  </w:style>
  <w:style w:type="paragraph" w:customStyle="1" w:styleId="TAL">
    <w:name w:val="TAL"/>
    <w:basedOn w:val="Normal"/>
    <w:link w:val="TALChar"/>
    <w:rsid w:val="000C3087"/>
    <w:pPr>
      <w:keepNext/>
      <w:keepLines/>
    </w:pPr>
    <w:rPr>
      <w:rFonts w:ascii="Arial" w:hAnsi="Arial"/>
      <w:sz w:val="18"/>
    </w:rPr>
  </w:style>
  <w:style w:type="paragraph" w:styleId="Listenumros2">
    <w:name w:val="List Number 2"/>
    <w:basedOn w:val="Listenumros"/>
    <w:rsid w:val="000C3087"/>
    <w:pPr>
      <w:ind w:left="851"/>
    </w:pPr>
  </w:style>
  <w:style w:type="paragraph" w:styleId="Listenumros">
    <w:name w:val="List Number"/>
    <w:basedOn w:val="Liste"/>
    <w:rsid w:val="000C3087"/>
  </w:style>
  <w:style w:type="paragraph" w:styleId="Liste">
    <w:name w:val="List"/>
    <w:basedOn w:val="Normal"/>
    <w:rsid w:val="000C3087"/>
    <w:pPr>
      <w:ind w:left="568" w:hanging="284"/>
    </w:pPr>
  </w:style>
  <w:style w:type="paragraph" w:customStyle="1" w:styleId="TAH">
    <w:name w:val="TAH"/>
    <w:basedOn w:val="TAC"/>
    <w:link w:val="TAHCar"/>
    <w:qFormat/>
    <w:rsid w:val="002C1C90"/>
    <w:rPr>
      <w:b/>
    </w:rPr>
  </w:style>
  <w:style w:type="paragraph" w:customStyle="1" w:styleId="TAC">
    <w:name w:val="TAC"/>
    <w:basedOn w:val="Normal"/>
    <w:link w:val="TACChar"/>
    <w:qFormat/>
    <w:rsid w:val="002C1C90"/>
    <w:pPr>
      <w:keepNext/>
      <w:keepLines/>
      <w:jc w:val="center"/>
    </w:pPr>
    <w:rPr>
      <w:rFonts w:ascii="Arial" w:eastAsia="Times New Roman" w:hAnsi="Arial" w:cs="Times New Roman"/>
      <w:sz w:val="18"/>
    </w:rPr>
  </w:style>
  <w:style w:type="paragraph" w:customStyle="1" w:styleId="LD">
    <w:name w:val="LD"/>
    <w:rsid w:val="000C308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0C3087"/>
    <w:pPr>
      <w:keepLines/>
      <w:ind w:left="1702" w:hanging="1418"/>
    </w:pPr>
  </w:style>
  <w:style w:type="paragraph" w:customStyle="1" w:styleId="FP">
    <w:name w:val="FP"/>
    <w:basedOn w:val="Normal"/>
    <w:rsid w:val="000C3087"/>
  </w:style>
  <w:style w:type="paragraph" w:customStyle="1" w:styleId="NW">
    <w:name w:val="NW"/>
    <w:basedOn w:val="NO"/>
    <w:rsid w:val="000C3087"/>
  </w:style>
  <w:style w:type="paragraph" w:customStyle="1" w:styleId="EW">
    <w:name w:val="EW"/>
    <w:basedOn w:val="EX"/>
    <w:rsid w:val="000C3087"/>
  </w:style>
  <w:style w:type="paragraph" w:customStyle="1" w:styleId="B1">
    <w:name w:val="B1"/>
    <w:basedOn w:val="Liste"/>
    <w:link w:val="B1Char"/>
    <w:qFormat/>
    <w:rsid w:val="000C3087"/>
  </w:style>
  <w:style w:type="paragraph" w:styleId="TM6">
    <w:name w:val="toc 6"/>
    <w:basedOn w:val="Normal"/>
    <w:next w:val="Normal"/>
    <w:semiHidden/>
    <w:rsid w:val="000C3087"/>
    <w:pPr>
      <w:tabs>
        <w:tab w:val="right" w:pos="10205"/>
      </w:tabs>
      <w:ind w:left="1200"/>
    </w:pPr>
    <w:rPr>
      <w:rFonts w:ascii="Arial" w:eastAsia="Times New Roman" w:hAnsi="Arial" w:cs="Times New Roman"/>
      <w:lang w:eastAsia="fr-FR"/>
    </w:rPr>
  </w:style>
  <w:style w:type="paragraph" w:styleId="TM7">
    <w:name w:val="toc 7"/>
    <w:basedOn w:val="Normal"/>
    <w:next w:val="Normal"/>
    <w:semiHidden/>
    <w:rsid w:val="000C3087"/>
    <w:pPr>
      <w:tabs>
        <w:tab w:val="right" w:pos="10205"/>
      </w:tabs>
      <w:ind w:left="1440"/>
    </w:pPr>
    <w:rPr>
      <w:rFonts w:ascii="Arial" w:eastAsia="Times New Roman" w:hAnsi="Arial" w:cs="Times New Roman"/>
      <w:lang w:eastAsia="fr-FR"/>
    </w:rPr>
  </w:style>
  <w:style w:type="paragraph" w:styleId="Listepuces2">
    <w:name w:val="List Bullet 2"/>
    <w:basedOn w:val="Listepuces"/>
    <w:rsid w:val="000C3087"/>
    <w:pPr>
      <w:ind w:left="851"/>
    </w:pPr>
  </w:style>
  <w:style w:type="paragraph" w:styleId="Listepuces">
    <w:name w:val="List Bullet"/>
    <w:basedOn w:val="Liste"/>
    <w:rsid w:val="000C3087"/>
  </w:style>
  <w:style w:type="paragraph" w:customStyle="1" w:styleId="EditorsNote">
    <w:name w:val="Editor's Note"/>
    <w:basedOn w:val="NO"/>
    <w:rsid w:val="000C3087"/>
    <w:rPr>
      <w:color w:val="FF0000"/>
    </w:rPr>
  </w:style>
  <w:style w:type="paragraph" w:customStyle="1" w:styleId="TH">
    <w:name w:val="TH"/>
    <w:basedOn w:val="Normal"/>
    <w:link w:val="THChar"/>
    <w:qFormat/>
    <w:rsid w:val="000C3087"/>
    <w:pPr>
      <w:keepNext/>
      <w:keepLines/>
      <w:spacing w:before="60"/>
      <w:jc w:val="center"/>
    </w:pPr>
    <w:rPr>
      <w:rFonts w:ascii="Arial" w:hAnsi="Arial"/>
      <w:b/>
    </w:rPr>
  </w:style>
  <w:style w:type="paragraph" w:customStyle="1" w:styleId="ZA">
    <w:name w:val="ZA"/>
    <w:rsid w:val="000C3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C3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0C30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C3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0C3087"/>
    <w:pPr>
      <w:ind w:left="851" w:hanging="851"/>
    </w:pPr>
  </w:style>
  <w:style w:type="paragraph" w:customStyle="1" w:styleId="ZH">
    <w:name w:val="ZH"/>
    <w:rsid w:val="000C30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0C3087"/>
    <w:pPr>
      <w:keepNext w:val="0"/>
      <w:spacing w:before="0" w:after="240"/>
    </w:pPr>
  </w:style>
  <w:style w:type="paragraph" w:customStyle="1" w:styleId="ZG">
    <w:name w:val="ZG"/>
    <w:rsid w:val="000C30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0C3087"/>
    <w:pPr>
      <w:ind w:left="1135"/>
    </w:pPr>
  </w:style>
  <w:style w:type="paragraph" w:styleId="Liste2">
    <w:name w:val="List 2"/>
    <w:basedOn w:val="Liste"/>
    <w:rsid w:val="000C3087"/>
    <w:pPr>
      <w:ind w:left="851"/>
    </w:pPr>
  </w:style>
  <w:style w:type="paragraph" w:styleId="Liste3">
    <w:name w:val="List 3"/>
    <w:basedOn w:val="Liste2"/>
    <w:rsid w:val="000C3087"/>
    <w:pPr>
      <w:ind w:left="1135"/>
    </w:pPr>
  </w:style>
  <w:style w:type="paragraph" w:styleId="Liste4">
    <w:name w:val="List 4"/>
    <w:basedOn w:val="Liste3"/>
    <w:rsid w:val="000C3087"/>
    <w:pPr>
      <w:ind w:left="1418"/>
    </w:pPr>
  </w:style>
  <w:style w:type="paragraph" w:styleId="Liste5">
    <w:name w:val="List 5"/>
    <w:basedOn w:val="Liste4"/>
    <w:rsid w:val="000C3087"/>
    <w:pPr>
      <w:ind w:left="1702"/>
    </w:pPr>
  </w:style>
  <w:style w:type="paragraph" w:styleId="Listepuces4">
    <w:name w:val="List Bullet 4"/>
    <w:basedOn w:val="Listepuces3"/>
    <w:rsid w:val="000C3087"/>
    <w:pPr>
      <w:ind w:left="1418"/>
    </w:pPr>
  </w:style>
  <w:style w:type="paragraph" w:styleId="Listepuces5">
    <w:name w:val="List Bullet 5"/>
    <w:basedOn w:val="Listepuces4"/>
    <w:rsid w:val="000C3087"/>
    <w:pPr>
      <w:ind w:left="1702"/>
    </w:pPr>
  </w:style>
  <w:style w:type="paragraph" w:customStyle="1" w:styleId="B2">
    <w:name w:val="B2"/>
    <w:basedOn w:val="Liste2"/>
    <w:rsid w:val="000C3087"/>
  </w:style>
  <w:style w:type="paragraph" w:customStyle="1" w:styleId="B3">
    <w:name w:val="B3"/>
    <w:basedOn w:val="Liste3"/>
    <w:rsid w:val="000C3087"/>
  </w:style>
  <w:style w:type="paragraph" w:customStyle="1" w:styleId="B4">
    <w:name w:val="B4"/>
    <w:basedOn w:val="Liste4"/>
    <w:rsid w:val="000C3087"/>
  </w:style>
  <w:style w:type="paragraph" w:customStyle="1" w:styleId="B5">
    <w:name w:val="B5"/>
    <w:basedOn w:val="Liste5"/>
    <w:rsid w:val="000C3087"/>
  </w:style>
  <w:style w:type="paragraph" w:customStyle="1" w:styleId="ZTD">
    <w:name w:val="ZTD"/>
    <w:basedOn w:val="ZB"/>
    <w:rsid w:val="000C3087"/>
    <w:pPr>
      <w:framePr w:hRule="auto" w:wrap="notBeside" w:y="852"/>
    </w:pPr>
    <w:rPr>
      <w:i w:val="0"/>
      <w:sz w:val="40"/>
    </w:rPr>
  </w:style>
  <w:style w:type="paragraph" w:customStyle="1" w:styleId="ZV">
    <w:name w:val="ZV"/>
    <w:basedOn w:val="ZU"/>
    <w:rsid w:val="000C3087"/>
    <w:pPr>
      <w:framePr w:wrap="notBeside" w:y="16161"/>
    </w:pPr>
  </w:style>
  <w:style w:type="paragraph" w:styleId="Titreindex">
    <w:name w:val="index heading"/>
    <w:basedOn w:val="Normal"/>
    <w:next w:val="Normal"/>
    <w:semiHidden/>
    <w:rsid w:val="000C3087"/>
    <w:pPr>
      <w:pBdr>
        <w:top w:val="single" w:sz="12" w:space="0" w:color="auto"/>
      </w:pBdr>
      <w:spacing w:before="360" w:after="240"/>
    </w:pPr>
    <w:rPr>
      <w:b/>
      <w:i/>
      <w:sz w:val="26"/>
    </w:rPr>
  </w:style>
  <w:style w:type="paragraph" w:customStyle="1" w:styleId="INDENT1">
    <w:name w:val="INDENT1"/>
    <w:basedOn w:val="Normal"/>
    <w:rsid w:val="000C3087"/>
    <w:pPr>
      <w:ind w:left="851"/>
    </w:pPr>
  </w:style>
  <w:style w:type="paragraph" w:customStyle="1" w:styleId="INDENT2">
    <w:name w:val="INDENT2"/>
    <w:basedOn w:val="Normal"/>
    <w:rsid w:val="000C3087"/>
    <w:pPr>
      <w:ind w:left="1135" w:hanging="284"/>
    </w:pPr>
  </w:style>
  <w:style w:type="paragraph" w:customStyle="1" w:styleId="INDENT3">
    <w:name w:val="INDENT3"/>
    <w:basedOn w:val="Normal"/>
    <w:rsid w:val="000C3087"/>
    <w:pPr>
      <w:ind w:left="1701" w:hanging="567"/>
    </w:pPr>
  </w:style>
  <w:style w:type="paragraph" w:customStyle="1" w:styleId="FigureTitle">
    <w:name w:val="Figure_Title"/>
    <w:basedOn w:val="Normal"/>
    <w:next w:val="Normal"/>
    <w:rsid w:val="000C308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0C3087"/>
    <w:pPr>
      <w:keepNext/>
      <w:keepLines/>
    </w:pPr>
    <w:rPr>
      <w:b/>
    </w:rPr>
  </w:style>
  <w:style w:type="paragraph" w:customStyle="1" w:styleId="enumlev2">
    <w:name w:val="enumlev2"/>
    <w:basedOn w:val="Normal"/>
    <w:rsid w:val="000C3087"/>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0C3087"/>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qFormat/>
    <w:rsid w:val="002C1C90"/>
    <w:pPr>
      <w:spacing w:after="240"/>
      <w:jc w:val="center"/>
    </w:pPr>
    <w:rPr>
      <w:b/>
      <w:bCs/>
    </w:rPr>
  </w:style>
  <w:style w:type="character" w:styleId="Lienhypertexte">
    <w:name w:val="Hyperlink"/>
    <w:uiPriority w:val="99"/>
    <w:rsid w:val="000C3087"/>
    <w:rPr>
      <w:color w:val="0000FF"/>
      <w:u w:val="single"/>
    </w:rPr>
  </w:style>
  <w:style w:type="character" w:styleId="Lienhypertextesuivivisit">
    <w:name w:val="FollowedHyperlink"/>
    <w:rsid w:val="000C3087"/>
    <w:rPr>
      <w:color w:val="800080"/>
      <w:u w:val="single"/>
    </w:rPr>
  </w:style>
  <w:style w:type="paragraph" w:styleId="Explorateurdedocuments">
    <w:name w:val="Document Map"/>
    <w:basedOn w:val="Normal"/>
    <w:semiHidden/>
    <w:rsid w:val="000C3087"/>
    <w:pPr>
      <w:shd w:val="clear" w:color="auto" w:fill="000080"/>
    </w:pPr>
    <w:rPr>
      <w:rFonts w:ascii="Tahoma" w:hAnsi="Tahoma"/>
    </w:rPr>
  </w:style>
  <w:style w:type="paragraph" w:styleId="Textebrut">
    <w:name w:val="Plain Text"/>
    <w:basedOn w:val="Normal"/>
    <w:rsid w:val="000C3087"/>
    <w:rPr>
      <w:rFonts w:ascii="Courier New" w:hAnsi="Courier New"/>
      <w:lang w:val="nb-NO"/>
    </w:rPr>
  </w:style>
  <w:style w:type="paragraph" w:customStyle="1" w:styleId="TAJ">
    <w:name w:val="TAJ"/>
    <w:basedOn w:val="TH"/>
    <w:rsid w:val="000C3087"/>
  </w:style>
  <w:style w:type="paragraph" w:styleId="Corpsdetexte">
    <w:name w:val="Body Text"/>
    <w:aliases w:val="bt"/>
    <w:basedOn w:val="Normal"/>
    <w:link w:val="CorpsdetexteCar"/>
    <w:qFormat/>
    <w:rsid w:val="002C1C90"/>
    <w:rPr>
      <w:rFonts w:eastAsia="Times New Roman" w:cs="Times New Roman"/>
      <w:sz w:val="20"/>
    </w:rPr>
  </w:style>
  <w:style w:type="paragraph" w:customStyle="1" w:styleId="Guidance">
    <w:name w:val="Guidance"/>
    <w:basedOn w:val="Normal"/>
    <w:link w:val="GuidanceChar"/>
    <w:rsid w:val="000C3087"/>
    <w:rPr>
      <w:rFonts w:eastAsia="MS Mincho"/>
      <w:i/>
      <w:color w:val="0000FF"/>
    </w:rPr>
  </w:style>
  <w:style w:type="paragraph" w:styleId="Corpsdetexte2">
    <w:name w:val="Body Text 2"/>
    <w:basedOn w:val="Normal"/>
    <w:rsid w:val="000C3087"/>
    <w:pPr>
      <w:tabs>
        <w:tab w:val="left" w:pos="2205"/>
      </w:tabs>
      <w:ind w:left="630"/>
    </w:pPr>
  </w:style>
  <w:style w:type="paragraph" w:styleId="Retraitcorpsdetexte2">
    <w:name w:val="Body Text Indent 2"/>
    <w:basedOn w:val="Normal"/>
    <w:rsid w:val="000C3087"/>
    <w:pPr>
      <w:tabs>
        <w:tab w:val="left" w:pos="2205"/>
      </w:tabs>
      <w:ind w:left="200"/>
    </w:pPr>
  </w:style>
  <w:style w:type="paragraph" w:styleId="Retraitcorpsdetexte3">
    <w:name w:val="Body Text Indent 3"/>
    <w:basedOn w:val="Normal"/>
    <w:rsid w:val="000C3087"/>
    <w:pPr>
      <w:ind w:left="1080"/>
    </w:pPr>
  </w:style>
  <w:style w:type="paragraph" w:customStyle="1" w:styleId="numberedlist">
    <w:name w:val="numbered list"/>
    <w:basedOn w:val="Listepuces"/>
    <w:rsid w:val="000C3087"/>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sid w:val="000C3087"/>
    <w:rPr>
      <w:rFonts w:ascii="Arial" w:hAnsi="Arial"/>
      <w:lang w:val="en-GB" w:eastAsia="en-US"/>
    </w:rPr>
  </w:style>
  <w:style w:type="paragraph" w:customStyle="1" w:styleId="TabList">
    <w:name w:val="TabList"/>
    <w:basedOn w:val="Normal"/>
    <w:rsid w:val="000C3087"/>
    <w:pPr>
      <w:tabs>
        <w:tab w:val="left" w:pos="1134"/>
      </w:tabs>
    </w:pPr>
    <w:rPr>
      <w:rFonts w:eastAsia="MS Mincho"/>
    </w:rPr>
  </w:style>
  <w:style w:type="paragraph" w:customStyle="1" w:styleId="tabletext">
    <w:name w:val="table text"/>
    <w:basedOn w:val="Normal"/>
    <w:next w:val="table"/>
    <w:rsid w:val="000C3087"/>
    <w:rPr>
      <w:rFonts w:eastAsia="MS Mincho"/>
      <w:i/>
    </w:rPr>
  </w:style>
  <w:style w:type="paragraph" w:customStyle="1" w:styleId="table">
    <w:name w:val="table"/>
    <w:basedOn w:val="Normal"/>
    <w:next w:val="Normal"/>
    <w:rsid w:val="000C3087"/>
    <w:pPr>
      <w:jc w:val="center"/>
    </w:pPr>
    <w:rPr>
      <w:rFonts w:eastAsia="MS Mincho"/>
    </w:rPr>
  </w:style>
  <w:style w:type="paragraph" w:customStyle="1" w:styleId="HE">
    <w:name w:val="HE"/>
    <w:basedOn w:val="Normal"/>
    <w:rsid w:val="000C3087"/>
    <w:rPr>
      <w:rFonts w:eastAsia="MS Mincho"/>
      <w:b/>
    </w:rPr>
  </w:style>
  <w:style w:type="paragraph" w:customStyle="1" w:styleId="text">
    <w:name w:val="text"/>
    <w:basedOn w:val="Normal"/>
    <w:rsid w:val="000C3087"/>
    <w:pPr>
      <w:spacing w:after="240"/>
    </w:pPr>
    <w:rPr>
      <w:lang w:val="en-AU"/>
    </w:rPr>
  </w:style>
  <w:style w:type="paragraph" w:customStyle="1" w:styleId="Reference">
    <w:name w:val="Reference"/>
    <w:basedOn w:val="Normal"/>
    <w:qFormat/>
    <w:rsid w:val="002C1C90"/>
    <w:rPr>
      <w:rFonts w:eastAsia="Times New Roman" w:cs="Times New Roman"/>
    </w:rPr>
  </w:style>
  <w:style w:type="paragraph" w:customStyle="1" w:styleId="berschrift1H1">
    <w:name w:val="Überschrift 1.H1"/>
    <w:basedOn w:val="Normal"/>
    <w:next w:val="Normal"/>
    <w:rsid w:val="000C3087"/>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0C3087"/>
    <w:pPr>
      <w:numPr>
        <w:numId w:val="1"/>
      </w:numPr>
      <w:spacing w:after="120"/>
    </w:pPr>
    <w:rPr>
      <w:rFonts w:eastAsia="MS Mincho"/>
      <w:lang w:val="en-US"/>
    </w:rPr>
  </w:style>
  <w:style w:type="paragraph" w:customStyle="1" w:styleId="textintend2">
    <w:name w:val="text intend 2"/>
    <w:basedOn w:val="text"/>
    <w:rsid w:val="000C3087"/>
    <w:pPr>
      <w:numPr>
        <w:numId w:val="2"/>
      </w:numPr>
      <w:spacing w:after="120"/>
    </w:pPr>
    <w:rPr>
      <w:rFonts w:eastAsia="MS Mincho"/>
      <w:lang w:val="en-US"/>
    </w:rPr>
  </w:style>
  <w:style w:type="paragraph" w:customStyle="1" w:styleId="textintend3">
    <w:name w:val="text intend 3"/>
    <w:basedOn w:val="text"/>
    <w:rsid w:val="000C3087"/>
    <w:pPr>
      <w:numPr>
        <w:numId w:val="3"/>
      </w:numPr>
      <w:spacing w:after="120"/>
    </w:pPr>
    <w:rPr>
      <w:rFonts w:eastAsia="MS Mincho"/>
      <w:lang w:val="en-US"/>
    </w:rPr>
  </w:style>
  <w:style w:type="paragraph" w:customStyle="1" w:styleId="normalpuce">
    <w:name w:val="normal puce"/>
    <w:basedOn w:val="Normal"/>
    <w:rsid w:val="000C3087"/>
    <w:pPr>
      <w:numPr>
        <w:numId w:val="5"/>
      </w:numPr>
      <w:spacing w:before="60" w:after="60"/>
    </w:pPr>
    <w:rPr>
      <w:rFonts w:eastAsia="MS Mincho"/>
    </w:rPr>
  </w:style>
  <w:style w:type="character" w:styleId="Marquedecommentaire">
    <w:name w:val="annotation reference"/>
    <w:semiHidden/>
    <w:rsid w:val="000C3087"/>
    <w:rPr>
      <w:sz w:val="16"/>
    </w:rPr>
  </w:style>
  <w:style w:type="paragraph" w:styleId="Commentaire">
    <w:name w:val="annotation text"/>
    <w:basedOn w:val="Normal"/>
    <w:link w:val="CommentaireCar"/>
    <w:uiPriority w:val="99"/>
    <w:rsid w:val="000C3087"/>
    <w:rPr>
      <w:rFonts w:eastAsia="MS Mincho"/>
    </w:rPr>
  </w:style>
  <w:style w:type="paragraph" w:customStyle="1" w:styleId="TdocHeading1">
    <w:name w:val="Tdoc_Heading_1"/>
    <w:basedOn w:val="Titre1"/>
    <w:next w:val="Normal"/>
    <w:autoRedefine/>
    <w:rsid w:val="000C3087"/>
    <w:pPr>
      <w:numPr>
        <w:numId w:val="6"/>
      </w:numPr>
    </w:pPr>
    <w:rPr>
      <w:b/>
      <w:noProof/>
      <w:sz w:val="24"/>
    </w:rPr>
  </w:style>
  <w:style w:type="paragraph" w:styleId="Date">
    <w:name w:val="Date"/>
    <w:basedOn w:val="Normal"/>
    <w:next w:val="Normal"/>
    <w:rsid w:val="000C3087"/>
  </w:style>
  <w:style w:type="paragraph" w:customStyle="1" w:styleId="Meetingcaption">
    <w:name w:val="Meeting caption"/>
    <w:basedOn w:val="Normal"/>
    <w:rsid w:val="000C3087"/>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rsid w:val="000C3087"/>
    <w:pPr>
      <w:spacing w:after="240"/>
    </w:pPr>
    <w:rPr>
      <w:rFonts w:ascii="Helvetica" w:hAnsi="Helvetica"/>
    </w:rPr>
  </w:style>
  <w:style w:type="paragraph" w:customStyle="1" w:styleId="CRCoverPage">
    <w:name w:val="CR Cover Page"/>
    <w:rsid w:val="000C3087"/>
    <w:pPr>
      <w:spacing w:after="120"/>
    </w:pPr>
    <w:rPr>
      <w:rFonts w:ascii="Arial" w:hAnsi="Arial"/>
      <w:lang w:val="en-GB" w:eastAsia="en-US"/>
    </w:rPr>
  </w:style>
  <w:style w:type="paragraph" w:customStyle="1" w:styleId="Cell">
    <w:name w:val="Cell"/>
    <w:basedOn w:val="Normal"/>
    <w:rsid w:val="000C3087"/>
    <w:pPr>
      <w:spacing w:line="240" w:lineRule="exact"/>
      <w:jc w:val="center"/>
    </w:pPr>
    <w:rPr>
      <w:sz w:val="16"/>
    </w:rPr>
  </w:style>
  <w:style w:type="paragraph" w:styleId="Textedebulles">
    <w:name w:val="Balloon Text"/>
    <w:basedOn w:val="Normal"/>
    <w:semiHidden/>
    <w:rsid w:val="000C3087"/>
    <w:rPr>
      <w:rFonts w:ascii="Tahoma" w:hAnsi="Tahoma" w:cs="Tahoma"/>
      <w:sz w:val="16"/>
      <w:szCs w:val="16"/>
    </w:rPr>
  </w:style>
  <w:style w:type="paragraph" w:customStyle="1" w:styleId="h60">
    <w:name w:val="h6"/>
    <w:basedOn w:val="Normal"/>
    <w:rsid w:val="000C3087"/>
    <w:pPr>
      <w:spacing w:before="100" w:beforeAutospacing="1" w:after="100" w:afterAutospacing="1"/>
    </w:pPr>
  </w:style>
  <w:style w:type="paragraph" w:customStyle="1" w:styleId="b10">
    <w:name w:val="b1"/>
    <w:basedOn w:val="Normal"/>
    <w:rsid w:val="000C3087"/>
    <w:pPr>
      <w:spacing w:before="100" w:beforeAutospacing="1" w:after="100" w:afterAutospacing="1"/>
    </w:pPr>
  </w:style>
  <w:style w:type="paragraph" w:styleId="Objetducommentaire">
    <w:name w:val="annotation subject"/>
    <w:basedOn w:val="Commentaire"/>
    <w:next w:val="Commentaire"/>
    <w:semiHidden/>
    <w:rsid w:val="000C3087"/>
    <w:rPr>
      <w:rFonts w:eastAsia="Times New Roman"/>
      <w:b/>
      <w:bCs/>
    </w:rPr>
  </w:style>
  <w:style w:type="table" w:styleId="Grilledutableau">
    <w:name w:val="Table Grid"/>
    <w:basedOn w:val="TableauNormal"/>
    <w:uiPriority w:val="59"/>
    <w:rsid w:val="000C308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0C3087"/>
    <w:pPr>
      <w:keepNext/>
      <w:jc w:val="center"/>
    </w:pPr>
    <w:rPr>
      <w:rFonts w:ascii="Arial" w:eastAsia="Batang" w:hAnsi="Arial" w:cs="Arial"/>
      <w:b/>
      <w:bCs/>
      <w:sz w:val="18"/>
      <w:szCs w:val="18"/>
    </w:rPr>
  </w:style>
  <w:style w:type="character" w:customStyle="1" w:styleId="GuidanceChar">
    <w:name w:val="Guidance Char"/>
    <w:link w:val="Guidance"/>
    <w:rsid w:val="000C3087"/>
    <w:rPr>
      <w:i/>
      <w:color w:val="0000FF"/>
      <w:lang w:val="en-GB" w:eastAsia="ja-JP" w:bidi="ar-SA"/>
    </w:rPr>
  </w:style>
  <w:style w:type="paragraph" w:customStyle="1" w:styleId="TdocHeading3">
    <w:name w:val="Tdoc_Heading_3"/>
    <w:basedOn w:val="TdocHeading2"/>
    <w:next w:val="Normal"/>
    <w:rsid w:val="000C3087"/>
    <w:pPr>
      <w:numPr>
        <w:ilvl w:val="2"/>
      </w:numPr>
    </w:pPr>
    <w:rPr>
      <w:sz w:val="20"/>
    </w:rPr>
  </w:style>
  <w:style w:type="paragraph" w:customStyle="1" w:styleId="TdocHeading2">
    <w:name w:val="Tdoc_Heading_2"/>
    <w:basedOn w:val="TdocHeading1"/>
    <w:next w:val="Normal"/>
    <w:rsid w:val="000C3087"/>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2C1C90"/>
    <w:rPr>
      <w:rFonts w:ascii="Arial" w:eastAsiaTheme="majorEastAsia" w:hAnsi="Arial" w:cs="Arial"/>
      <w:sz w:val="24"/>
      <w:szCs w:val="24"/>
      <w:lang w:val="en-GB" w:eastAsia="zh-CN"/>
    </w:rPr>
  </w:style>
  <w:style w:type="paragraph" w:customStyle="1" w:styleId="TdocHeader2">
    <w:name w:val="Tdoc_Header_2"/>
    <w:basedOn w:val="Normal"/>
    <w:rsid w:val="000C3087"/>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0C308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0C3087"/>
    <w:rPr>
      <w:rFonts w:ascii="Arial" w:hAnsi="Arial" w:cs="Arial"/>
      <w:color w:val="auto"/>
      <w:sz w:val="20"/>
      <w:szCs w:val="20"/>
    </w:rPr>
  </w:style>
  <w:style w:type="paragraph" w:customStyle="1" w:styleId="Default">
    <w:name w:val="Default"/>
    <w:rsid w:val="000C3087"/>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C3087"/>
    <w:rPr>
      <w:color w:val="auto"/>
    </w:rPr>
  </w:style>
  <w:style w:type="paragraph" w:customStyle="1" w:styleId="CM51">
    <w:name w:val="CM51"/>
    <w:basedOn w:val="Default"/>
    <w:next w:val="Default"/>
    <w:rsid w:val="000C3087"/>
    <w:rPr>
      <w:color w:val="auto"/>
    </w:rPr>
  </w:style>
  <w:style w:type="paragraph" w:styleId="Rvision">
    <w:name w:val="Revision"/>
    <w:hidden/>
    <w:uiPriority w:val="99"/>
    <w:semiHidden/>
    <w:rsid w:val="000C3087"/>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C1C90"/>
    <w:pPr>
      <w:snapToGrid w:val="0"/>
      <w:ind w:left="720" w:hanging="360"/>
      <w:contextualSpacing/>
    </w:pPr>
    <w:rPr>
      <w:rFonts w:eastAsia="SimSu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link w:val="Paragraphedeliste"/>
    <w:uiPriority w:val="34"/>
    <w:qFormat/>
    <w:locked/>
    <w:rsid w:val="002C1C90"/>
    <w:rPr>
      <w:rFonts w:asciiTheme="minorHAnsi" w:eastAsia="SimSun" w:hAnsiTheme="minorHAnsi" w:cstheme="minorBidi"/>
      <w:sz w:val="22"/>
      <w:szCs w:val="22"/>
      <w:lang w:val="en-GB"/>
    </w:rPr>
  </w:style>
  <w:style w:type="table" w:customStyle="1" w:styleId="EinfacheTabelle11">
    <w:name w:val="Einfache Tabelle 11"/>
    <w:basedOn w:val="TableauNormal"/>
    <w:uiPriority w:val="41"/>
    <w:rsid w:val="000C3087"/>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0C3087"/>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0C3087"/>
    <w:pPr>
      <w:numPr>
        <w:numId w:val="0"/>
      </w:numPr>
      <w:tabs>
        <w:tab w:val="num" w:pos="864"/>
      </w:tabs>
      <w:spacing w:after="60"/>
      <w:ind w:left="864" w:hanging="864"/>
    </w:pPr>
    <w:rPr>
      <w:rFonts w:eastAsia="Batang"/>
      <w:b/>
      <w:bCs/>
      <w:i/>
      <w:iCs/>
      <w:sz w:val="20"/>
      <w:szCs w:val="26"/>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0C3087"/>
    <w:rPr>
      <w:rFonts w:asciiTheme="minorHAnsi" w:eastAsiaTheme="minorEastAsia" w:hAnsiTheme="minorHAnsi" w:cstheme="minorBidi"/>
      <w:b/>
      <w:bCs/>
      <w:sz w:val="22"/>
      <w:lang w:val="en-GB" w:eastAsia="zh-CN"/>
    </w:rPr>
  </w:style>
  <w:style w:type="paragraph" w:customStyle="1" w:styleId="Doc-text2">
    <w:name w:val="Doc-text2"/>
    <w:basedOn w:val="Normal"/>
    <w:link w:val="Doc-text2Char"/>
    <w:qFormat/>
    <w:rsid w:val="000C3087"/>
    <w:pPr>
      <w:tabs>
        <w:tab w:val="left" w:pos="1622"/>
      </w:tabs>
      <w:ind w:left="1622" w:hanging="363"/>
    </w:pPr>
    <w:rPr>
      <w:rFonts w:ascii="Arial" w:eastAsia="MS Mincho" w:hAnsi="Arial" w:cs="Times New Roman"/>
      <w:lang w:eastAsia="en-GB"/>
    </w:rPr>
  </w:style>
  <w:style w:type="character" w:customStyle="1" w:styleId="Doc-text2Char">
    <w:name w:val="Doc-text2 Char"/>
    <w:link w:val="Doc-text2"/>
    <w:rsid w:val="000C3087"/>
    <w:rPr>
      <w:rFonts w:ascii="Arial" w:hAnsi="Arial"/>
      <w:szCs w:val="24"/>
      <w:lang w:eastAsia="en-GB"/>
    </w:rPr>
  </w:style>
  <w:style w:type="paragraph" w:customStyle="1" w:styleId="a">
    <w:name w:val="テキスト"/>
    <w:basedOn w:val="Normal"/>
    <w:link w:val="a0"/>
    <w:qFormat/>
    <w:rsid w:val="000C3087"/>
    <w:pPr>
      <w:spacing w:afterLines="50" w:line="320" w:lineRule="exact"/>
      <w:ind w:firstLineChars="100" w:firstLine="210"/>
    </w:pPr>
    <w:rPr>
      <w:rFonts w:ascii="Century" w:eastAsia="MS Mincho" w:hAnsi="Century" w:cs="Times New Roman"/>
    </w:rPr>
  </w:style>
  <w:style w:type="character" w:customStyle="1" w:styleId="a0">
    <w:name w:val="テキスト (文字)"/>
    <w:link w:val="a"/>
    <w:rsid w:val="000C3087"/>
    <w:rPr>
      <w:rFonts w:ascii="Century" w:hAnsi="Century"/>
      <w:kern w:val="2"/>
      <w:sz w:val="21"/>
      <w:szCs w:val="22"/>
      <w:lang w:val="en-GB"/>
    </w:rPr>
  </w:style>
  <w:style w:type="character" w:customStyle="1" w:styleId="TALChar">
    <w:name w:val="TAL Char"/>
    <w:link w:val="TAL"/>
    <w:rsid w:val="000C3087"/>
    <w:rPr>
      <w:rFonts w:ascii="Arial" w:eastAsiaTheme="minorHAnsi" w:hAnsi="Arial" w:cstheme="minorBidi"/>
      <w:sz w:val="18"/>
      <w:szCs w:val="22"/>
      <w:lang w:val="en-GB" w:eastAsia="en-US"/>
    </w:rPr>
  </w:style>
  <w:style w:type="paragraph" w:styleId="Sansinterligne">
    <w:name w:val="No Spacing"/>
    <w:link w:val="SansinterligneCar"/>
    <w:uiPriority w:val="1"/>
    <w:qFormat/>
    <w:rsid w:val="002C1C90"/>
    <w:pPr>
      <w:overflowPunct w:val="0"/>
      <w:autoSpaceDE w:val="0"/>
      <w:autoSpaceDN w:val="0"/>
      <w:adjustRightInd w:val="0"/>
      <w:jc w:val="both"/>
      <w:textAlignment w:val="baseline"/>
    </w:pPr>
    <w:rPr>
      <w:rFonts w:asciiTheme="minorHAnsi" w:eastAsiaTheme="minorEastAsia" w:hAnsiTheme="minorHAnsi" w:cstheme="minorBidi"/>
      <w:lang w:val="en-GB" w:eastAsia="zh-CN"/>
    </w:rPr>
  </w:style>
  <w:style w:type="paragraph" w:styleId="NormalWeb">
    <w:name w:val="Normal (Web)"/>
    <w:basedOn w:val="Normal"/>
    <w:uiPriority w:val="99"/>
    <w:unhideWhenUsed/>
    <w:rsid w:val="000C308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0C3087"/>
    <w:pPr>
      <w:pageBreakBefore/>
      <w:ind w:left="142" w:hanging="142"/>
    </w:pPr>
    <w:rPr>
      <w:b/>
      <w:sz w:val="32"/>
    </w:rPr>
  </w:style>
  <w:style w:type="character" w:customStyle="1" w:styleId="AnnexChar">
    <w:name w:val="Annex Char"/>
    <w:basedOn w:val="Policepardfaut"/>
    <w:link w:val="Annex"/>
    <w:rsid w:val="000C308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C1C90"/>
    <w:rPr>
      <w:rFonts w:ascii="Arial" w:eastAsiaTheme="majorEastAsia" w:hAnsi="Arial" w:cs="Arial"/>
      <w:sz w:val="32"/>
      <w:szCs w:val="36"/>
      <w:lang w:val="en-GB" w:eastAsia="zh-CN"/>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rsid w:val="002C1C90"/>
    <w:rPr>
      <w:rFonts w:ascii="Arial" w:eastAsiaTheme="majorEastAsia" w:hAnsi="Arial" w:cs="Arial"/>
      <w:sz w:val="28"/>
      <w:szCs w:val="32"/>
      <w:lang w:val="en-GB" w:eastAsia="zh-CN"/>
    </w:rPr>
  </w:style>
  <w:style w:type="character" w:customStyle="1" w:styleId="Titre5Car">
    <w:name w:val="Titre 5 Car"/>
    <w:aliases w:val="h5 Car,Heading5 Car,H5 Car,5 Car,mh2 Car,Module heading 2 Car"/>
    <w:basedOn w:val="Policepardfaut"/>
    <w:link w:val="Titre5"/>
    <w:rsid w:val="002C1C90"/>
    <w:rPr>
      <w:rFonts w:ascii="Arial" w:eastAsiaTheme="majorEastAsia" w:hAnsi="Arial" w:cs="Arial"/>
      <w:sz w:val="22"/>
      <w:szCs w:val="22"/>
      <w:lang w:val="en-GB" w:eastAsia="zh-CN"/>
    </w:rPr>
  </w:style>
  <w:style w:type="character" w:customStyle="1" w:styleId="Titre6Car">
    <w:name w:val="Titre 6 Car"/>
    <w:basedOn w:val="Policepardfaut"/>
    <w:link w:val="Titre6"/>
    <w:rsid w:val="002C1C90"/>
    <w:rPr>
      <w:rFonts w:asciiTheme="minorHAnsi" w:eastAsiaTheme="majorEastAsia" w:hAnsiTheme="minorHAnsi" w:cs="Arial"/>
      <w:szCs w:val="22"/>
      <w:lang w:val="fr-FR" w:eastAsia="en-US"/>
    </w:rPr>
  </w:style>
  <w:style w:type="character" w:customStyle="1" w:styleId="Titre7Car">
    <w:name w:val="Titre 7 Car"/>
    <w:aliases w:val="7 Car,figure title Car,No# Car,No digit heading Car,h7 Car"/>
    <w:basedOn w:val="Policepardfaut"/>
    <w:link w:val="Titre7"/>
    <w:rsid w:val="002C1C90"/>
    <w:rPr>
      <w:rFonts w:asciiTheme="minorHAnsi" w:eastAsiaTheme="majorEastAsia" w:hAnsiTheme="minorHAnsi" w:cs="Arial"/>
      <w:szCs w:val="22"/>
      <w:lang w:val="fr-FR" w:eastAsia="en-US"/>
    </w:rPr>
  </w:style>
  <w:style w:type="character" w:customStyle="1" w:styleId="Titre8Car">
    <w:name w:val="Titre 8 Car"/>
    <w:aliases w:val="8 Car,Figure Title Car,h8 Car,Figure Con't Car"/>
    <w:basedOn w:val="Policepardfaut"/>
    <w:link w:val="Titre8"/>
    <w:rsid w:val="002C1C90"/>
    <w:rPr>
      <w:rFonts w:asciiTheme="minorHAnsi" w:eastAsiaTheme="majorEastAsia" w:hAnsiTheme="minorHAnsi" w:cs="Arial"/>
      <w:szCs w:val="22"/>
      <w:lang w:val="fr-FR" w:eastAsia="en-US"/>
    </w:rPr>
  </w:style>
  <w:style w:type="character" w:customStyle="1" w:styleId="Titre9Car">
    <w:name w:val="Titre 9 Car"/>
    <w:aliases w:val="Table Title Car,Stack con't Car,h9 Car,table title Car,heading 9 Car,Table Title&#10; Car,Figure Heading Car,FH Car"/>
    <w:basedOn w:val="Policepardfaut"/>
    <w:link w:val="Titre9"/>
    <w:rsid w:val="002C1C90"/>
    <w:rPr>
      <w:rFonts w:asciiTheme="minorHAnsi" w:eastAsiaTheme="majorEastAsia" w:hAnsiTheme="minorHAnsi" w:cs="Arial"/>
      <w:szCs w:val="22"/>
      <w:lang w:val="fr-FR" w:eastAsia="en-US"/>
    </w:rPr>
  </w:style>
  <w:style w:type="paragraph" w:styleId="Titre">
    <w:name w:val="Title"/>
    <w:basedOn w:val="Normal"/>
    <w:next w:val="Normal"/>
    <w:link w:val="TitreCar"/>
    <w:uiPriority w:val="10"/>
    <w:qFormat/>
    <w:rsid w:val="002C1C90"/>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1C90"/>
    <w:rPr>
      <w:rFonts w:asciiTheme="majorHAnsi" w:eastAsiaTheme="majorEastAsia" w:hAnsiTheme="majorHAnsi" w:cstheme="majorBidi"/>
      <w:spacing w:val="-10"/>
      <w:kern w:val="28"/>
      <w:sz w:val="56"/>
      <w:szCs w:val="56"/>
      <w:lang w:val="en-GB" w:eastAsia="zh-CN"/>
    </w:rPr>
  </w:style>
  <w:style w:type="paragraph" w:styleId="Sous-titre">
    <w:name w:val="Subtitle"/>
    <w:basedOn w:val="Normal"/>
    <w:next w:val="Normal"/>
    <w:link w:val="Sous-titreCar"/>
    <w:uiPriority w:val="11"/>
    <w:qFormat/>
    <w:rsid w:val="002C1C90"/>
    <w:pPr>
      <w:numPr>
        <w:ilvl w:val="1"/>
      </w:numPr>
    </w:pPr>
    <w:rPr>
      <w:color w:val="5A5A5A" w:themeColor="text1" w:themeTint="A5"/>
      <w:spacing w:val="15"/>
    </w:rPr>
  </w:style>
  <w:style w:type="character" w:customStyle="1" w:styleId="Sous-titreCar">
    <w:name w:val="Sous-titre Car"/>
    <w:basedOn w:val="Policepardfaut"/>
    <w:link w:val="Sous-titre"/>
    <w:uiPriority w:val="11"/>
    <w:rsid w:val="002C1C90"/>
    <w:rPr>
      <w:rFonts w:asciiTheme="minorHAnsi" w:eastAsiaTheme="minorEastAsia" w:hAnsiTheme="minorHAnsi" w:cstheme="minorBidi"/>
      <w:color w:val="5A5A5A" w:themeColor="text1" w:themeTint="A5"/>
      <w:spacing w:val="15"/>
      <w:sz w:val="22"/>
      <w:szCs w:val="22"/>
      <w:lang w:val="en-GB" w:eastAsia="zh-CN"/>
    </w:rPr>
  </w:style>
  <w:style w:type="character" w:styleId="lev">
    <w:name w:val="Strong"/>
    <w:basedOn w:val="Policepardfaut"/>
    <w:uiPriority w:val="22"/>
    <w:qFormat/>
    <w:rsid w:val="002C1C90"/>
    <w:rPr>
      <w:b/>
      <w:bCs/>
    </w:rPr>
  </w:style>
  <w:style w:type="character" w:styleId="Accentuation">
    <w:name w:val="Emphasis"/>
    <w:basedOn w:val="Policepardfaut"/>
    <w:uiPriority w:val="20"/>
    <w:qFormat/>
    <w:rsid w:val="002C1C90"/>
    <w:rPr>
      <w:i/>
      <w:iCs/>
    </w:rPr>
  </w:style>
  <w:style w:type="character" w:customStyle="1" w:styleId="SansinterligneCar">
    <w:name w:val="Sans interligne Car"/>
    <w:basedOn w:val="Policepardfaut"/>
    <w:link w:val="Sansinterligne"/>
    <w:uiPriority w:val="1"/>
    <w:rsid w:val="000C3087"/>
    <w:rPr>
      <w:rFonts w:asciiTheme="minorHAnsi" w:eastAsiaTheme="minorEastAsia" w:hAnsiTheme="minorHAnsi" w:cstheme="minorBidi"/>
      <w:lang w:val="en-GB" w:eastAsia="zh-CN"/>
    </w:rPr>
  </w:style>
  <w:style w:type="paragraph" w:styleId="Citation">
    <w:name w:val="Quote"/>
    <w:basedOn w:val="Normal"/>
    <w:next w:val="Normal"/>
    <w:link w:val="CitationCar"/>
    <w:uiPriority w:val="29"/>
    <w:qFormat/>
    <w:rsid w:val="002C1C90"/>
    <w:pPr>
      <w:spacing w:before="200"/>
      <w:ind w:left="864" w:right="864"/>
      <w:jc w:val="center"/>
    </w:pPr>
    <w:rPr>
      <w:i/>
      <w:iCs/>
      <w:color w:val="404040" w:themeColor="text1" w:themeTint="BF"/>
      <w:sz w:val="20"/>
    </w:rPr>
  </w:style>
  <w:style w:type="character" w:customStyle="1" w:styleId="CitationCar">
    <w:name w:val="Citation Car"/>
    <w:basedOn w:val="Policepardfaut"/>
    <w:link w:val="Citation"/>
    <w:uiPriority w:val="29"/>
    <w:rsid w:val="002C1C90"/>
    <w:rPr>
      <w:rFonts w:asciiTheme="minorHAnsi" w:eastAsiaTheme="minorEastAsia" w:hAnsiTheme="minorHAnsi" w:cstheme="minorBidi"/>
      <w:i/>
      <w:iCs/>
      <w:color w:val="404040" w:themeColor="text1" w:themeTint="BF"/>
      <w:lang w:val="en-GB" w:eastAsia="zh-CN"/>
    </w:rPr>
  </w:style>
  <w:style w:type="paragraph" w:styleId="Citationintense">
    <w:name w:val="Intense Quote"/>
    <w:basedOn w:val="Normal"/>
    <w:next w:val="Normal"/>
    <w:link w:val="CitationintenseCar"/>
    <w:uiPriority w:val="30"/>
    <w:qFormat/>
    <w:rsid w:val="002C1C90"/>
    <w:pPr>
      <w:pBdr>
        <w:top w:val="single" w:sz="4" w:space="10" w:color="5B9BD5" w:themeColor="accent1"/>
        <w:bottom w:val="single" w:sz="4" w:space="10" w:color="5B9BD5" w:themeColor="accent1"/>
      </w:pBdr>
      <w:spacing w:before="360" w:after="360"/>
      <w:ind w:left="864" w:right="864"/>
      <w:jc w:val="center"/>
    </w:pPr>
    <w:rPr>
      <w:i/>
      <w:iCs/>
      <w:color w:val="5B9BD5" w:themeColor="accent1"/>
      <w:sz w:val="20"/>
    </w:rPr>
  </w:style>
  <w:style w:type="character" w:customStyle="1" w:styleId="CitationintenseCar">
    <w:name w:val="Citation intense Car"/>
    <w:basedOn w:val="Policepardfaut"/>
    <w:link w:val="Citationintense"/>
    <w:uiPriority w:val="30"/>
    <w:rsid w:val="002C1C90"/>
    <w:rPr>
      <w:rFonts w:asciiTheme="minorHAnsi" w:eastAsiaTheme="minorEastAsia" w:hAnsiTheme="minorHAnsi" w:cstheme="minorBidi"/>
      <w:i/>
      <w:iCs/>
      <w:color w:val="5B9BD5" w:themeColor="accent1"/>
      <w:lang w:val="en-GB" w:eastAsia="zh-CN"/>
    </w:rPr>
  </w:style>
  <w:style w:type="character" w:styleId="Emphaseple">
    <w:name w:val="Subtle Emphasis"/>
    <w:basedOn w:val="Policepardfaut"/>
    <w:uiPriority w:val="19"/>
    <w:qFormat/>
    <w:rsid w:val="002C1C90"/>
    <w:rPr>
      <w:i/>
      <w:iCs/>
      <w:color w:val="404040" w:themeColor="text1" w:themeTint="BF"/>
    </w:rPr>
  </w:style>
  <w:style w:type="character" w:styleId="Emphaseintense">
    <w:name w:val="Intense Emphasis"/>
    <w:basedOn w:val="Policepardfaut"/>
    <w:uiPriority w:val="21"/>
    <w:qFormat/>
    <w:rsid w:val="002C1C90"/>
    <w:rPr>
      <w:i/>
      <w:iCs/>
      <w:color w:val="5B9BD5" w:themeColor="accent1"/>
    </w:rPr>
  </w:style>
  <w:style w:type="character" w:styleId="Rfrenceple">
    <w:name w:val="Subtle Reference"/>
    <w:basedOn w:val="Policepardfaut"/>
    <w:uiPriority w:val="31"/>
    <w:qFormat/>
    <w:rsid w:val="002C1C90"/>
    <w:rPr>
      <w:smallCaps/>
      <w:color w:val="5A5A5A" w:themeColor="text1" w:themeTint="A5"/>
    </w:rPr>
  </w:style>
  <w:style w:type="character" w:styleId="Rfrenceintense">
    <w:name w:val="Intense Reference"/>
    <w:basedOn w:val="Policepardfaut"/>
    <w:uiPriority w:val="32"/>
    <w:qFormat/>
    <w:rsid w:val="002C1C90"/>
    <w:rPr>
      <w:b/>
      <w:bCs/>
      <w:smallCaps/>
      <w:color w:val="5B9BD5" w:themeColor="accent1"/>
      <w:spacing w:val="5"/>
    </w:rPr>
  </w:style>
  <w:style w:type="character" w:styleId="Titredulivre">
    <w:name w:val="Book Title"/>
    <w:basedOn w:val="Policepardfaut"/>
    <w:uiPriority w:val="33"/>
    <w:qFormat/>
    <w:rsid w:val="002C1C90"/>
    <w:rPr>
      <w:b/>
      <w:bCs/>
      <w:i/>
      <w:iCs/>
      <w:spacing w:val="5"/>
    </w:rPr>
  </w:style>
  <w:style w:type="paragraph" w:styleId="En-ttedetabledesmatires">
    <w:name w:val="TOC Heading"/>
    <w:basedOn w:val="Titre1"/>
    <w:next w:val="Normal"/>
    <w:uiPriority w:val="39"/>
    <w:unhideWhenUsed/>
    <w:qFormat/>
    <w:rsid w:val="002C1C90"/>
    <w:pPr>
      <w:numPr>
        <w:numId w:val="0"/>
      </w:numPr>
      <w:pBdr>
        <w:top w:val="none" w:sz="0" w:space="0" w:color="auto"/>
      </w:pBdr>
      <w:spacing w:after="0"/>
      <w:jc w:val="both"/>
      <w:outlineLvl w:val="9"/>
    </w:pPr>
    <w:rPr>
      <w:rFonts w:asciiTheme="majorHAnsi" w:hAnsiTheme="majorHAnsi" w:cstheme="majorBidi"/>
      <w:color w:val="2E74B5" w:themeColor="accent1" w:themeShade="BF"/>
      <w:szCs w:val="32"/>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basedOn w:val="Policepardfaut"/>
    <w:link w:val="Titre3"/>
    <w:rsid w:val="002C1C90"/>
    <w:rPr>
      <w:rFonts w:ascii="Arial" w:eastAsiaTheme="majorEastAsia" w:hAnsi="Arial" w:cs="Arial"/>
      <w:sz w:val="24"/>
      <w:szCs w:val="28"/>
      <w:lang w:val="en-GB" w:eastAsia="zh-CN"/>
    </w:rPr>
  </w:style>
  <w:style w:type="character" w:customStyle="1" w:styleId="3Car">
    <w:name w:val="3 Car"/>
    <w:aliases w:val="sub-sub Car,barre Car,l3 Car,Guide 3 Car,Head 3 Car,List level 3 Car,list 3 Car,l3+toc 3 Car,heading 3 Car,CT Car,X.X.X Car"/>
    <w:basedOn w:val="Policepardfaut"/>
    <w:rsid w:val="000C3087"/>
    <w:rPr>
      <w:rFonts w:ascii="Arial" w:eastAsia="Times New Roman" w:hAnsi="Arial" w:cs="Times New Roman"/>
      <w:b/>
      <w:i/>
      <w:szCs w:val="20"/>
      <w:lang w:val="en-US" w:eastAsia="fr-FR"/>
    </w:rPr>
  </w:style>
  <w:style w:type="character" w:customStyle="1" w:styleId="TM1Car">
    <w:name w:val="TM 1 Car"/>
    <w:link w:val="TM1"/>
    <w:uiPriority w:val="39"/>
    <w:rsid w:val="000C3087"/>
    <w:rPr>
      <w:rFonts w:ascii="Arial" w:eastAsia="Times New Roman" w:hAnsi="Arial"/>
      <w:b/>
      <w:caps/>
      <w:sz w:val="22"/>
      <w:lang w:val="en-US" w:eastAsia="fr-FR"/>
    </w:rPr>
  </w:style>
  <w:style w:type="character" w:customStyle="1" w:styleId="B1Char">
    <w:name w:val="B1 Char"/>
    <w:link w:val="B1"/>
    <w:locked/>
    <w:rsid w:val="000C3087"/>
    <w:rPr>
      <w:rFonts w:asciiTheme="minorHAnsi" w:eastAsiaTheme="minorHAnsi" w:hAnsiTheme="minorHAnsi" w:cstheme="minorBidi"/>
      <w:sz w:val="22"/>
      <w:szCs w:val="22"/>
      <w:lang w:val="fr-FR" w:eastAsia="en-US"/>
    </w:rPr>
  </w:style>
  <w:style w:type="character" w:customStyle="1" w:styleId="THChar">
    <w:name w:val="TH Char"/>
    <w:link w:val="TH"/>
    <w:qFormat/>
    <w:rsid w:val="000C3087"/>
    <w:rPr>
      <w:rFonts w:ascii="Arial" w:eastAsiaTheme="minorHAnsi" w:hAnsi="Arial" w:cstheme="minorBidi"/>
      <w:b/>
      <w:szCs w:val="22"/>
      <w:lang w:val="en-GB" w:eastAsia="en-US"/>
    </w:rPr>
  </w:style>
  <w:style w:type="character" w:customStyle="1" w:styleId="TFChar">
    <w:name w:val="TF Char"/>
    <w:link w:val="TF"/>
    <w:rsid w:val="000C3087"/>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0C3087"/>
    <w:rPr>
      <w:rFonts w:ascii="Arial" w:eastAsia="Times New Roman" w:hAnsi="Arial"/>
      <w:b/>
      <w:i/>
      <w:noProof/>
      <w:sz w:val="18"/>
      <w:lang w:val="en-GB"/>
    </w:rPr>
  </w:style>
  <w:style w:type="character" w:customStyle="1" w:styleId="TAHCar">
    <w:name w:val="TAH Car"/>
    <w:link w:val="TAH"/>
    <w:qFormat/>
    <w:locked/>
    <w:rsid w:val="002C1C90"/>
    <w:rPr>
      <w:rFonts w:ascii="Arial" w:eastAsia="Times New Roman" w:hAnsi="Arial"/>
      <w:b/>
      <w:sz w:val="18"/>
      <w:lang w:val="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locked/>
    <w:rsid w:val="009737BE"/>
    <w:rPr>
      <w:rFonts w:asciiTheme="minorHAnsi" w:eastAsiaTheme="minorEastAsia" w:hAnsiTheme="minorHAnsi" w:cstheme="minorBidi"/>
      <w:sz w:val="16"/>
      <w:szCs w:val="22"/>
      <w:lang w:val="en-US" w:eastAsia="zh-CN"/>
    </w:rPr>
  </w:style>
  <w:style w:type="paragraph" w:customStyle="1" w:styleId="Observation">
    <w:name w:val="Observation"/>
    <w:basedOn w:val="Normal"/>
    <w:autoRedefine/>
    <w:qFormat/>
    <w:rsid w:val="002C1C90"/>
    <w:pPr>
      <w:numPr>
        <w:numId w:val="25"/>
      </w:numPr>
    </w:pPr>
    <w:rPr>
      <w:b/>
    </w:rPr>
  </w:style>
  <w:style w:type="paragraph" w:customStyle="1" w:styleId="3GPPHeader">
    <w:name w:val="3GPP_Header"/>
    <w:basedOn w:val="Normal"/>
    <w:qFormat/>
    <w:rsid w:val="002C1C90"/>
    <w:pPr>
      <w:tabs>
        <w:tab w:val="left" w:pos="1800"/>
        <w:tab w:val="right" w:pos="9360"/>
      </w:tabs>
    </w:pPr>
    <w:rPr>
      <w:rFonts w:ascii="Arial" w:eastAsia="Times New Roman" w:hAnsi="Arial" w:cs="Times New Roman"/>
      <w:b/>
    </w:rPr>
  </w:style>
  <w:style w:type="paragraph" w:customStyle="1" w:styleId="Proposal">
    <w:name w:val="Proposal"/>
    <w:basedOn w:val="Normal"/>
    <w:qFormat/>
    <w:rsid w:val="002C1C90"/>
    <w:pPr>
      <w:numPr>
        <w:numId w:val="26"/>
      </w:numPr>
      <w:tabs>
        <w:tab w:val="num" w:leader="heavy" w:pos="2725"/>
      </w:tabs>
    </w:pPr>
    <w:rPr>
      <w:rFonts w:eastAsia="Times New Roman" w:cs="Times New Roman"/>
      <w:b/>
      <w:bCs/>
    </w:rPr>
  </w:style>
  <w:style w:type="paragraph" w:customStyle="1" w:styleId="LGTdoc">
    <w:name w:val="LGTdoc_본문"/>
    <w:basedOn w:val="Normal"/>
    <w:link w:val="LGTdocChar"/>
    <w:qFormat/>
    <w:rsid w:val="002C1C90"/>
    <w:pPr>
      <w:snapToGrid w:val="0"/>
      <w:spacing w:afterLines="50" w:line="264" w:lineRule="auto"/>
    </w:pPr>
    <w:rPr>
      <w:rFonts w:ascii="Times New Roman" w:eastAsia="Batang" w:hAnsi="Times New Roman" w:cs="Times New Roman"/>
      <w:lang w:eastAsia="ko-KR"/>
    </w:rPr>
  </w:style>
  <w:style w:type="character" w:customStyle="1" w:styleId="LGTdocChar">
    <w:name w:val="LGTdoc_본문 Char"/>
    <w:link w:val="LGTdoc"/>
    <w:qFormat/>
    <w:rsid w:val="002C1C90"/>
    <w:rPr>
      <w:rFonts w:eastAsia="Batang"/>
      <w:kern w:val="2"/>
      <w:sz w:val="22"/>
      <w:szCs w:val="24"/>
      <w:lang w:val="en-GB" w:eastAsia="ko-KR"/>
    </w:rPr>
  </w:style>
  <w:style w:type="character" w:customStyle="1" w:styleId="TACChar">
    <w:name w:val="TAC Char"/>
    <w:link w:val="TAC"/>
    <w:qFormat/>
    <w:rsid w:val="002C1C90"/>
    <w:rPr>
      <w:rFonts w:ascii="Arial" w:eastAsia="Times New Roman" w:hAnsi="Arial"/>
      <w:sz w:val="18"/>
      <w:lang w:val="en-GB"/>
    </w:rPr>
  </w:style>
  <w:style w:type="character" w:customStyle="1" w:styleId="CorpsdetexteCar">
    <w:name w:val="Corps de texte Car"/>
    <w:aliases w:val="bt Car"/>
    <w:basedOn w:val="Policepardfaut"/>
    <w:link w:val="Corpsdetexte"/>
    <w:rsid w:val="002C1C90"/>
    <w:rPr>
      <w:rFonts w:asciiTheme="minorHAnsi" w:eastAsia="Times New Roman" w:hAnsiTheme="minorHAnsi"/>
      <w:lang w:val="en-GB" w:eastAsia="zh-CN"/>
    </w:rPr>
  </w:style>
  <w:style w:type="table" w:customStyle="1" w:styleId="Formatvorlage1">
    <w:name w:val="Formatvorlage1"/>
    <w:basedOn w:val="TableauNormal"/>
    <w:uiPriority w:val="99"/>
    <w:rsid w:val="00D82992"/>
    <w:rPr>
      <w:rFonts w:asciiTheme="minorHAnsi" w:eastAsiaTheme="minorEastAsia" w:hAnsiTheme="minorHAnsi" w:cstheme="minorBidi"/>
      <w:lang w:val="de-DE" w:eastAsia="en-US"/>
    </w:rPr>
    <w:tblPr>
      <w:tblInd w:w="0" w:type="dxa"/>
      <w:tblCellMar>
        <w:top w:w="0" w:type="dxa"/>
        <w:left w:w="108" w:type="dxa"/>
        <w:bottom w:w="0" w:type="dxa"/>
        <w:right w:w="108" w:type="dxa"/>
      </w:tblCellMar>
    </w:tblPr>
  </w:style>
  <w:style w:type="table" w:customStyle="1" w:styleId="ListTable7Colorful-Accent51">
    <w:name w:val="List Table 7 Colorful - Accent 51"/>
    <w:basedOn w:val="TableauNormal"/>
    <w:uiPriority w:val="52"/>
    <w:rsid w:val="00D82992"/>
    <w:rPr>
      <w:rFonts w:asciiTheme="minorHAnsi" w:eastAsiaTheme="minorEastAsia" w:hAnsiTheme="minorHAnsi" w:cstheme="minorBidi"/>
      <w:color w:val="2F5496" w:themeColor="accent5" w:themeShade="BF"/>
      <w:lang w:val="de-DE"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574"/>
    <w:pPr>
      <w:spacing w:after="200" w:line="276"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next w:val="Normal"/>
    <w:link w:val="Titre1Car"/>
    <w:uiPriority w:val="9"/>
    <w:qFormat/>
    <w:rsid w:val="002C1C90"/>
    <w:pPr>
      <w:keepNext/>
      <w:keepLines/>
      <w:numPr>
        <w:numId w:val="76"/>
      </w:numPr>
      <w:pBdr>
        <w:top w:val="single" w:sz="12" w:space="3" w:color="auto"/>
      </w:pBdr>
      <w:overflowPunct w:val="0"/>
      <w:autoSpaceDE w:val="0"/>
      <w:autoSpaceDN w:val="0"/>
      <w:adjustRightInd w:val="0"/>
      <w:spacing w:before="240" w:after="180"/>
      <w:textAlignment w:val="baseline"/>
      <w:outlineLvl w:val="0"/>
    </w:pPr>
    <w:rPr>
      <w:rFonts w:ascii="Arial" w:eastAsiaTheme="majorEastAsia" w:hAnsi="Arial" w:cs="Arial"/>
      <w:sz w:val="32"/>
      <w:szCs w:val="36"/>
      <w:lang w:val="en-GB" w:eastAsia="zh-CN"/>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Titre1"/>
    <w:next w:val="Normal"/>
    <w:link w:val="Titre2Car"/>
    <w:qFormat/>
    <w:rsid w:val="002C1C90"/>
    <w:pPr>
      <w:numPr>
        <w:ilvl w:val="1"/>
      </w:numPr>
      <w:pBdr>
        <w:top w:val="none" w:sz="0" w:space="0" w:color="auto"/>
      </w:pBdr>
      <w:spacing w:before="180"/>
      <w:outlineLvl w:val="1"/>
    </w:pPr>
    <w:rPr>
      <w:sz w:val="28"/>
      <w:szCs w:val="32"/>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Titre2"/>
    <w:next w:val="Normal"/>
    <w:link w:val="Titre3Car1"/>
    <w:qFormat/>
    <w:rsid w:val="002C1C90"/>
    <w:pPr>
      <w:numPr>
        <w:ilvl w:val="2"/>
      </w:numPr>
      <w:spacing w:before="120"/>
      <w:outlineLvl w:val="2"/>
    </w:pPr>
    <w:rPr>
      <w:sz w:val="24"/>
      <w:szCs w:val="28"/>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Titre3"/>
    <w:next w:val="Normal"/>
    <w:link w:val="Titre4Car"/>
    <w:qFormat/>
    <w:rsid w:val="002C1C90"/>
    <w:pPr>
      <w:numPr>
        <w:ilvl w:val="3"/>
      </w:numPr>
      <w:outlineLvl w:val="3"/>
    </w:pPr>
    <w:rPr>
      <w:szCs w:val="24"/>
    </w:rPr>
  </w:style>
  <w:style w:type="paragraph" w:styleId="Titre5">
    <w:name w:val="heading 5"/>
    <w:aliases w:val="h5,Heading5,H5,5,mh2,Module heading 2"/>
    <w:basedOn w:val="Titre4"/>
    <w:next w:val="Normal"/>
    <w:link w:val="Titre5Car"/>
    <w:qFormat/>
    <w:rsid w:val="002C1C90"/>
    <w:pPr>
      <w:numPr>
        <w:ilvl w:val="4"/>
      </w:numPr>
      <w:outlineLvl w:val="4"/>
    </w:pPr>
    <w:rPr>
      <w:sz w:val="22"/>
      <w:szCs w:val="22"/>
    </w:rPr>
  </w:style>
  <w:style w:type="paragraph" w:styleId="Titre6">
    <w:name w:val="heading 6"/>
    <w:basedOn w:val="Normal"/>
    <w:next w:val="Normal"/>
    <w:link w:val="Titre6Car"/>
    <w:qFormat/>
    <w:rsid w:val="002C1C90"/>
    <w:pPr>
      <w:keepNext/>
      <w:keepLines/>
      <w:numPr>
        <w:ilvl w:val="5"/>
        <w:numId w:val="76"/>
      </w:numPr>
      <w:spacing w:before="120"/>
      <w:outlineLvl w:val="5"/>
    </w:pPr>
    <w:rPr>
      <w:rFonts w:eastAsiaTheme="majorEastAsia" w:cs="Arial"/>
      <w:sz w:val="20"/>
    </w:rPr>
  </w:style>
  <w:style w:type="paragraph" w:styleId="Titre7">
    <w:name w:val="heading 7"/>
    <w:aliases w:val="7,figure title,No#,No digit heading,h7"/>
    <w:basedOn w:val="Normal"/>
    <w:next w:val="Normal"/>
    <w:link w:val="Titre7Car"/>
    <w:qFormat/>
    <w:rsid w:val="002C1C90"/>
    <w:pPr>
      <w:keepNext/>
      <w:keepLines/>
      <w:numPr>
        <w:ilvl w:val="6"/>
        <w:numId w:val="76"/>
      </w:numPr>
      <w:spacing w:before="120"/>
      <w:outlineLvl w:val="6"/>
    </w:pPr>
    <w:rPr>
      <w:rFonts w:eastAsiaTheme="majorEastAsia" w:cs="Arial"/>
      <w:sz w:val="20"/>
    </w:rPr>
  </w:style>
  <w:style w:type="paragraph" w:styleId="Titre8">
    <w:name w:val="heading 8"/>
    <w:aliases w:val="8,Figure Title,h8,Figure Con't"/>
    <w:basedOn w:val="Titre7"/>
    <w:next w:val="Normal"/>
    <w:link w:val="Titre8Car"/>
    <w:qFormat/>
    <w:rsid w:val="002C1C90"/>
    <w:pPr>
      <w:numPr>
        <w:ilvl w:val="7"/>
      </w:numPr>
      <w:outlineLvl w:val="7"/>
    </w:pPr>
  </w:style>
  <w:style w:type="paragraph" w:styleId="Titre9">
    <w:name w:val="heading 9"/>
    <w:aliases w:val="Table Title,Stack con't,h9,table title,heading 9,Table Title&#10;,Figure Heading,FH"/>
    <w:basedOn w:val="Titre8"/>
    <w:next w:val="Normal"/>
    <w:link w:val="Titre9Car"/>
    <w:qFormat/>
    <w:rsid w:val="002C1C90"/>
    <w:pPr>
      <w:numPr>
        <w:ilvl w:val="8"/>
      </w:numPr>
      <w:outlineLvl w:val="8"/>
    </w:pPr>
  </w:style>
  <w:style w:type="character" w:default="1" w:styleId="Policepardfaut">
    <w:name w:val="Default Paragraph Font"/>
    <w:uiPriority w:val="1"/>
    <w:semiHidden/>
    <w:unhideWhenUsed/>
    <w:rsid w:val="00E1257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E12574"/>
  </w:style>
  <w:style w:type="paragraph" w:customStyle="1" w:styleId="H6">
    <w:name w:val="H6"/>
    <w:basedOn w:val="Titre5"/>
    <w:next w:val="Normal"/>
    <w:rsid w:val="000C3087"/>
    <w:pPr>
      <w:ind w:left="1985" w:hanging="1985"/>
      <w:outlineLvl w:val="9"/>
    </w:pPr>
  </w:style>
  <w:style w:type="paragraph" w:styleId="TM9">
    <w:name w:val="toc 9"/>
    <w:basedOn w:val="Normal"/>
    <w:next w:val="Normal"/>
    <w:semiHidden/>
    <w:rsid w:val="000C3087"/>
    <w:pPr>
      <w:tabs>
        <w:tab w:val="right" w:pos="10205"/>
      </w:tabs>
      <w:ind w:left="1920"/>
    </w:pPr>
    <w:rPr>
      <w:rFonts w:ascii="Arial" w:eastAsia="Times New Roman" w:hAnsi="Arial" w:cs="Times New Roman"/>
      <w:lang w:eastAsia="fr-FR"/>
    </w:rPr>
  </w:style>
  <w:style w:type="paragraph" w:styleId="TM8">
    <w:name w:val="toc 8"/>
    <w:basedOn w:val="Normal"/>
    <w:next w:val="Normal"/>
    <w:semiHidden/>
    <w:rsid w:val="000C3087"/>
    <w:pPr>
      <w:tabs>
        <w:tab w:val="right" w:pos="10205"/>
      </w:tabs>
      <w:ind w:left="1680"/>
    </w:pPr>
    <w:rPr>
      <w:rFonts w:ascii="Arial" w:eastAsia="Times New Roman" w:hAnsi="Arial" w:cs="Times New Roman"/>
      <w:lang w:eastAsia="fr-FR"/>
    </w:rPr>
  </w:style>
  <w:style w:type="paragraph" w:styleId="TM1">
    <w:name w:val="toc 1"/>
    <w:basedOn w:val="Normal"/>
    <w:next w:val="Normal"/>
    <w:link w:val="TM1Car"/>
    <w:uiPriority w:val="39"/>
    <w:rsid w:val="000C3087"/>
    <w:pPr>
      <w:tabs>
        <w:tab w:val="right" w:leader="dot" w:pos="10205"/>
      </w:tabs>
      <w:spacing w:before="360"/>
    </w:pPr>
    <w:rPr>
      <w:rFonts w:ascii="Arial" w:eastAsia="Times New Roman" w:hAnsi="Arial" w:cs="Times New Roman"/>
      <w:b/>
      <w:caps/>
      <w:lang w:eastAsia="fr-FR"/>
    </w:rPr>
  </w:style>
  <w:style w:type="paragraph" w:customStyle="1" w:styleId="EQ">
    <w:name w:val="EQ"/>
    <w:basedOn w:val="Normal"/>
    <w:next w:val="Normal"/>
    <w:rsid w:val="000C3087"/>
    <w:pPr>
      <w:keepLines/>
      <w:tabs>
        <w:tab w:val="center" w:pos="4536"/>
        <w:tab w:val="right" w:pos="9072"/>
      </w:tabs>
    </w:pPr>
    <w:rPr>
      <w:noProof/>
    </w:rPr>
  </w:style>
  <w:style w:type="character" w:customStyle="1" w:styleId="ZGSM">
    <w:name w:val="ZGSM"/>
    <w:rsid w:val="000C308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0C3087"/>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0C30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0C3087"/>
    <w:pPr>
      <w:tabs>
        <w:tab w:val="right" w:leader="dot" w:pos="10205"/>
      </w:tabs>
      <w:ind w:left="960"/>
    </w:pPr>
    <w:rPr>
      <w:rFonts w:ascii="Arial" w:eastAsia="Times New Roman" w:hAnsi="Arial" w:cs="Times New Roman"/>
      <w:lang w:eastAsia="fr-FR"/>
    </w:rPr>
  </w:style>
  <w:style w:type="paragraph" w:styleId="TM4">
    <w:name w:val="toc 4"/>
    <w:basedOn w:val="Normal"/>
    <w:next w:val="Normal"/>
    <w:uiPriority w:val="39"/>
    <w:rsid w:val="000C3087"/>
    <w:pPr>
      <w:tabs>
        <w:tab w:val="right" w:leader="dot" w:pos="10205"/>
      </w:tabs>
      <w:ind w:left="720"/>
    </w:pPr>
    <w:rPr>
      <w:rFonts w:ascii="Arial" w:eastAsia="Times New Roman" w:hAnsi="Arial" w:cs="Times New Roman"/>
      <w:lang w:eastAsia="fr-FR"/>
    </w:rPr>
  </w:style>
  <w:style w:type="paragraph" w:styleId="TM3">
    <w:name w:val="toc 3"/>
    <w:basedOn w:val="Normal"/>
    <w:next w:val="Normal"/>
    <w:uiPriority w:val="39"/>
    <w:rsid w:val="000C3087"/>
    <w:pPr>
      <w:tabs>
        <w:tab w:val="right" w:leader="dot" w:pos="10205"/>
      </w:tabs>
      <w:ind w:left="480"/>
    </w:pPr>
    <w:rPr>
      <w:rFonts w:ascii="Arial" w:eastAsia="Times New Roman" w:hAnsi="Arial" w:cs="Times New Roman"/>
      <w:lang w:eastAsia="fr-FR"/>
    </w:rPr>
  </w:style>
  <w:style w:type="paragraph" w:styleId="TM2">
    <w:name w:val="toc 2"/>
    <w:basedOn w:val="Normal"/>
    <w:next w:val="Normal"/>
    <w:uiPriority w:val="39"/>
    <w:rsid w:val="000C3087"/>
    <w:pPr>
      <w:tabs>
        <w:tab w:val="right" w:leader="dot" w:pos="10205"/>
      </w:tabs>
      <w:spacing w:before="240"/>
      <w:ind w:left="240"/>
    </w:pPr>
    <w:rPr>
      <w:rFonts w:ascii="Arial" w:eastAsia="Times New Roman" w:hAnsi="Arial" w:cs="Times New Roman"/>
      <w:b/>
      <w:lang w:eastAsia="fr-FR"/>
    </w:rPr>
  </w:style>
  <w:style w:type="paragraph" w:styleId="Index1">
    <w:name w:val="index 1"/>
    <w:basedOn w:val="Normal"/>
    <w:semiHidden/>
    <w:rsid w:val="000C3087"/>
    <w:pPr>
      <w:keepLines/>
    </w:pPr>
  </w:style>
  <w:style w:type="paragraph" w:styleId="Index2">
    <w:name w:val="index 2"/>
    <w:basedOn w:val="Index1"/>
    <w:semiHidden/>
    <w:rsid w:val="000C3087"/>
    <w:pPr>
      <w:ind w:left="284"/>
    </w:pPr>
  </w:style>
  <w:style w:type="paragraph" w:customStyle="1" w:styleId="TT">
    <w:name w:val="TT"/>
    <w:basedOn w:val="Titre1"/>
    <w:next w:val="Normal"/>
    <w:rsid w:val="000C3087"/>
    <w:pPr>
      <w:outlineLvl w:val="9"/>
    </w:pPr>
  </w:style>
  <w:style w:type="paragraph" w:styleId="Pieddepage">
    <w:name w:val="footer"/>
    <w:basedOn w:val="En-tte"/>
    <w:link w:val="PieddepageCar"/>
    <w:uiPriority w:val="99"/>
    <w:rsid w:val="000C3087"/>
    <w:pPr>
      <w:jc w:val="center"/>
    </w:pPr>
    <w:rPr>
      <w:i/>
    </w:rPr>
  </w:style>
  <w:style w:type="character" w:styleId="Appelnotedebasdep">
    <w:name w:val="footnote reference"/>
    <w:semiHidden/>
    <w:rsid w:val="000C3087"/>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0C3087"/>
    <w:pPr>
      <w:keepLines/>
      <w:ind w:left="454" w:hanging="454"/>
    </w:pPr>
    <w:rPr>
      <w:sz w:val="16"/>
    </w:rPr>
  </w:style>
  <w:style w:type="paragraph" w:customStyle="1" w:styleId="NF">
    <w:name w:val="NF"/>
    <w:basedOn w:val="NO"/>
    <w:rsid w:val="000C3087"/>
    <w:pPr>
      <w:keepNext/>
    </w:pPr>
    <w:rPr>
      <w:rFonts w:ascii="Arial" w:hAnsi="Arial"/>
      <w:sz w:val="18"/>
    </w:rPr>
  </w:style>
  <w:style w:type="paragraph" w:customStyle="1" w:styleId="NO">
    <w:name w:val="NO"/>
    <w:basedOn w:val="Normal"/>
    <w:rsid w:val="000C3087"/>
    <w:pPr>
      <w:keepLines/>
      <w:ind w:left="1135" w:hanging="851"/>
    </w:pPr>
  </w:style>
  <w:style w:type="paragraph" w:customStyle="1" w:styleId="PL">
    <w:name w:val="PL"/>
    <w:rsid w:val="000C3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0C3087"/>
    <w:pPr>
      <w:jc w:val="right"/>
    </w:pPr>
  </w:style>
  <w:style w:type="paragraph" w:customStyle="1" w:styleId="TAL">
    <w:name w:val="TAL"/>
    <w:basedOn w:val="Normal"/>
    <w:link w:val="TALChar"/>
    <w:rsid w:val="000C3087"/>
    <w:pPr>
      <w:keepNext/>
      <w:keepLines/>
    </w:pPr>
    <w:rPr>
      <w:rFonts w:ascii="Arial" w:hAnsi="Arial"/>
      <w:sz w:val="18"/>
    </w:rPr>
  </w:style>
  <w:style w:type="paragraph" w:styleId="Listenumros2">
    <w:name w:val="List Number 2"/>
    <w:basedOn w:val="Listenumros"/>
    <w:rsid w:val="000C3087"/>
    <w:pPr>
      <w:ind w:left="851"/>
    </w:pPr>
  </w:style>
  <w:style w:type="paragraph" w:styleId="Listenumros">
    <w:name w:val="List Number"/>
    <w:basedOn w:val="Liste"/>
    <w:rsid w:val="000C3087"/>
  </w:style>
  <w:style w:type="paragraph" w:styleId="Liste">
    <w:name w:val="List"/>
    <w:basedOn w:val="Normal"/>
    <w:rsid w:val="000C3087"/>
    <w:pPr>
      <w:ind w:left="568" w:hanging="284"/>
    </w:pPr>
  </w:style>
  <w:style w:type="paragraph" w:customStyle="1" w:styleId="TAH">
    <w:name w:val="TAH"/>
    <w:basedOn w:val="TAC"/>
    <w:link w:val="TAHCar"/>
    <w:qFormat/>
    <w:rsid w:val="002C1C90"/>
    <w:rPr>
      <w:b/>
    </w:rPr>
  </w:style>
  <w:style w:type="paragraph" w:customStyle="1" w:styleId="TAC">
    <w:name w:val="TAC"/>
    <w:basedOn w:val="Normal"/>
    <w:link w:val="TACChar"/>
    <w:qFormat/>
    <w:rsid w:val="002C1C90"/>
    <w:pPr>
      <w:keepNext/>
      <w:keepLines/>
      <w:jc w:val="center"/>
    </w:pPr>
    <w:rPr>
      <w:rFonts w:ascii="Arial" w:eastAsia="Times New Roman" w:hAnsi="Arial" w:cs="Times New Roman"/>
      <w:sz w:val="18"/>
    </w:rPr>
  </w:style>
  <w:style w:type="paragraph" w:customStyle="1" w:styleId="LD">
    <w:name w:val="LD"/>
    <w:rsid w:val="000C308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0C3087"/>
    <w:pPr>
      <w:keepLines/>
      <w:ind w:left="1702" w:hanging="1418"/>
    </w:pPr>
  </w:style>
  <w:style w:type="paragraph" w:customStyle="1" w:styleId="FP">
    <w:name w:val="FP"/>
    <w:basedOn w:val="Normal"/>
    <w:rsid w:val="000C3087"/>
  </w:style>
  <w:style w:type="paragraph" w:customStyle="1" w:styleId="NW">
    <w:name w:val="NW"/>
    <w:basedOn w:val="NO"/>
    <w:rsid w:val="000C3087"/>
  </w:style>
  <w:style w:type="paragraph" w:customStyle="1" w:styleId="EW">
    <w:name w:val="EW"/>
    <w:basedOn w:val="EX"/>
    <w:rsid w:val="000C3087"/>
  </w:style>
  <w:style w:type="paragraph" w:customStyle="1" w:styleId="B1">
    <w:name w:val="B1"/>
    <w:basedOn w:val="Liste"/>
    <w:link w:val="B1Char"/>
    <w:qFormat/>
    <w:rsid w:val="000C3087"/>
  </w:style>
  <w:style w:type="paragraph" w:styleId="TM6">
    <w:name w:val="toc 6"/>
    <w:basedOn w:val="Normal"/>
    <w:next w:val="Normal"/>
    <w:semiHidden/>
    <w:rsid w:val="000C3087"/>
    <w:pPr>
      <w:tabs>
        <w:tab w:val="right" w:pos="10205"/>
      </w:tabs>
      <w:ind w:left="1200"/>
    </w:pPr>
    <w:rPr>
      <w:rFonts w:ascii="Arial" w:eastAsia="Times New Roman" w:hAnsi="Arial" w:cs="Times New Roman"/>
      <w:lang w:eastAsia="fr-FR"/>
    </w:rPr>
  </w:style>
  <w:style w:type="paragraph" w:styleId="TM7">
    <w:name w:val="toc 7"/>
    <w:basedOn w:val="Normal"/>
    <w:next w:val="Normal"/>
    <w:semiHidden/>
    <w:rsid w:val="000C3087"/>
    <w:pPr>
      <w:tabs>
        <w:tab w:val="right" w:pos="10205"/>
      </w:tabs>
      <w:ind w:left="1440"/>
    </w:pPr>
    <w:rPr>
      <w:rFonts w:ascii="Arial" w:eastAsia="Times New Roman" w:hAnsi="Arial" w:cs="Times New Roman"/>
      <w:lang w:eastAsia="fr-FR"/>
    </w:rPr>
  </w:style>
  <w:style w:type="paragraph" w:styleId="Listepuces2">
    <w:name w:val="List Bullet 2"/>
    <w:basedOn w:val="Listepuces"/>
    <w:rsid w:val="000C3087"/>
    <w:pPr>
      <w:ind w:left="851"/>
    </w:pPr>
  </w:style>
  <w:style w:type="paragraph" w:styleId="Listepuces">
    <w:name w:val="List Bullet"/>
    <w:basedOn w:val="Liste"/>
    <w:rsid w:val="000C3087"/>
  </w:style>
  <w:style w:type="paragraph" w:customStyle="1" w:styleId="EditorsNote">
    <w:name w:val="Editor's Note"/>
    <w:basedOn w:val="NO"/>
    <w:rsid w:val="000C3087"/>
    <w:rPr>
      <w:color w:val="FF0000"/>
    </w:rPr>
  </w:style>
  <w:style w:type="paragraph" w:customStyle="1" w:styleId="TH">
    <w:name w:val="TH"/>
    <w:basedOn w:val="Normal"/>
    <w:link w:val="THChar"/>
    <w:qFormat/>
    <w:rsid w:val="000C3087"/>
    <w:pPr>
      <w:keepNext/>
      <w:keepLines/>
      <w:spacing w:before="60"/>
      <w:jc w:val="center"/>
    </w:pPr>
    <w:rPr>
      <w:rFonts w:ascii="Arial" w:hAnsi="Arial"/>
      <w:b/>
    </w:rPr>
  </w:style>
  <w:style w:type="paragraph" w:customStyle="1" w:styleId="ZA">
    <w:name w:val="ZA"/>
    <w:rsid w:val="000C3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0C3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0C30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0C3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0C3087"/>
    <w:pPr>
      <w:ind w:left="851" w:hanging="851"/>
    </w:pPr>
  </w:style>
  <w:style w:type="paragraph" w:customStyle="1" w:styleId="ZH">
    <w:name w:val="ZH"/>
    <w:rsid w:val="000C30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0C3087"/>
    <w:pPr>
      <w:keepNext w:val="0"/>
      <w:spacing w:before="0" w:after="240"/>
    </w:pPr>
  </w:style>
  <w:style w:type="paragraph" w:customStyle="1" w:styleId="ZG">
    <w:name w:val="ZG"/>
    <w:rsid w:val="000C30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0C3087"/>
    <w:pPr>
      <w:ind w:left="1135"/>
    </w:pPr>
  </w:style>
  <w:style w:type="paragraph" w:styleId="Liste2">
    <w:name w:val="List 2"/>
    <w:basedOn w:val="Liste"/>
    <w:rsid w:val="000C3087"/>
    <w:pPr>
      <w:ind w:left="851"/>
    </w:pPr>
  </w:style>
  <w:style w:type="paragraph" w:styleId="Liste3">
    <w:name w:val="List 3"/>
    <w:basedOn w:val="Liste2"/>
    <w:rsid w:val="000C3087"/>
    <w:pPr>
      <w:ind w:left="1135"/>
    </w:pPr>
  </w:style>
  <w:style w:type="paragraph" w:styleId="Liste4">
    <w:name w:val="List 4"/>
    <w:basedOn w:val="Liste3"/>
    <w:rsid w:val="000C3087"/>
    <w:pPr>
      <w:ind w:left="1418"/>
    </w:pPr>
  </w:style>
  <w:style w:type="paragraph" w:styleId="Liste5">
    <w:name w:val="List 5"/>
    <w:basedOn w:val="Liste4"/>
    <w:rsid w:val="000C3087"/>
    <w:pPr>
      <w:ind w:left="1702"/>
    </w:pPr>
  </w:style>
  <w:style w:type="paragraph" w:styleId="Listepuces4">
    <w:name w:val="List Bullet 4"/>
    <w:basedOn w:val="Listepuces3"/>
    <w:rsid w:val="000C3087"/>
    <w:pPr>
      <w:ind w:left="1418"/>
    </w:pPr>
  </w:style>
  <w:style w:type="paragraph" w:styleId="Listepuces5">
    <w:name w:val="List Bullet 5"/>
    <w:basedOn w:val="Listepuces4"/>
    <w:rsid w:val="000C3087"/>
    <w:pPr>
      <w:ind w:left="1702"/>
    </w:pPr>
  </w:style>
  <w:style w:type="paragraph" w:customStyle="1" w:styleId="B2">
    <w:name w:val="B2"/>
    <w:basedOn w:val="Liste2"/>
    <w:rsid w:val="000C3087"/>
  </w:style>
  <w:style w:type="paragraph" w:customStyle="1" w:styleId="B3">
    <w:name w:val="B3"/>
    <w:basedOn w:val="Liste3"/>
    <w:rsid w:val="000C3087"/>
  </w:style>
  <w:style w:type="paragraph" w:customStyle="1" w:styleId="B4">
    <w:name w:val="B4"/>
    <w:basedOn w:val="Liste4"/>
    <w:rsid w:val="000C3087"/>
  </w:style>
  <w:style w:type="paragraph" w:customStyle="1" w:styleId="B5">
    <w:name w:val="B5"/>
    <w:basedOn w:val="Liste5"/>
    <w:rsid w:val="000C3087"/>
  </w:style>
  <w:style w:type="paragraph" w:customStyle="1" w:styleId="ZTD">
    <w:name w:val="ZTD"/>
    <w:basedOn w:val="ZB"/>
    <w:rsid w:val="000C3087"/>
    <w:pPr>
      <w:framePr w:hRule="auto" w:wrap="notBeside" w:y="852"/>
    </w:pPr>
    <w:rPr>
      <w:i w:val="0"/>
      <w:sz w:val="40"/>
    </w:rPr>
  </w:style>
  <w:style w:type="paragraph" w:customStyle="1" w:styleId="ZV">
    <w:name w:val="ZV"/>
    <w:basedOn w:val="ZU"/>
    <w:rsid w:val="000C3087"/>
    <w:pPr>
      <w:framePr w:wrap="notBeside" w:y="16161"/>
    </w:pPr>
  </w:style>
  <w:style w:type="paragraph" w:styleId="Titreindex">
    <w:name w:val="index heading"/>
    <w:basedOn w:val="Normal"/>
    <w:next w:val="Normal"/>
    <w:semiHidden/>
    <w:rsid w:val="000C3087"/>
    <w:pPr>
      <w:pBdr>
        <w:top w:val="single" w:sz="12" w:space="0" w:color="auto"/>
      </w:pBdr>
      <w:spacing w:before="360" w:after="240"/>
    </w:pPr>
    <w:rPr>
      <w:b/>
      <w:i/>
      <w:sz w:val="26"/>
    </w:rPr>
  </w:style>
  <w:style w:type="paragraph" w:customStyle="1" w:styleId="INDENT1">
    <w:name w:val="INDENT1"/>
    <w:basedOn w:val="Normal"/>
    <w:rsid w:val="000C3087"/>
    <w:pPr>
      <w:ind w:left="851"/>
    </w:pPr>
  </w:style>
  <w:style w:type="paragraph" w:customStyle="1" w:styleId="INDENT2">
    <w:name w:val="INDENT2"/>
    <w:basedOn w:val="Normal"/>
    <w:rsid w:val="000C3087"/>
    <w:pPr>
      <w:ind w:left="1135" w:hanging="284"/>
    </w:pPr>
  </w:style>
  <w:style w:type="paragraph" w:customStyle="1" w:styleId="INDENT3">
    <w:name w:val="INDENT3"/>
    <w:basedOn w:val="Normal"/>
    <w:rsid w:val="000C3087"/>
    <w:pPr>
      <w:ind w:left="1701" w:hanging="567"/>
    </w:pPr>
  </w:style>
  <w:style w:type="paragraph" w:customStyle="1" w:styleId="FigureTitle">
    <w:name w:val="Figure_Title"/>
    <w:basedOn w:val="Normal"/>
    <w:next w:val="Normal"/>
    <w:rsid w:val="000C308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0C3087"/>
    <w:pPr>
      <w:keepNext/>
      <w:keepLines/>
    </w:pPr>
    <w:rPr>
      <w:b/>
    </w:rPr>
  </w:style>
  <w:style w:type="paragraph" w:customStyle="1" w:styleId="enumlev2">
    <w:name w:val="enumlev2"/>
    <w:basedOn w:val="Normal"/>
    <w:rsid w:val="000C3087"/>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0C3087"/>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qFormat/>
    <w:rsid w:val="002C1C90"/>
    <w:pPr>
      <w:spacing w:after="240"/>
      <w:jc w:val="center"/>
    </w:pPr>
    <w:rPr>
      <w:b/>
      <w:bCs/>
    </w:rPr>
  </w:style>
  <w:style w:type="character" w:styleId="Lienhypertexte">
    <w:name w:val="Hyperlink"/>
    <w:uiPriority w:val="99"/>
    <w:rsid w:val="000C3087"/>
    <w:rPr>
      <w:color w:val="0000FF"/>
      <w:u w:val="single"/>
    </w:rPr>
  </w:style>
  <w:style w:type="character" w:styleId="Lienhypertextesuivivisit">
    <w:name w:val="FollowedHyperlink"/>
    <w:rsid w:val="000C3087"/>
    <w:rPr>
      <w:color w:val="800080"/>
      <w:u w:val="single"/>
    </w:rPr>
  </w:style>
  <w:style w:type="paragraph" w:styleId="Explorateurdedocuments">
    <w:name w:val="Document Map"/>
    <w:basedOn w:val="Normal"/>
    <w:semiHidden/>
    <w:rsid w:val="000C3087"/>
    <w:pPr>
      <w:shd w:val="clear" w:color="auto" w:fill="000080"/>
    </w:pPr>
    <w:rPr>
      <w:rFonts w:ascii="Tahoma" w:hAnsi="Tahoma"/>
    </w:rPr>
  </w:style>
  <w:style w:type="paragraph" w:styleId="Textebrut">
    <w:name w:val="Plain Text"/>
    <w:basedOn w:val="Normal"/>
    <w:rsid w:val="000C3087"/>
    <w:rPr>
      <w:rFonts w:ascii="Courier New" w:hAnsi="Courier New"/>
      <w:lang w:val="nb-NO"/>
    </w:rPr>
  </w:style>
  <w:style w:type="paragraph" w:customStyle="1" w:styleId="TAJ">
    <w:name w:val="TAJ"/>
    <w:basedOn w:val="TH"/>
    <w:rsid w:val="000C3087"/>
  </w:style>
  <w:style w:type="paragraph" w:styleId="Corpsdetexte">
    <w:name w:val="Body Text"/>
    <w:aliases w:val="bt"/>
    <w:basedOn w:val="Normal"/>
    <w:link w:val="CorpsdetexteCar"/>
    <w:qFormat/>
    <w:rsid w:val="002C1C90"/>
    <w:rPr>
      <w:rFonts w:eastAsia="Times New Roman" w:cs="Times New Roman"/>
      <w:sz w:val="20"/>
    </w:rPr>
  </w:style>
  <w:style w:type="paragraph" w:customStyle="1" w:styleId="Guidance">
    <w:name w:val="Guidance"/>
    <w:basedOn w:val="Normal"/>
    <w:link w:val="GuidanceChar"/>
    <w:rsid w:val="000C3087"/>
    <w:rPr>
      <w:rFonts w:eastAsia="MS Mincho"/>
      <w:i/>
      <w:color w:val="0000FF"/>
    </w:rPr>
  </w:style>
  <w:style w:type="paragraph" w:styleId="Corpsdetexte2">
    <w:name w:val="Body Text 2"/>
    <w:basedOn w:val="Normal"/>
    <w:rsid w:val="000C3087"/>
    <w:pPr>
      <w:tabs>
        <w:tab w:val="left" w:pos="2205"/>
      </w:tabs>
      <w:ind w:left="630"/>
    </w:pPr>
  </w:style>
  <w:style w:type="paragraph" w:styleId="Retraitcorpsdetexte2">
    <w:name w:val="Body Text Indent 2"/>
    <w:basedOn w:val="Normal"/>
    <w:rsid w:val="000C3087"/>
    <w:pPr>
      <w:tabs>
        <w:tab w:val="left" w:pos="2205"/>
      </w:tabs>
      <w:ind w:left="200"/>
    </w:pPr>
  </w:style>
  <w:style w:type="paragraph" w:styleId="Retraitcorpsdetexte3">
    <w:name w:val="Body Text Indent 3"/>
    <w:basedOn w:val="Normal"/>
    <w:rsid w:val="000C3087"/>
    <w:pPr>
      <w:ind w:left="1080"/>
    </w:pPr>
  </w:style>
  <w:style w:type="paragraph" w:customStyle="1" w:styleId="numberedlist">
    <w:name w:val="numbered list"/>
    <w:basedOn w:val="Listepuces"/>
    <w:rsid w:val="000C3087"/>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sid w:val="000C3087"/>
    <w:rPr>
      <w:rFonts w:ascii="Arial" w:hAnsi="Arial"/>
      <w:lang w:val="en-GB" w:eastAsia="en-US"/>
    </w:rPr>
  </w:style>
  <w:style w:type="paragraph" w:customStyle="1" w:styleId="TabList">
    <w:name w:val="TabList"/>
    <w:basedOn w:val="Normal"/>
    <w:rsid w:val="000C3087"/>
    <w:pPr>
      <w:tabs>
        <w:tab w:val="left" w:pos="1134"/>
      </w:tabs>
    </w:pPr>
    <w:rPr>
      <w:rFonts w:eastAsia="MS Mincho"/>
    </w:rPr>
  </w:style>
  <w:style w:type="paragraph" w:customStyle="1" w:styleId="tabletext">
    <w:name w:val="table text"/>
    <w:basedOn w:val="Normal"/>
    <w:next w:val="table"/>
    <w:rsid w:val="000C3087"/>
    <w:rPr>
      <w:rFonts w:eastAsia="MS Mincho"/>
      <w:i/>
    </w:rPr>
  </w:style>
  <w:style w:type="paragraph" w:customStyle="1" w:styleId="table">
    <w:name w:val="table"/>
    <w:basedOn w:val="Normal"/>
    <w:next w:val="Normal"/>
    <w:rsid w:val="000C3087"/>
    <w:pPr>
      <w:jc w:val="center"/>
    </w:pPr>
    <w:rPr>
      <w:rFonts w:eastAsia="MS Mincho"/>
    </w:rPr>
  </w:style>
  <w:style w:type="paragraph" w:customStyle="1" w:styleId="HE">
    <w:name w:val="HE"/>
    <w:basedOn w:val="Normal"/>
    <w:rsid w:val="000C3087"/>
    <w:rPr>
      <w:rFonts w:eastAsia="MS Mincho"/>
      <w:b/>
    </w:rPr>
  </w:style>
  <w:style w:type="paragraph" w:customStyle="1" w:styleId="text">
    <w:name w:val="text"/>
    <w:basedOn w:val="Normal"/>
    <w:rsid w:val="000C3087"/>
    <w:pPr>
      <w:spacing w:after="240"/>
    </w:pPr>
    <w:rPr>
      <w:lang w:val="en-AU"/>
    </w:rPr>
  </w:style>
  <w:style w:type="paragraph" w:customStyle="1" w:styleId="Reference">
    <w:name w:val="Reference"/>
    <w:basedOn w:val="Normal"/>
    <w:qFormat/>
    <w:rsid w:val="002C1C90"/>
    <w:rPr>
      <w:rFonts w:eastAsia="Times New Roman" w:cs="Times New Roman"/>
    </w:rPr>
  </w:style>
  <w:style w:type="paragraph" w:customStyle="1" w:styleId="berschrift1H1">
    <w:name w:val="Überschrift 1.H1"/>
    <w:basedOn w:val="Normal"/>
    <w:next w:val="Normal"/>
    <w:rsid w:val="000C3087"/>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0C3087"/>
    <w:pPr>
      <w:numPr>
        <w:numId w:val="1"/>
      </w:numPr>
      <w:spacing w:after="120"/>
    </w:pPr>
    <w:rPr>
      <w:rFonts w:eastAsia="MS Mincho"/>
      <w:lang w:val="en-US"/>
    </w:rPr>
  </w:style>
  <w:style w:type="paragraph" w:customStyle="1" w:styleId="textintend2">
    <w:name w:val="text intend 2"/>
    <w:basedOn w:val="text"/>
    <w:rsid w:val="000C3087"/>
    <w:pPr>
      <w:numPr>
        <w:numId w:val="2"/>
      </w:numPr>
      <w:spacing w:after="120"/>
    </w:pPr>
    <w:rPr>
      <w:rFonts w:eastAsia="MS Mincho"/>
      <w:lang w:val="en-US"/>
    </w:rPr>
  </w:style>
  <w:style w:type="paragraph" w:customStyle="1" w:styleId="textintend3">
    <w:name w:val="text intend 3"/>
    <w:basedOn w:val="text"/>
    <w:rsid w:val="000C3087"/>
    <w:pPr>
      <w:numPr>
        <w:numId w:val="3"/>
      </w:numPr>
      <w:spacing w:after="120"/>
    </w:pPr>
    <w:rPr>
      <w:rFonts w:eastAsia="MS Mincho"/>
      <w:lang w:val="en-US"/>
    </w:rPr>
  </w:style>
  <w:style w:type="paragraph" w:customStyle="1" w:styleId="normalpuce">
    <w:name w:val="normal puce"/>
    <w:basedOn w:val="Normal"/>
    <w:rsid w:val="000C3087"/>
    <w:pPr>
      <w:numPr>
        <w:numId w:val="5"/>
      </w:numPr>
      <w:spacing w:before="60" w:after="60"/>
    </w:pPr>
    <w:rPr>
      <w:rFonts w:eastAsia="MS Mincho"/>
    </w:rPr>
  </w:style>
  <w:style w:type="character" w:styleId="Marquedecommentaire">
    <w:name w:val="annotation reference"/>
    <w:semiHidden/>
    <w:rsid w:val="000C3087"/>
    <w:rPr>
      <w:sz w:val="16"/>
    </w:rPr>
  </w:style>
  <w:style w:type="paragraph" w:styleId="Commentaire">
    <w:name w:val="annotation text"/>
    <w:basedOn w:val="Normal"/>
    <w:link w:val="CommentaireCar"/>
    <w:uiPriority w:val="99"/>
    <w:rsid w:val="000C3087"/>
    <w:rPr>
      <w:rFonts w:eastAsia="MS Mincho"/>
    </w:rPr>
  </w:style>
  <w:style w:type="paragraph" w:customStyle="1" w:styleId="TdocHeading1">
    <w:name w:val="Tdoc_Heading_1"/>
    <w:basedOn w:val="Titre1"/>
    <w:next w:val="Normal"/>
    <w:autoRedefine/>
    <w:rsid w:val="000C3087"/>
    <w:pPr>
      <w:numPr>
        <w:numId w:val="6"/>
      </w:numPr>
    </w:pPr>
    <w:rPr>
      <w:b/>
      <w:noProof/>
      <w:sz w:val="24"/>
    </w:rPr>
  </w:style>
  <w:style w:type="paragraph" w:styleId="Date">
    <w:name w:val="Date"/>
    <w:basedOn w:val="Normal"/>
    <w:next w:val="Normal"/>
    <w:rsid w:val="000C3087"/>
  </w:style>
  <w:style w:type="paragraph" w:customStyle="1" w:styleId="Meetingcaption">
    <w:name w:val="Meeting caption"/>
    <w:basedOn w:val="Normal"/>
    <w:rsid w:val="000C3087"/>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rsid w:val="000C3087"/>
    <w:pPr>
      <w:spacing w:after="240"/>
    </w:pPr>
    <w:rPr>
      <w:rFonts w:ascii="Helvetica" w:hAnsi="Helvetica"/>
    </w:rPr>
  </w:style>
  <w:style w:type="paragraph" w:customStyle="1" w:styleId="CRCoverPage">
    <w:name w:val="CR Cover Page"/>
    <w:rsid w:val="000C3087"/>
    <w:pPr>
      <w:spacing w:after="120"/>
    </w:pPr>
    <w:rPr>
      <w:rFonts w:ascii="Arial" w:hAnsi="Arial"/>
      <w:lang w:val="en-GB" w:eastAsia="en-US"/>
    </w:rPr>
  </w:style>
  <w:style w:type="paragraph" w:customStyle="1" w:styleId="Cell">
    <w:name w:val="Cell"/>
    <w:basedOn w:val="Normal"/>
    <w:rsid w:val="000C3087"/>
    <w:pPr>
      <w:spacing w:line="240" w:lineRule="exact"/>
      <w:jc w:val="center"/>
    </w:pPr>
    <w:rPr>
      <w:sz w:val="16"/>
    </w:rPr>
  </w:style>
  <w:style w:type="paragraph" w:styleId="Textedebulles">
    <w:name w:val="Balloon Text"/>
    <w:basedOn w:val="Normal"/>
    <w:semiHidden/>
    <w:rsid w:val="000C3087"/>
    <w:rPr>
      <w:rFonts w:ascii="Tahoma" w:hAnsi="Tahoma" w:cs="Tahoma"/>
      <w:sz w:val="16"/>
      <w:szCs w:val="16"/>
    </w:rPr>
  </w:style>
  <w:style w:type="paragraph" w:customStyle="1" w:styleId="h60">
    <w:name w:val="h6"/>
    <w:basedOn w:val="Normal"/>
    <w:rsid w:val="000C3087"/>
    <w:pPr>
      <w:spacing w:before="100" w:beforeAutospacing="1" w:after="100" w:afterAutospacing="1"/>
    </w:pPr>
  </w:style>
  <w:style w:type="paragraph" w:customStyle="1" w:styleId="b10">
    <w:name w:val="b1"/>
    <w:basedOn w:val="Normal"/>
    <w:rsid w:val="000C3087"/>
    <w:pPr>
      <w:spacing w:before="100" w:beforeAutospacing="1" w:after="100" w:afterAutospacing="1"/>
    </w:pPr>
  </w:style>
  <w:style w:type="paragraph" w:styleId="Objetducommentaire">
    <w:name w:val="annotation subject"/>
    <w:basedOn w:val="Commentaire"/>
    <w:next w:val="Commentaire"/>
    <w:semiHidden/>
    <w:rsid w:val="000C3087"/>
    <w:rPr>
      <w:rFonts w:eastAsia="Times New Roman"/>
      <w:b/>
      <w:bCs/>
    </w:rPr>
  </w:style>
  <w:style w:type="table" w:styleId="Grilledutableau">
    <w:name w:val="Table Grid"/>
    <w:basedOn w:val="TableauNormal"/>
    <w:uiPriority w:val="59"/>
    <w:rsid w:val="000C308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0C3087"/>
    <w:pPr>
      <w:keepNext/>
      <w:jc w:val="center"/>
    </w:pPr>
    <w:rPr>
      <w:rFonts w:ascii="Arial" w:eastAsia="Batang" w:hAnsi="Arial" w:cs="Arial"/>
      <w:b/>
      <w:bCs/>
      <w:sz w:val="18"/>
      <w:szCs w:val="18"/>
    </w:rPr>
  </w:style>
  <w:style w:type="character" w:customStyle="1" w:styleId="GuidanceChar">
    <w:name w:val="Guidance Char"/>
    <w:link w:val="Guidance"/>
    <w:rsid w:val="000C3087"/>
    <w:rPr>
      <w:i/>
      <w:color w:val="0000FF"/>
      <w:lang w:val="en-GB" w:eastAsia="ja-JP" w:bidi="ar-SA"/>
    </w:rPr>
  </w:style>
  <w:style w:type="paragraph" w:customStyle="1" w:styleId="TdocHeading3">
    <w:name w:val="Tdoc_Heading_3"/>
    <w:basedOn w:val="TdocHeading2"/>
    <w:next w:val="Normal"/>
    <w:rsid w:val="000C3087"/>
    <w:pPr>
      <w:numPr>
        <w:ilvl w:val="2"/>
      </w:numPr>
    </w:pPr>
    <w:rPr>
      <w:sz w:val="20"/>
    </w:rPr>
  </w:style>
  <w:style w:type="paragraph" w:customStyle="1" w:styleId="TdocHeading2">
    <w:name w:val="Tdoc_Heading_2"/>
    <w:basedOn w:val="TdocHeading1"/>
    <w:next w:val="Normal"/>
    <w:rsid w:val="000C3087"/>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2C1C90"/>
    <w:rPr>
      <w:rFonts w:ascii="Arial" w:eastAsiaTheme="majorEastAsia" w:hAnsi="Arial" w:cs="Arial"/>
      <w:sz w:val="24"/>
      <w:szCs w:val="24"/>
      <w:lang w:val="en-GB" w:eastAsia="zh-CN"/>
    </w:rPr>
  </w:style>
  <w:style w:type="paragraph" w:customStyle="1" w:styleId="TdocHeader2">
    <w:name w:val="Tdoc_Header_2"/>
    <w:basedOn w:val="Normal"/>
    <w:rsid w:val="000C3087"/>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0C308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0C3087"/>
    <w:rPr>
      <w:rFonts w:ascii="Arial" w:hAnsi="Arial" w:cs="Arial"/>
      <w:color w:val="auto"/>
      <w:sz w:val="20"/>
      <w:szCs w:val="20"/>
    </w:rPr>
  </w:style>
  <w:style w:type="paragraph" w:customStyle="1" w:styleId="Default">
    <w:name w:val="Default"/>
    <w:rsid w:val="000C3087"/>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C3087"/>
    <w:rPr>
      <w:color w:val="auto"/>
    </w:rPr>
  </w:style>
  <w:style w:type="paragraph" w:customStyle="1" w:styleId="CM51">
    <w:name w:val="CM51"/>
    <w:basedOn w:val="Default"/>
    <w:next w:val="Default"/>
    <w:rsid w:val="000C3087"/>
    <w:rPr>
      <w:color w:val="auto"/>
    </w:rPr>
  </w:style>
  <w:style w:type="paragraph" w:styleId="Rvision">
    <w:name w:val="Revision"/>
    <w:hidden/>
    <w:uiPriority w:val="99"/>
    <w:semiHidden/>
    <w:rsid w:val="000C3087"/>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C1C90"/>
    <w:pPr>
      <w:snapToGrid w:val="0"/>
      <w:ind w:left="720" w:hanging="360"/>
      <w:contextualSpacing/>
    </w:pPr>
    <w:rPr>
      <w:rFonts w:eastAsia="SimSun"/>
    </w:r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link w:val="Paragraphedeliste"/>
    <w:uiPriority w:val="34"/>
    <w:qFormat/>
    <w:locked/>
    <w:rsid w:val="002C1C90"/>
    <w:rPr>
      <w:rFonts w:asciiTheme="minorHAnsi" w:eastAsia="SimSun" w:hAnsiTheme="minorHAnsi" w:cstheme="minorBidi"/>
      <w:sz w:val="22"/>
      <w:szCs w:val="22"/>
      <w:lang w:val="en-GB"/>
    </w:rPr>
  </w:style>
  <w:style w:type="table" w:customStyle="1" w:styleId="EinfacheTabelle11">
    <w:name w:val="Einfache Tabelle 11"/>
    <w:basedOn w:val="TableauNormal"/>
    <w:uiPriority w:val="41"/>
    <w:rsid w:val="000C3087"/>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0C3087"/>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0C3087"/>
    <w:pPr>
      <w:numPr>
        <w:numId w:val="0"/>
      </w:numPr>
      <w:tabs>
        <w:tab w:val="num" w:pos="864"/>
      </w:tabs>
      <w:spacing w:after="60"/>
      <w:ind w:left="864" w:hanging="864"/>
    </w:pPr>
    <w:rPr>
      <w:rFonts w:eastAsia="Batang"/>
      <w:b/>
      <w:bCs/>
      <w:i/>
      <w:iCs/>
      <w:sz w:val="20"/>
      <w:szCs w:val="26"/>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0C3087"/>
    <w:rPr>
      <w:rFonts w:asciiTheme="minorHAnsi" w:eastAsiaTheme="minorEastAsia" w:hAnsiTheme="minorHAnsi" w:cstheme="minorBidi"/>
      <w:b/>
      <w:bCs/>
      <w:sz w:val="22"/>
      <w:lang w:val="en-GB" w:eastAsia="zh-CN"/>
    </w:rPr>
  </w:style>
  <w:style w:type="paragraph" w:customStyle="1" w:styleId="Doc-text2">
    <w:name w:val="Doc-text2"/>
    <w:basedOn w:val="Normal"/>
    <w:link w:val="Doc-text2Char"/>
    <w:qFormat/>
    <w:rsid w:val="000C3087"/>
    <w:pPr>
      <w:tabs>
        <w:tab w:val="left" w:pos="1622"/>
      </w:tabs>
      <w:ind w:left="1622" w:hanging="363"/>
    </w:pPr>
    <w:rPr>
      <w:rFonts w:ascii="Arial" w:eastAsia="MS Mincho" w:hAnsi="Arial" w:cs="Times New Roman"/>
      <w:lang w:eastAsia="en-GB"/>
    </w:rPr>
  </w:style>
  <w:style w:type="character" w:customStyle="1" w:styleId="Doc-text2Char">
    <w:name w:val="Doc-text2 Char"/>
    <w:link w:val="Doc-text2"/>
    <w:rsid w:val="000C3087"/>
    <w:rPr>
      <w:rFonts w:ascii="Arial" w:hAnsi="Arial"/>
      <w:szCs w:val="24"/>
      <w:lang w:eastAsia="en-GB"/>
    </w:rPr>
  </w:style>
  <w:style w:type="paragraph" w:customStyle="1" w:styleId="a">
    <w:name w:val="テキスト"/>
    <w:basedOn w:val="Normal"/>
    <w:link w:val="a0"/>
    <w:qFormat/>
    <w:rsid w:val="000C3087"/>
    <w:pPr>
      <w:spacing w:afterLines="50" w:line="320" w:lineRule="exact"/>
      <w:ind w:firstLineChars="100" w:firstLine="210"/>
    </w:pPr>
    <w:rPr>
      <w:rFonts w:ascii="Century" w:eastAsia="MS Mincho" w:hAnsi="Century" w:cs="Times New Roman"/>
    </w:rPr>
  </w:style>
  <w:style w:type="character" w:customStyle="1" w:styleId="a0">
    <w:name w:val="テキスト (文字)"/>
    <w:link w:val="a"/>
    <w:rsid w:val="000C3087"/>
    <w:rPr>
      <w:rFonts w:ascii="Century" w:hAnsi="Century"/>
      <w:kern w:val="2"/>
      <w:sz w:val="21"/>
      <w:szCs w:val="22"/>
      <w:lang w:val="en-GB"/>
    </w:rPr>
  </w:style>
  <w:style w:type="character" w:customStyle="1" w:styleId="TALChar">
    <w:name w:val="TAL Char"/>
    <w:link w:val="TAL"/>
    <w:rsid w:val="000C3087"/>
    <w:rPr>
      <w:rFonts w:ascii="Arial" w:eastAsiaTheme="minorHAnsi" w:hAnsi="Arial" w:cstheme="minorBidi"/>
      <w:sz w:val="18"/>
      <w:szCs w:val="22"/>
      <w:lang w:val="en-GB" w:eastAsia="en-US"/>
    </w:rPr>
  </w:style>
  <w:style w:type="paragraph" w:styleId="Sansinterligne">
    <w:name w:val="No Spacing"/>
    <w:link w:val="SansinterligneCar"/>
    <w:uiPriority w:val="1"/>
    <w:qFormat/>
    <w:rsid w:val="002C1C90"/>
    <w:pPr>
      <w:overflowPunct w:val="0"/>
      <w:autoSpaceDE w:val="0"/>
      <w:autoSpaceDN w:val="0"/>
      <w:adjustRightInd w:val="0"/>
      <w:jc w:val="both"/>
      <w:textAlignment w:val="baseline"/>
    </w:pPr>
    <w:rPr>
      <w:rFonts w:asciiTheme="minorHAnsi" w:eastAsiaTheme="minorEastAsia" w:hAnsiTheme="minorHAnsi" w:cstheme="minorBidi"/>
      <w:lang w:val="en-GB" w:eastAsia="zh-CN"/>
    </w:rPr>
  </w:style>
  <w:style w:type="paragraph" w:styleId="NormalWeb">
    <w:name w:val="Normal (Web)"/>
    <w:basedOn w:val="Normal"/>
    <w:uiPriority w:val="99"/>
    <w:unhideWhenUsed/>
    <w:rsid w:val="000C308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0C3087"/>
    <w:pPr>
      <w:pageBreakBefore/>
      <w:ind w:left="142" w:hanging="142"/>
    </w:pPr>
    <w:rPr>
      <w:b/>
      <w:sz w:val="32"/>
    </w:rPr>
  </w:style>
  <w:style w:type="character" w:customStyle="1" w:styleId="AnnexChar">
    <w:name w:val="Annex Char"/>
    <w:basedOn w:val="Policepardfaut"/>
    <w:link w:val="Annex"/>
    <w:rsid w:val="000C308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C1C90"/>
    <w:rPr>
      <w:rFonts w:ascii="Arial" w:eastAsiaTheme="majorEastAsia" w:hAnsi="Arial" w:cs="Arial"/>
      <w:sz w:val="32"/>
      <w:szCs w:val="36"/>
      <w:lang w:val="en-GB" w:eastAsia="zh-CN"/>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rsid w:val="002C1C90"/>
    <w:rPr>
      <w:rFonts w:ascii="Arial" w:eastAsiaTheme="majorEastAsia" w:hAnsi="Arial" w:cs="Arial"/>
      <w:sz w:val="28"/>
      <w:szCs w:val="32"/>
      <w:lang w:val="en-GB" w:eastAsia="zh-CN"/>
    </w:rPr>
  </w:style>
  <w:style w:type="character" w:customStyle="1" w:styleId="Titre5Car">
    <w:name w:val="Titre 5 Car"/>
    <w:aliases w:val="h5 Car,Heading5 Car,H5 Car,5 Car,mh2 Car,Module heading 2 Car"/>
    <w:basedOn w:val="Policepardfaut"/>
    <w:link w:val="Titre5"/>
    <w:rsid w:val="002C1C90"/>
    <w:rPr>
      <w:rFonts w:ascii="Arial" w:eastAsiaTheme="majorEastAsia" w:hAnsi="Arial" w:cs="Arial"/>
      <w:sz w:val="22"/>
      <w:szCs w:val="22"/>
      <w:lang w:val="en-GB" w:eastAsia="zh-CN"/>
    </w:rPr>
  </w:style>
  <w:style w:type="character" w:customStyle="1" w:styleId="Titre6Car">
    <w:name w:val="Titre 6 Car"/>
    <w:basedOn w:val="Policepardfaut"/>
    <w:link w:val="Titre6"/>
    <w:rsid w:val="002C1C90"/>
    <w:rPr>
      <w:rFonts w:asciiTheme="minorHAnsi" w:eastAsiaTheme="majorEastAsia" w:hAnsiTheme="minorHAnsi" w:cs="Arial"/>
      <w:szCs w:val="22"/>
      <w:lang w:val="fr-FR" w:eastAsia="en-US"/>
    </w:rPr>
  </w:style>
  <w:style w:type="character" w:customStyle="1" w:styleId="Titre7Car">
    <w:name w:val="Titre 7 Car"/>
    <w:aliases w:val="7 Car,figure title Car,No# Car,No digit heading Car,h7 Car"/>
    <w:basedOn w:val="Policepardfaut"/>
    <w:link w:val="Titre7"/>
    <w:rsid w:val="002C1C90"/>
    <w:rPr>
      <w:rFonts w:asciiTheme="minorHAnsi" w:eastAsiaTheme="majorEastAsia" w:hAnsiTheme="minorHAnsi" w:cs="Arial"/>
      <w:szCs w:val="22"/>
      <w:lang w:val="fr-FR" w:eastAsia="en-US"/>
    </w:rPr>
  </w:style>
  <w:style w:type="character" w:customStyle="1" w:styleId="Titre8Car">
    <w:name w:val="Titre 8 Car"/>
    <w:aliases w:val="8 Car,Figure Title Car,h8 Car,Figure Con't Car"/>
    <w:basedOn w:val="Policepardfaut"/>
    <w:link w:val="Titre8"/>
    <w:rsid w:val="002C1C90"/>
    <w:rPr>
      <w:rFonts w:asciiTheme="minorHAnsi" w:eastAsiaTheme="majorEastAsia" w:hAnsiTheme="minorHAnsi" w:cs="Arial"/>
      <w:szCs w:val="22"/>
      <w:lang w:val="fr-FR" w:eastAsia="en-US"/>
    </w:rPr>
  </w:style>
  <w:style w:type="character" w:customStyle="1" w:styleId="Titre9Car">
    <w:name w:val="Titre 9 Car"/>
    <w:aliases w:val="Table Title Car,Stack con't Car,h9 Car,table title Car,heading 9 Car,Table Title&#10; Car,Figure Heading Car,FH Car"/>
    <w:basedOn w:val="Policepardfaut"/>
    <w:link w:val="Titre9"/>
    <w:rsid w:val="002C1C90"/>
    <w:rPr>
      <w:rFonts w:asciiTheme="minorHAnsi" w:eastAsiaTheme="majorEastAsia" w:hAnsiTheme="minorHAnsi" w:cs="Arial"/>
      <w:szCs w:val="22"/>
      <w:lang w:val="fr-FR" w:eastAsia="en-US"/>
    </w:rPr>
  </w:style>
  <w:style w:type="paragraph" w:styleId="Titre">
    <w:name w:val="Title"/>
    <w:basedOn w:val="Normal"/>
    <w:next w:val="Normal"/>
    <w:link w:val="TitreCar"/>
    <w:uiPriority w:val="10"/>
    <w:qFormat/>
    <w:rsid w:val="002C1C90"/>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2C1C90"/>
    <w:rPr>
      <w:rFonts w:asciiTheme="majorHAnsi" w:eastAsiaTheme="majorEastAsia" w:hAnsiTheme="majorHAnsi" w:cstheme="majorBidi"/>
      <w:spacing w:val="-10"/>
      <w:kern w:val="28"/>
      <w:sz w:val="56"/>
      <w:szCs w:val="56"/>
      <w:lang w:val="en-GB" w:eastAsia="zh-CN"/>
    </w:rPr>
  </w:style>
  <w:style w:type="paragraph" w:styleId="Sous-titre">
    <w:name w:val="Subtitle"/>
    <w:basedOn w:val="Normal"/>
    <w:next w:val="Normal"/>
    <w:link w:val="Sous-titreCar"/>
    <w:uiPriority w:val="11"/>
    <w:qFormat/>
    <w:rsid w:val="002C1C90"/>
    <w:pPr>
      <w:numPr>
        <w:ilvl w:val="1"/>
      </w:numPr>
    </w:pPr>
    <w:rPr>
      <w:color w:val="5A5A5A" w:themeColor="text1" w:themeTint="A5"/>
      <w:spacing w:val="15"/>
    </w:rPr>
  </w:style>
  <w:style w:type="character" w:customStyle="1" w:styleId="Sous-titreCar">
    <w:name w:val="Sous-titre Car"/>
    <w:basedOn w:val="Policepardfaut"/>
    <w:link w:val="Sous-titre"/>
    <w:uiPriority w:val="11"/>
    <w:rsid w:val="002C1C90"/>
    <w:rPr>
      <w:rFonts w:asciiTheme="minorHAnsi" w:eastAsiaTheme="minorEastAsia" w:hAnsiTheme="minorHAnsi" w:cstheme="minorBidi"/>
      <w:color w:val="5A5A5A" w:themeColor="text1" w:themeTint="A5"/>
      <w:spacing w:val="15"/>
      <w:sz w:val="22"/>
      <w:szCs w:val="22"/>
      <w:lang w:val="en-GB" w:eastAsia="zh-CN"/>
    </w:rPr>
  </w:style>
  <w:style w:type="character" w:styleId="lev">
    <w:name w:val="Strong"/>
    <w:basedOn w:val="Policepardfaut"/>
    <w:uiPriority w:val="22"/>
    <w:qFormat/>
    <w:rsid w:val="002C1C90"/>
    <w:rPr>
      <w:b/>
      <w:bCs/>
    </w:rPr>
  </w:style>
  <w:style w:type="character" w:styleId="Accentuation">
    <w:name w:val="Emphasis"/>
    <w:basedOn w:val="Policepardfaut"/>
    <w:uiPriority w:val="20"/>
    <w:qFormat/>
    <w:rsid w:val="002C1C90"/>
    <w:rPr>
      <w:i/>
      <w:iCs/>
    </w:rPr>
  </w:style>
  <w:style w:type="character" w:customStyle="1" w:styleId="SansinterligneCar">
    <w:name w:val="Sans interligne Car"/>
    <w:basedOn w:val="Policepardfaut"/>
    <w:link w:val="Sansinterligne"/>
    <w:uiPriority w:val="1"/>
    <w:rsid w:val="000C3087"/>
    <w:rPr>
      <w:rFonts w:asciiTheme="minorHAnsi" w:eastAsiaTheme="minorEastAsia" w:hAnsiTheme="minorHAnsi" w:cstheme="minorBidi"/>
      <w:lang w:val="en-GB" w:eastAsia="zh-CN"/>
    </w:rPr>
  </w:style>
  <w:style w:type="paragraph" w:styleId="Citation">
    <w:name w:val="Quote"/>
    <w:basedOn w:val="Normal"/>
    <w:next w:val="Normal"/>
    <w:link w:val="CitationCar"/>
    <w:uiPriority w:val="29"/>
    <w:qFormat/>
    <w:rsid w:val="002C1C90"/>
    <w:pPr>
      <w:spacing w:before="200"/>
      <w:ind w:left="864" w:right="864"/>
      <w:jc w:val="center"/>
    </w:pPr>
    <w:rPr>
      <w:i/>
      <w:iCs/>
      <w:color w:val="404040" w:themeColor="text1" w:themeTint="BF"/>
      <w:sz w:val="20"/>
    </w:rPr>
  </w:style>
  <w:style w:type="character" w:customStyle="1" w:styleId="CitationCar">
    <w:name w:val="Citation Car"/>
    <w:basedOn w:val="Policepardfaut"/>
    <w:link w:val="Citation"/>
    <w:uiPriority w:val="29"/>
    <w:rsid w:val="002C1C90"/>
    <w:rPr>
      <w:rFonts w:asciiTheme="minorHAnsi" w:eastAsiaTheme="minorEastAsia" w:hAnsiTheme="minorHAnsi" w:cstheme="minorBidi"/>
      <w:i/>
      <w:iCs/>
      <w:color w:val="404040" w:themeColor="text1" w:themeTint="BF"/>
      <w:lang w:val="en-GB" w:eastAsia="zh-CN"/>
    </w:rPr>
  </w:style>
  <w:style w:type="paragraph" w:styleId="Citationintense">
    <w:name w:val="Intense Quote"/>
    <w:basedOn w:val="Normal"/>
    <w:next w:val="Normal"/>
    <w:link w:val="CitationintenseCar"/>
    <w:uiPriority w:val="30"/>
    <w:qFormat/>
    <w:rsid w:val="002C1C90"/>
    <w:pPr>
      <w:pBdr>
        <w:top w:val="single" w:sz="4" w:space="10" w:color="5B9BD5" w:themeColor="accent1"/>
        <w:bottom w:val="single" w:sz="4" w:space="10" w:color="5B9BD5" w:themeColor="accent1"/>
      </w:pBdr>
      <w:spacing w:before="360" w:after="360"/>
      <w:ind w:left="864" w:right="864"/>
      <w:jc w:val="center"/>
    </w:pPr>
    <w:rPr>
      <w:i/>
      <w:iCs/>
      <w:color w:val="5B9BD5" w:themeColor="accent1"/>
      <w:sz w:val="20"/>
    </w:rPr>
  </w:style>
  <w:style w:type="character" w:customStyle="1" w:styleId="CitationintenseCar">
    <w:name w:val="Citation intense Car"/>
    <w:basedOn w:val="Policepardfaut"/>
    <w:link w:val="Citationintense"/>
    <w:uiPriority w:val="30"/>
    <w:rsid w:val="002C1C90"/>
    <w:rPr>
      <w:rFonts w:asciiTheme="minorHAnsi" w:eastAsiaTheme="minorEastAsia" w:hAnsiTheme="minorHAnsi" w:cstheme="minorBidi"/>
      <w:i/>
      <w:iCs/>
      <w:color w:val="5B9BD5" w:themeColor="accent1"/>
      <w:lang w:val="en-GB" w:eastAsia="zh-CN"/>
    </w:rPr>
  </w:style>
  <w:style w:type="character" w:styleId="Emphaseple">
    <w:name w:val="Subtle Emphasis"/>
    <w:basedOn w:val="Policepardfaut"/>
    <w:uiPriority w:val="19"/>
    <w:qFormat/>
    <w:rsid w:val="002C1C90"/>
    <w:rPr>
      <w:i/>
      <w:iCs/>
      <w:color w:val="404040" w:themeColor="text1" w:themeTint="BF"/>
    </w:rPr>
  </w:style>
  <w:style w:type="character" w:styleId="Emphaseintense">
    <w:name w:val="Intense Emphasis"/>
    <w:basedOn w:val="Policepardfaut"/>
    <w:uiPriority w:val="21"/>
    <w:qFormat/>
    <w:rsid w:val="002C1C90"/>
    <w:rPr>
      <w:i/>
      <w:iCs/>
      <w:color w:val="5B9BD5" w:themeColor="accent1"/>
    </w:rPr>
  </w:style>
  <w:style w:type="character" w:styleId="Rfrenceple">
    <w:name w:val="Subtle Reference"/>
    <w:basedOn w:val="Policepardfaut"/>
    <w:uiPriority w:val="31"/>
    <w:qFormat/>
    <w:rsid w:val="002C1C90"/>
    <w:rPr>
      <w:smallCaps/>
      <w:color w:val="5A5A5A" w:themeColor="text1" w:themeTint="A5"/>
    </w:rPr>
  </w:style>
  <w:style w:type="character" w:styleId="Rfrenceintense">
    <w:name w:val="Intense Reference"/>
    <w:basedOn w:val="Policepardfaut"/>
    <w:uiPriority w:val="32"/>
    <w:qFormat/>
    <w:rsid w:val="002C1C90"/>
    <w:rPr>
      <w:b/>
      <w:bCs/>
      <w:smallCaps/>
      <w:color w:val="5B9BD5" w:themeColor="accent1"/>
      <w:spacing w:val="5"/>
    </w:rPr>
  </w:style>
  <w:style w:type="character" w:styleId="Titredulivre">
    <w:name w:val="Book Title"/>
    <w:basedOn w:val="Policepardfaut"/>
    <w:uiPriority w:val="33"/>
    <w:qFormat/>
    <w:rsid w:val="002C1C90"/>
    <w:rPr>
      <w:b/>
      <w:bCs/>
      <w:i/>
      <w:iCs/>
      <w:spacing w:val="5"/>
    </w:rPr>
  </w:style>
  <w:style w:type="paragraph" w:styleId="En-ttedetabledesmatires">
    <w:name w:val="TOC Heading"/>
    <w:basedOn w:val="Titre1"/>
    <w:next w:val="Normal"/>
    <w:uiPriority w:val="39"/>
    <w:unhideWhenUsed/>
    <w:qFormat/>
    <w:rsid w:val="002C1C90"/>
    <w:pPr>
      <w:numPr>
        <w:numId w:val="0"/>
      </w:numPr>
      <w:pBdr>
        <w:top w:val="none" w:sz="0" w:space="0" w:color="auto"/>
      </w:pBdr>
      <w:spacing w:after="0"/>
      <w:jc w:val="both"/>
      <w:outlineLvl w:val="9"/>
    </w:pPr>
    <w:rPr>
      <w:rFonts w:asciiTheme="majorHAnsi" w:hAnsiTheme="majorHAnsi" w:cstheme="majorBidi"/>
      <w:color w:val="2E74B5" w:themeColor="accent1" w:themeShade="BF"/>
      <w:szCs w:val="32"/>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basedOn w:val="Policepardfaut"/>
    <w:link w:val="Titre3"/>
    <w:rsid w:val="002C1C90"/>
    <w:rPr>
      <w:rFonts w:ascii="Arial" w:eastAsiaTheme="majorEastAsia" w:hAnsi="Arial" w:cs="Arial"/>
      <w:sz w:val="24"/>
      <w:szCs w:val="28"/>
      <w:lang w:val="en-GB" w:eastAsia="zh-CN"/>
    </w:rPr>
  </w:style>
  <w:style w:type="character" w:customStyle="1" w:styleId="3Car">
    <w:name w:val="3 Car"/>
    <w:aliases w:val="sub-sub Car,barre Car,l3 Car,Guide 3 Car,Head 3 Car,List level 3 Car,list 3 Car,l3+toc 3 Car,heading 3 Car,CT Car,X.X.X Car"/>
    <w:basedOn w:val="Policepardfaut"/>
    <w:rsid w:val="000C3087"/>
    <w:rPr>
      <w:rFonts w:ascii="Arial" w:eastAsia="Times New Roman" w:hAnsi="Arial" w:cs="Times New Roman"/>
      <w:b/>
      <w:i/>
      <w:szCs w:val="20"/>
      <w:lang w:val="en-US" w:eastAsia="fr-FR"/>
    </w:rPr>
  </w:style>
  <w:style w:type="character" w:customStyle="1" w:styleId="TM1Car">
    <w:name w:val="TM 1 Car"/>
    <w:link w:val="TM1"/>
    <w:uiPriority w:val="39"/>
    <w:rsid w:val="000C3087"/>
    <w:rPr>
      <w:rFonts w:ascii="Arial" w:eastAsia="Times New Roman" w:hAnsi="Arial"/>
      <w:b/>
      <w:caps/>
      <w:sz w:val="22"/>
      <w:lang w:val="en-US" w:eastAsia="fr-FR"/>
    </w:rPr>
  </w:style>
  <w:style w:type="character" w:customStyle="1" w:styleId="B1Char">
    <w:name w:val="B1 Char"/>
    <w:link w:val="B1"/>
    <w:locked/>
    <w:rsid w:val="000C3087"/>
    <w:rPr>
      <w:rFonts w:asciiTheme="minorHAnsi" w:eastAsiaTheme="minorHAnsi" w:hAnsiTheme="minorHAnsi" w:cstheme="minorBidi"/>
      <w:sz w:val="22"/>
      <w:szCs w:val="22"/>
      <w:lang w:val="fr-FR" w:eastAsia="en-US"/>
    </w:rPr>
  </w:style>
  <w:style w:type="character" w:customStyle="1" w:styleId="THChar">
    <w:name w:val="TH Char"/>
    <w:link w:val="TH"/>
    <w:qFormat/>
    <w:rsid w:val="000C3087"/>
    <w:rPr>
      <w:rFonts w:ascii="Arial" w:eastAsiaTheme="minorHAnsi" w:hAnsi="Arial" w:cstheme="minorBidi"/>
      <w:b/>
      <w:szCs w:val="22"/>
      <w:lang w:val="en-GB" w:eastAsia="en-US"/>
    </w:rPr>
  </w:style>
  <w:style w:type="character" w:customStyle="1" w:styleId="TFChar">
    <w:name w:val="TF Char"/>
    <w:link w:val="TF"/>
    <w:rsid w:val="000C3087"/>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0C3087"/>
    <w:rPr>
      <w:rFonts w:ascii="Arial" w:eastAsia="Times New Roman" w:hAnsi="Arial"/>
      <w:b/>
      <w:i/>
      <w:noProof/>
      <w:sz w:val="18"/>
      <w:lang w:val="en-GB"/>
    </w:rPr>
  </w:style>
  <w:style w:type="character" w:customStyle="1" w:styleId="TAHCar">
    <w:name w:val="TAH Car"/>
    <w:link w:val="TAH"/>
    <w:qFormat/>
    <w:locked/>
    <w:rsid w:val="002C1C90"/>
    <w:rPr>
      <w:rFonts w:ascii="Arial" w:eastAsia="Times New Roman" w:hAnsi="Arial"/>
      <w:b/>
      <w:sz w:val="18"/>
      <w:lang w:val="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locked/>
    <w:rsid w:val="009737BE"/>
    <w:rPr>
      <w:rFonts w:asciiTheme="minorHAnsi" w:eastAsiaTheme="minorEastAsia" w:hAnsiTheme="minorHAnsi" w:cstheme="minorBidi"/>
      <w:sz w:val="16"/>
      <w:szCs w:val="22"/>
      <w:lang w:val="en-US" w:eastAsia="zh-CN"/>
    </w:rPr>
  </w:style>
  <w:style w:type="paragraph" w:customStyle="1" w:styleId="Observation">
    <w:name w:val="Observation"/>
    <w:basedOn w:val="Normal"/>
    <w:autoRedefine/>
    <w:qFormat/>
    <w:rsid w:val="002C1C90"/>
    <w:pPr>
      <w:numPr>
        <w:numId w:val="25"/>
      </w:numPr>
    </w:pPr>
    <w:rPr>
      <w:b/>
    </w:rPr>
  </w:style>
  <w:style w:type="paragraph" w:customStyle="1" w:styleId="3GPPHeader">
    <w:name w:val="3GPP_Header"/>
    <w:basedOn w:val="Normal"/>
    <w:qFormat/>
    <w:rsid w:val="002C1C90"/>
    <w:pPr>
      <w:tabs>
        <w:tab w:val="left" w:pos="1800"/>
        <w:tab w:val="right" w:pos="9360"/>
      </w:tabs>
    </w:pPr>
    <w:rPr>
      <w:rFonts w:ascii="Arial" w:eastAsia="Times New Roman" w:hAnsi="Arial" w:cs="Times New Roman"/>
      <w:b/>
    </w:rPr>
  </w:style>
  <w:style w:type="paragraph" w:customStyle="1" w:styleId="Proposal">
    <w:name w:val="Proposal"/>
    <w:basedOn w:val="Normal"/>
    <w:qFormat/>
    <w:rsid w:val="002C1C90"/>
    <w:pPr>
      <w:numPr>
        <w:numId w:val="26"/>
      </w:numPr>
      <w:tabs>
        <w:tab w:val="num" w:leader="heavy" w:pos="2725"/>
      </w:tabs>
    </w:pPr>
    <w:rPr>
      <w:rFonts w:eastAsia="Times New Roman" w:cs="Times New Roman"/>
      <w:b/>
      <w:bCs/>
    </w:rPr>
  </w:style>
  <w:style w:type="paragraph" w:customStyle="1" w:styleId="LGTdoc">
    <w:name w:val="LGTdoc_본문"/>
    <w:basedOn w:val="Normal"/>
    <w:link w:val="LGTdocChar"/>
    <w:qFormat/>
    <w:rsid w:val="002C1C90"/>
    <w:pPr>
      <w:snapToGrid w:val="0"/>
      <w:spacing w:afterLines="50" w:line="264" w:lineRule="auto"/>
    </w:pPr>
    <w:rPr>
      <w:rFonts w:ascii="Times New Roman" w:eastAsia="Batang" w:hAnsi="Times New Roman" w:cs="Times New Roman"/>
      <w:lang w:eastAsia="ko-KR"/>
    </w:rPr>
  </w:style>
  <w:style w:type="character" w:customStyle="1" w:styleId="LGTdocChar">
    <w:name w:val="LGTdoc_본문 Char"/>
    <w:link w:val="LGTdoc"/>
    <w:qFormat/>
    <w:rsid w:val="002C1C90"/>
    <w:rPr>
      <w:rFonts w:eastAsia="Batang"/>
      <w:kern w:val="2"/>
      <w:sz w:val="22"/>
      <w:szCs w:val="24"/>
      <w:lang w:val="en-GB" w:eastAsia="ko-KR"/>
    </w:rPr>
  </w:style>
  <w:style w:type="character" w:customStyle="1" w:styleId="TACChar">
    <w:name w:val="TAC Char"/>
    <w:link w:val="TAC"/>
    <w:qFormat/>
    <w:rsid w:val="002C1C90"/>
    <w:rPr>
      <w:rFonts w:ascii="Arial" w:eastAsia="Times New Roman" w:hAnsi="Arial"/>
      <w:sz w:val="18"/>
      <w:lang w:val="en-GB"/>
    </w:rPr>
  </w:style>
  <w:style w:type="character" w:customStyle="1" w:styleId="CorpsdetexteCar">
    <w:name w:val="Corps de texte Car"/>
    <w:aliases w:val="bt Car"/>
    <w:basedOn w:val="Policepardfaut"/>
    <w:link w:val="Corpsdetexte"/>
    <w:rsid w:val="002C1C90"/>
    <w:rPr>
      <w:rFonts w:asciiTheme="minorHAnsi" w:eastAsia="Times New Roman" w:hAnsiTheme="minorHAnsi"/>
      <w:lang w:val="en-GB" w:eastAsia="zh-CN"/>
    </w:rPr>
  </w:style>
  <w:style w:type="table" w:customStyle="1" w:styleId="Formatvorlage1">
    <w:name w:val="Formatvorlage1"/>
    <w:basedOn w:val="TableauNormal"/>
    <w:uiPriority w:val="99"/>
    <w:rsid w:val="00D82992"/>
    <w:rPr>
      <w:rFonts w:asciiTheme="minorHAnsi" w:eastAsiaTheme="minorEastAsia" w:hAnsiTheme="minorHAnsi" w:cstheme="minorBidi"/>
      <w:lang w:val="de-DE" w:eastAsia="en-US"/>
    </w:rPr>
    <w:tblPr>
      <w:tblInd w:w="0" w:type="dxa"/>
      <w:tblCellMar>
        <w:top w:w="0" w:type="dxa"/>
        <w:left w:w="108" w:type="dxa"/>
        <w:bottom w:w="0" w:type="dxa"/>
        <w:right w:w="108" w:type="dxa"/>
      </w:tblCellMar>
    </w:tblPr>
  </w:style>
  <w:style w:type="table" w:customStyle="1" w:styleId="ListTable7Colorful-Accent51">
    <w:name w:val="List Table 7 Colorful - Accent 51"/>
    <w:basedOn w:val="TableauNormal"/>
    <w:uiPriority w:val="52"/>
    <w:rsid w:val="00D82992"/>
    <w:rPr>
      <w:rFonts w:asciiTheme="minorHAnsi" w:eastAsiaTheme="minorEastAsia" w:hAnsiTheme="minorHAnsi" w:cstheme="minorBidi"/>
      <w:color w:val="2F5496" w:themeColor="accent5" w:themeShade="BF"/>
      <w:lang w:val="de-DE" w:eastAsia="en-US"/>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42318715">
      <w:bodyDiv w:val="1"/>
      <w:marLeft w:val="0"/>
      <w:marRight w:val="0"/>
      <w:marTop w:val="0"/>
      <w:marBottom w:val="0"/>
      <w:divBdr>
        <w:top w:val="none" w:sz="0" w:space="0" w:color="auto"/>
        <w:left w:val="none" w:sz="0" w:space="0" w:color="auto"/>
        <w:bottom w:val="none" w:sz="0" w:space="0" w:color="auto"/>
        <w:right w:val="none" w:sz="0" w:space="0" w:color="auto"/>
      </w:divBdr>
      <w:divsChild>
        <w:div w:id="1203707446">
          <w:marLeft w:val="1166"/>
          <w:marRight w:val="0"/>
          <w:marTop w:val="96"/>
          <w:marBottom w:val="0"/>
          <w:divBdr>
            <w:top w:val="none" w:sz="0" w:space="0" w:color="auto"/>
            <w:left w:val="none" w:sz="0" w:space="0" w:color="auto"/>
            <w:bottom w:val="none" w:sz="0" w:space="0" w:color="auto"/>
            <w:right w:val="none" w:sz="0" w:space="0" w:color="auto"/>
          </w:divBdr>
        </w:div>
      </w:divsChild>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479709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29104784">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575943722">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9215393">
      <w:bodyDiv w:val="1"/>
      <w:marLeft w:val="0"/>
      <w:marRight w:val="0"/>
      <w:marTop w:val="0"/>
      <w:marBottom w:val="0"/>
      <w:divBdr>
        <w:top w:val="none" w:sz="0" w:space="0" w:color="auto"/>
        <w:left w:val="none" w:sz="0" w:space="0" w:color="auto"/>
        <w:bottom w:val="none" w:sz="0" w:space="0" w:color="auto"/>
        <w:right w:val="none" w:sz="0" w:space="0" w:color="auto"/>
      </w:divBdr>
    </w:div>
    <w:div w:id="1712265047">
      <w:bodyDiv w:val="1"/>
      <w:marLeft w:val="0"/>
      <w:marRight w:val="0"/>
      <w:marTop w:val="0"/>
      <w:marBottom w:val="0"/>
      <w:divBdr>
        <w:top w:val="none" w:sz="0" w:space="0" w:color="auto"/>
        <w:left w:val="none" w:sz="0" w:space="0" w:color="auto"/>
        <w:bottom w:val="none" w:sz="0" w:space="0" w:color="auto"/>
        <w:right w:val="none" w:sz="0" w:space="0" w:color="auto"/>
      </w:divBdr>
      <w:divsChild>
        <w:div w:id="1509176440">
          <w:marLeft w:val="1166"/>
          <w:marRight w:val="0"/>
          <w:marTop w:val="96"/>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111111111111111111.vsdx"/><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74B5733CC174902B96ECE5F92D30C51"/>
        <w:category>
          <w:name w:val="Général"/>
          <w:gallery w:val="placeholder"/>
        </w:category>
        <w:types>
          <w:type w:val="bbPlcHdr"/>
        </w:types>
        <w:behaviors>
          <w:behavior w:val="content"/>
        </w:behaviors>
        <w:guid w:val="{6BB88396-C05A-4FF2-9875-CC0319BCE7E6}"/>
      </w:docPartPr>
      <w:docPartBody>
        <w:p w:rsidR="008343F8" w:rsidRDefault="00297F8F">
          <w:pPr>
            <w:pStyle w:val="274B5733CC174902B96ECE5F92D30C51"/>
          </w:pPr>
          <w:r>
            <w:rPr>
              <w:rFonts w:asciiTheme="majorHAnsi" w:eastAsiaTheme="majorEastAsia" w:hAnsiTheme="majorHAnsi" w:cstheme="majorBidi"/>
            </w:rPr>
            <w:t>[Texte]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 w:name="Noto Sans Symbols">
    <w:altName w:val="Times New Roman"/>
    <w:charset w:val="00"/>
    <w:family w:val="auto"/>
    <w:pitch w:val="default"/>
  </w:font>
  <w:font w:name="PMingLiU">
    <w:altName w:val="新細明體"/>
    <w:panose1 w:val="02020300000000000000"/>
    <w:charset w:val="88"/>
    <w:family w:val="roman"/>
    <w:pitch w:val="variable"/>
    <w:sig w:usb0="A00002FF" w:usb1="28CFFCFA" w:usb2="00000016" w:usb3="00000000" w:csb0="00100001" w:csb1="00000000"/>
  </w:font>
  <w:font w:name="Yu Gothic">
    <w:altName w:val="MS Gothic"/>
    <w:charset w:val="80"/>
    <w:family w:val="swiss"/>
    <w:pitch w:val="variable"/>
    <w:sig w:usb0="00000000" w:usb1="2AC7FDFF" w:usb2="00000016"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708"/>
  <w:hyphenationZone w:val="425"/>
  <w:characterSpacingControl w:val="doNotCompress"/>
  <w:compat>
    <w:useFELayout/>
    <w:compatSetting w:name="compatibilityMode" w:uri="http://schemas.microsoft.com/office/word" w:val="12"/>
  </w:compat>
  <w:rsids>
    <w:rsidRoot w:val="008343F8"/>
    <w:rsid w:val="000704DB"/>
    <w:rsid w:val="00093534"/>
    <w:rsid w:val="000F558B"/>
    <w:rsid w:val="000F6FE2"/>
    <w:rsid w:val="001E0D73"/>
    <w:rsid w:val="00297F8F"/>
    <w:rsid w:val="00346BE6"/>
    <w:rsid w:val="003B5EFB"/>
    <w:rsid w:val="003D2A24"/>
    <w:rsid w:val="004338BF"/>
    <w:rsid w:val="004A5F47"/>
    <w:rsid w:val="00535820"/>
    <w:rsid w:val="00557D23"/>
    <w:rsid w:val="005E78E6"/>
    <w:rsid w:val="00610D85"/>
    <w:rsid w:val="006563D6"/>
    <w:rsid w:val="0070579B"/>
    <w:rsid w:val="008343F8"/>
    <w:rsid w:val="008A39D6"/>
    <w:rsid w:val="008B0B7D"/>
    <w:rsid w:val="008C3E98"/>
    <w:rsid w:val="009629AD"/>
    <w:rsid w:val="009C3AB5"/>
    <w:rsid w:val="00A67AE9"/>
    <w:rsid w:val="00B838F0"/>
    <w:rsid w:val="00BF3E5D"/>
    <w:rsid w:val="00BF5A0B"/>
    <w:rsid w:val="00C06C94"/>
    <w:rsid w:val="00C153FC"/>
    <w:rsid w:val="00C2280B"/>
    <w:rsid w:val="00C53BB5"/>
    <w:rsid w:val="00C82637"/>
    <w:rsid w:val="00CD5770"/>
    <w:rsid w:val="00D651E5"/>
    <w:rsid w:val="00DD2E45"/>
    <w:rsid w:val="00DF5122"/>
    <w:rsid w:val="00E028A6"/>
    <w:rsid w:val="00E25BCD"/>
    <w:rsid w:val="00E37EDF"/>
    <w:rsid w:val="00E75C28"/>
    <w:rsid w:val="00F020A1"/>
    <w:rsid w:val="00F13062"/>
    <w:rsid w:val="00F135F8"/>
    <w:rsid w:val="00F54391"/>
    <w:rsid w:val="00FA6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274B5733CC174902B96ECE5F92D30C51">
    <w:name w:val="274B5733CC174902B96ECE5F92D30C51"/>
    <w:rsid w:val="00165CF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FEAA897E162E4CAD0A60CFE1875AA4" ma:contentTypeVersion="11" ma:contentTypeDescription="Create a new document." ma:contentTypeScope="" ma:versionID="7a605bf42d4b04f60782ed7549d9c8e2">
  <xsd:schema xmlns:xsd="http://www.w3.org/2001/XMLSchema" xmlns:xs="http://www.w3.org/2001/XMLSchema" xmlns:p="http://schemas.microsoft.com/office/2006/metadata/properties" xmlns:ns3="b4a23cce-2f5e-4986-af17-47f0b5d9acd2" xmlns:ns4="a32a6c41-14dc-4998-8c2f-73e151c3a2d1" targetNamespace="http://schemas.microsoft.com/office/2006/metadata/properties" ma:root="true" ma:fieldsID="07725fbcfd54862e7fa03e89ede9e2ce" ns3:_="" ns4:_="">
    <xsd:import namespace="b4a23cce-2f5e-4986-af17-47f0b5d9acd2"/>
    <xsd:import namespace="a32a6c41-14dc-4998-8c2f-73e151c3a2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a23cce-2f5e-4986-af17-47f0b5d9acd2"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2a6c41-14dc-4998-8c2f-73e151c3a2d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8C3CE6-FE9A-4854-AE00-05D88642DC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B5F280-CEE9-44E6-8486-3EB3F6BB4DD5}">
  <ds:schemaRefs>
    <ds:schemaRef ds:uri="http://schemas.microsoft.com/sharepoint/v3/contenttype/forms"/>
  </ds:schemaRefs>
</ds:datastoreItem>
</file>

<file path=customXml/itemProps3.xml><?xml version="1.0" encoding="utf-8"?>
<ds:datastoreItem xmlns:ds="http://schemas.openxmlformats.org/officeDocument/2006/customXml" ds:itemID="{1BA3852C-3698-4C22-9D5C-6DD4AB48B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a23cce-2f5e-4986-af17-47f0b5d9acd2"/>
    <ds:schemaRef ds:uri="a32a6c41-14dc-4998-8c2f-73e151c3a2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260B5D-5FF6-4CCA-9641-DA033A7A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22359</Words>
  <Characters>122975</Characters>
  <Application>Microsoft Office Word</Application>
  <DocSecurity>0</DocSecurity>
  <Lines>1024</Lines>
  <Paragraphs>290</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Thales SPACE</Company>
  <LinksUpToDate>false</LinksUpToDate>
  <CharactersWithSpaces>145044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Chuberre</dc:creator>
  <cp:lastModifiedBy>Nicolas</cp:lastModifiedBy>
  <cp:revision>11</cp:revision>
  <dcterms:created xsi:type="dcterms:W3CDTF">2019-12-02T14:57:00Z</dcterms:created>
  <dcterms:modified xsi:type="dcterms:W3CDTF">2019-12-02T21:28:00Z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_NewReviewCycle">
    <vt:lpwstr/>
  </property>
  <property fmtid="{D5CDD505-2E9C-101B-9397-08002B2CF9AE}" pid="7" name="NSCPROP_SA">
    <vt:lpwstr>C:\Users\yinan.qi\Desktop\email discussion Rel-17 NTN scoping_Th_Nok.docx</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manook.soghomonian@vodafone.com</vt:lpwstr>
  </property>
  <property fmtid="{D5CDD505-2E9C-101B-9397-08002B2CF9AE}" pid="11" name="MSIP_Label_0359f705-2ba0-454b-9cfc-6ce5bcaac040_SetDate">
    <vt:lpwstr>2019-10-18T01:23:58.3572011Z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y fmtid="{D5CDD505-2E9C-101B-9397-08002B2CF9AE}" pid="16" name="ContentTypeId">
    <vt:lpwstr>0x010100B8FEAA897E162E4CAD0A60CFE1875AA4</vt:lpwstr>
  </property>
</Properties>
</file>